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3F97A259" w:rsidR="00405283" w:rsidRPr="005937CC" w:rsidRDefault="004523EE" w:rsidP="005937CC">
      <w:pPr>
        <w:ind w:left="102" w:right="116"/>
        <w:jc w:val="both"/>
        <w:rPr>
          <w:b/>
        </w:rPr>
      </w:pPr>
      <w:r>
        <w:t>O Município de Cordilheira Alta, SC,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B52722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0CE75511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3C6F72">
        <w:t>8</w:t>
      </w:r>
      <w:r w:rsidR="00CE5E08">
        <w:t>8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C6F72">
        <w:t>4</w:t>
      </w:r>
      <w:r w:rsidR="00CE5E08">
        <w:t>6</w:t>
      </w:r>
      <w:r>
        <w:t>/202</w:t>
      </w:r>
      <w:r w:rsidR="0030698A">
        <w:t>4</w:t>
      </w:r>
      <w:r w:rsidR="003C6F72">
        <w:t xml:space="preserve"> </w:t>
      </w: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B52722">
        <w:t>lote</w:t>
      </w:r>
    </w:p>
    <w:p w14:paraId="004ED2EE" w14:textId="49A75D60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CE5E08" w:rsidRPr="00CE5E08">
        <w:rPr>
          <w:rFonts w:ascii="Bookman Old Style" w:hAnsi="Bookman Old Style"/>
          <w:sz w:val="24"/>
          <w:szCs w:val="24"/>
        </w:rPr>
        <w:t>REGISTRO DE PREÇO PARA CONTRATAÇÃO DE SERVIÇOS DE LOCAÇÃO DE EQUIPAMENTOS E MATERIAIS, EXECUÇÃO DE HINO NACIONAL BRASILEIRO E OUTROS SERVIÇOS NECESSÁRIOS PARA ATENDER ÀS DEMANDAS EM EVENTOS QUE VENHAM A SER REALIZADOS NO MUNICÍPIO DE CORDILHEIRA ALTA 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36F46D60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E5E08">
        <w:rPr>
          <w:b/>
          <w:highlight w:val="yellow"/>
        </w:rPr>
        <w:t>29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C6F72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3BF3635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CE5E08">
        <w:rPr>
          <w:b/>
          <w:highlight w:val="yellow"/>
        </w:rPr>
        <w:t>14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382170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5FBAA07D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CE5E08">
        <w:rPr>
          <w:b/>
          <w:highlight w:val="yellow"/>
        </w:rPr>
        <w:t>29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C6F72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6578D6E6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CE5E08">
        <w:rPr>
          <w:color w:val="FF0000"/>
        </w:rPr>
        <w:t>14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382170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6183F68E" w:rsidR="00405283" w:rsidRDefault="00382170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4161EFBB" w:rsidR="00405283" w:rsidRDefault="00382170" w:rsidP="00640E84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AA814-41A3-4DD9-8D13-B7F3475E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26</cp:revision>
  <cp:lastPrinted>2024-03-08T17:33:00Z</cp:lastPrinted>
  <dcterms:created xsi:type="dcterms:W3CDTF">2024-03-10T21:38:00Z</dcterms:created>
  <dcterms:modified xsi:type="dcterms:W3CDTF">2024-08-14T18:13:00Z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