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E155F" w14:textId="12299E85" w:rsidR="006C11DC" w:rsidRPr="006A6721" w:rsidRDefault="00D100BD" w:rsidP="00D100BD">
      <w:pPr>
        <w:spacing w:after="0" w:line="240" w:lineRule="auto"/>
        <w:mirrorIndents/>
        <w:rPr>
          <w:rFonts w:ascii="Bookman Old Style" w:hAnsi="Bookman Old Style"/>
          <w:b/>
          <w:sz w:val="24"/>
          <w:szCs w:val="24"/>
        </w:rPr>
      </w:pPr>
      <w:r>
        <w:rPr>
          <w:rFonts w:ascii="Bookman Old Style" w:hAnsi="Bookman Old Style"/>
          <w:b/>
          <w:sz w:val="24"/>
          <w:szCs w:val="24"/>
        </w:rPr>
        <w:t xml:space="preserve">                           </w:t>
      </w:r>
      <w:r w:rsidR="007E5B35">
        <w:rPr>
          <w:rFonts w:ascii="Bookman Old Style" w:hAnsi="Bookman Old Style"/>
          <w:b/>
          <w:sz w:val="24"/>
          <w:szCs w:val="24"/>
        </w:rPr>
        <w:t>PROCESSO ADMINISTRATIVO Nº 76/2024</w:t>
      </w:r>
    </w:p>
    <w:p w14:paraId="539A9345" w14:textId="492CECBD" w:rsidR="006C11DC" w:rsidRPr="00E82031" w:rsidRDefault="007E5B35" w:rsidP="00E82031">
      <w:pPr>
        <w:spacing w:after="0" w:line="240" w:lineRule="auto"/>
        <w:mirrorIndents/>
        <w:jc w:val="center"/>
        <w:rPr>
          <w:rFonts w:ascii="Bookman Old Style" w:hAnsi="Bookman Old Style"/>
          <w:b/>
          <w:sz w:val="24"/>
          <w:szCs w:val="24"/>
        </w:rPr>
      </w:pPr>
      <w:r>
        <w:rPr>
          <w:rFonts w:ascii="Bookman Old Style" w:hAnsi="Bookman Old Style"/>
          <w:b/>
          <w:sz w:val="24"/>
          <w:szCs w:val="24"/>
        </w:rPr>
        <w:t>EDITAL DE CONCORRÊNCIA Nº 05/2024</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42A801DA"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0B35F297" w14:textId="67D7A2F6" w:rsidR="00D100BD" w:rsidRDefault="006C3654" w:rsidP="00D100BD">
      <w:pPr>
        <w:spacing w:after="0" w:line="240" w:lineRule="auto"/>
        <w:mirrorIndents/>
        <w:jc w:val="both"/>
        <w:rPr>
          <w:rFonts w:ascii="Bookman Old Style" w:hAnsi="Bookman Old Style"/>
          <w:sz w:val="24"/>
          <w:szCs w:val="24"/>
        </w:rPr>
      </w:pPr>
      <w:r w:rsidRPr="00647E95">
        <w:rPr>
          <w:rFonts w:ascii="Bookman Old Style" w:hAnsi="Bookman Old Style"/>
          <w:bCs/>
          <w:sz w:val="24"/>
          <w:szCs w:val="24"/>
        </w:rPr>
        <w:t xml:space="preserve">1.1. </w:t>
      </w:r>
      <w:r w:rsidR="00B07B7B" w:rsidRPr="00647E95">
        <w:rPr>
          <w:rFonts w:ascii="Bookman Old Style" w:hAnsi="Bookman Old Style"/>
          <w:bCs/>
          <w:sz w:val="24"/>
          <w:szCs w:val="24"/>
        </w:rPr>
        <w:t>O</w:t>
      </w:r>
      <w:r w:rsidR="00B07B7B" w:rsidRPr="006A6721">
        <w:rPr>
          <w:rFonts w:ascii="Bookman Old Style" w:hAnsi="Bookman Old Style"/>
          <w:b/>
          <w:sz w:val="24"/>
          <w:szCs w:val="24"/>
        </w:rPr>
        <w:t xml:space="preserve"> MUNICÍPIO DE CORDILHEIRA ALTA</w:t>
      </w:r>
      <w:r w:rsidR="00B07B7B" w:rsidRPr="006A6721">
        <w:rPr>
          <w:rFonts w:ascii="Bookman Old Style" w:hAnsi="Bookman Old Style"/>
          <w:sz w:val="24"/>
          <w:szCs w:val="24"/>
        </w:rPr>
        <w:t xml:space="preserve">, pessoa jurídica de direito público interno, CNPJ </w:t>
      </w:r>
      <w:r w:rsidR="00B07B7B">
        <w:rPr>
          <w:rFonts w:ascii="Bookman Old Style" w:hAnsi="Bookman Old Style"/>
          <w:sz w:val="24"/>
          <w:szCs w:val="24"/>
        </w:rPr>
        <w:t>n.</w:t>
      </w:r>
      <w:r w:rsidR="00B07B7B" w:rsidRPr="006A6721">
        <w:rPr>
          <w:rFonts w:ascii="Bookman Old Style" w:hAnsi="Bookman Old Style"/>
          <w:sz w:val="24"/>
          <w:szCs w:val="24"/>
        </w:rPr>
        <w:t xml:space="preserve"> 95.990.198/0001-04, situado na Rua Celso </w:t>
      </w:r>
      <w:proofErr w:type="spellStart"/>
      <w:r w:rsidR="00B07B7B" w:rsidRPr="006A6721">
        <w:rPr>
          <w:rFonts w:ascii="Bookman Old Style" w:hAnsi="Bookman Old Style"/>
          <w:sz w:val="24"/>
          <w:szCs w:val="24"/>
        </w:rPr>
        <w:t>Tozzo</w:t>
      </w:r>
      <w:proofErr w:type="spellEnd"/>
      <w:r w:rsidR="00B07B7B" w:rsidRPr="006A6721">
        <w:rPr>
          <w:rFonts w:ascii="Bookman Old Style" w:hAnsi="Bookman Old Style"/>
          <w:sz w:val="24"/>
          <w:szCs w:val="24"/>
        </w:rPr>
        <w:t xml:space="preserve">, 27, Centro, Cordilheira Alta/SC, representado neste ato </w:t>
      </w:r>
      <w:r w:rsidR="00B07B7B">
        <w:rPr>
          <w:rFonts w:ascii="Bookman Old Style" w:hAnsi="Bookman Old Style"/>
          <w:sz w:val="24"/>
          <w:szCs w:val="24"/>
        </w:rPr>
        <w:t xml:space="preserve">pela Autoridade Competente, Sr. Rudimar Marafon, </w:t>
      </w:r>
      <w:r w:rsidR="00B07B7B">
        <w:rPr>
          <w:rFonts w:ascii="Bookman Old Style" w:hAnsi="Bookman Old Style"/>
          <w:bCs/>
          <w:sz w:val="24"/>
          <w:szCs w:val="24"/>
        </w:rPr>
        <w:t>torna</w:t>
      </w:r>
      <w:r w:rsidR="00B07B7B" w:rsidRPr="00647E95">
        <w:rPr>
          <w:rFonts w:ascii="Bookman Old Style" w:hAnsi="Bookman Old Style"/>
          <w:bCs/>
          <w:sz w:val="24"/>
          <w:szCs w:val="24"/>
        </w:rPr>
        <w:t xml:space="preserve"> público</w:t>
      </w:r>
      <w:r w:rsidR="00B07B7B" w:rsidRPr="006A6721">
        <w:rPr>
          <w:rFonts w:ascii="Bookman Old Style" w:hAnsi="Bookman Old Style"/>
          <w:sz w:val="24"/>
          <w:szCs w:val="24"/>
        </w:rPr>
        <w:t xml:space="preserve"> que realizar</w:t>
      </w:r>
      <w:r w:rsidR="00B07B7B">
        <w:rPr>
          <w:rFonts w:ascii="Bookman Old Style" w:hAnsi="Bookman Old Style"/>
          <w:sz w:val="24"/>
          <w:szCs w:val="24"/>
        </w:rPr>
        <w:t>á</w:t>
      </w:r>
      <w:r w:rsidR="00B07B7B" w:rsidRPr="006A6721">
        <w:rPr>
          <w:rFonts w:ascii="Bookman Old Style" w:hAnsi="Bookman Old Style"/>
          <w:sz w:val="24"/>
          <w:szCs w:val="24"/>
        </w:rPr>
        <w:t xml:space="preserve"> </w:t>
      </w:r>
      <w:r w:rsidR="00B07B7B" w:rsidRPr="004A1335">
        <w:rPr>
          <w:rFonts w:ascii="Bookman Old Style" w:hAnsi="Bookman Old Style"/>
          <w:sz w:val="24"/>
          <w:szCs w:val="24"/>
        </w:rPr>
        <w:t xml:space="preserve">licitação na modalidade </w:t>
      </w:r>
      <w:r w:rsidR="00CF77FC">
        <w:rPr>
          <w:rFonts w:ascii="Bookman Old Style" w:hAnsi="Bookman Old Style"/>
          <w:sz w:val="24"/>
          <w:szCs w:val="24"/>
        </w:rPr>
        <w:t>concorrência</w:t>
      </w:r>
      <w:r w:rsidR="00B07B7B" w:rsidRPr="004A1335">
        <w:rPr>
          <w:rFonts w:ascii="Bookman Old Style" w:hAnsi="Bookman Old Style"/>
          <w:sz w:val="24"/>
          <w:szCs w:val="24"/>
        </w:rPr>
        <w:t xml:space="preserve">, </w:t>
      </w:r>
      <w:r w:rsidR="00D100BD">
        <w:rPr>
          <w:rFonts w:ascii="Bookman Old Style" w:hAnsi="Bookman Old Style"/>
          <w:sz w:val="24"/>
          <w:szCs w:val="24"/>
        </w:rPr>
        <w:t>pelo critério de julgamento</w:t>
      </w:r>
      <w:r w:rsidR="00D100BD" w:rsidRPr="004A1335">
        <w:rPr>
          <w:rFonts w:ascii="Bookman Old Style" w:hAnsi="Bookman Old Style"/>
          <w:sz w:val="24"/>
          <w:szCs w:val="24"/>
        </w:rPr>
        <w:t xml:space="preserve"> </w:t>
      </w:r>
      <w:r w:rsidR="00D100BD" w:rsidRPr="00647E95">
        <w:rPr>
          <w:rFonts w:ascii="Bookman Old Style" w:hAnsi="Bookman Old Style"/>
          <w:bCs/>
          <w:sz w:val="24"/>
          <w:szCs w:val="24"/>
        </w:rPr>
        <w:t xml:space="preserve">menor preço </w:t>
      </w:r>
      <w:r w:rsidR="00D100BD">
        <w:rPr>
          <w:rFonts w:ascii="Bookman Old Style" w:hAnsi="Bookman Old Style"/>
          <w:bCs/>
          <w:sz w:val="24"/>
          <w:szCs w:val="24"/>
        </w:rPr>
        <w:t xml:space="preserve">global </w:t>
      </w:r>
      <w:r w:rsidR="00D100BD" w:rsidRPr="00647E95">
        <w:rPr>
          <w:rFonts w:ascii="Bookman Old Style" w:hAnsi="Bookman Old Style"/>
          <w:bCs/>
          <w:sz w:val="24"/>
          <w:szCs w:val="24"/>
        </w:rPr>
        <w:t xml:space="preserve">por </w:t>
      </w:r>
      <w:r w:rsidR="00D100BD">
        <w:rPr>
          <w:rFonts w:ascii="Bookman Old Style" w:hAnsi="Bookman Old Style"/>
          <w:bCs/>
          <w:sz w:val="24"/>
          <w:szCs w:val="24"/>
        </w:rPr>
        <w:t>item</w:t>
      </w:r>
      <w:r w:rsidR="00D100BD">
        <w:rPr>
          <w:rFonts w:ascii="Bookman Old Style" w:hAnsi="Bookman Old Style"/>
          <w:sz w:val="24"/>
          <w:szCs w:val="24"/>
        </w:rPr>
        <w:t xml:space="preserve"> e modo de disputa aberto</w:t>
      </w:r>
      <w:r w:rsidR="00D100BD" w:rsidRPr="00EC18C1">
        <w:rPr>
          <w:rFonts w:ascii="Bookman Old Style" w:hAnsi="Bookman Old Style"/>
          <w:sz w:val="24"/>
          <w:szCs w:val="24"/>
        </w:rPr>
        <w:t xml:space="preserve">, que será realizada por meio do site </w:t>
      </w:r>
      <w:proofErr w:type="spellStart"/>
      <w:r w:rsidR="00D100BD" w:rsidRPr="00EC18C1">
        <w:rPr>
          <w:rFonts w:ascii="Bookman Old Style" w:hAnsi="Bookman Old Style"/>
          <w:sz w:val="24"/>
          <w:szCs w:val="24"/>
        </w:rPr>
        <w:t>www.bll.org.br</w:t>
      </w:r>
      <w:proofErr w:type="spellEnd"/>
      <w:r w:rsidR="00D100BD" w:rsidRPr="00EC18C1">
        <w:rPr>
          <w:rFonts w:ascii="Bookman Old Style" w:hAnsi="Bookman Old Style"/>
          <w:sz w:val="24"/>
          <w:szCs w:val="24"/>
        </w:rPr>
        <w:t xml:space="preserve"> e será processada e julgada em conformidade com a Lei n. 14.133/2021</w:t>
      </w:r>
      <w:r w:rsidR="00D100BD">
        <w:rPr>
          <w:rFonts w:ascii="Bookman Old Style" w:hAnsi="Bookman Old Style"/>
          <w:sz w:val="24"/>
          <w:szCs w:val="24"/>
        </w:rPr>
        <w:t xml:space="preserve"> e o Decreto Municipal n. 141/2023, com aplicação subsidiária da  Lei Complementar n. 123/2006, Lei n. 8.078/1990 e demais legislações aplicáveis à espécie.</w:t>
      </w:r>
    </w:p>
    <w:p w14:paraId="0B3F72C4" w14:textId="77777777" w:rsidR="00D100BD" w:rsidRDefault="00D100BD" w:rsidP="00D100BD">
      <w:pPr>
        <w:spacing w:after="0" w:line="240" w:lineRule="auto"/>
        <w:mirrorIndents/>
        <w:jc w:val="both"/>
        <w:rPr>
          <w:rFonts w:ascii="Bookman Old Style" w:hAnsi="Bookman Old Style"/>
          <w:sz w:val="24"/>
          <w:szCs w:val="24"/>
        </w:rPr>
      </w:pPr>
    </w:p>
    <w:p w14:paraId="7F62C40D" w14:textId="22AAB619"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Pr>
          <w:rFonts w:ascii="Bookman Old Style" w:hAnsi="Bookman Old Style"/>
          <w:b/>
          <w:sz w:val="24"/>
          <w:szCs w:val="24"/>
          <w:highlight w:val="yellow"/>
        </w:rPr>
        <w:t xml:space="preserve">. A SESSÃO PÚBLICA SERÁ REALIZADA NO SITE </w:t>
      </w:r>
      <w:proofErr w:type="spellStart"/>
      <w:r>
        <w:rPr>
          <w:rFonts w:ascii="Bookman Old Style" w:hAnsi="Bookman Old Style"/>
          <w:b/>
          <w:sz w:val="24"/>
          <w:szCs w:val="24"/>
          <w:highlight w:val="yellow"/>
        </w:rPr>
        <w:t>WWW.BLL.ORG.BR</w:t>
      </w:r>
      <w:proofErr w:type="spellEnd"/>
      <w:r>
        <w:rPr>
          <w:rFonts w:ascii="Bookman Old Style" w:hAnsi="Bookman Old Style"/>
          <w:b/>
          <w:sz w:val="24"/>
          <w:szCs w:val="24"/>
          <w:highlight w:val="yellow"/>
        </w:rPr>
        <w:t xml:space="preserve">, NO DIA </w:t>
      </w:r>
      <w:r w:rsidR="007E5B35">
        <w:rPr>
          <w:rFonts w:ascii="Bookman Old Style" w:hAnsi="Bookman Old Style"/>
          <w:b/>
          <w:sz w:val="24"/>
          <w:szCs w:val="24"/>
          <w:highlight w:val="yellow"/>
        </w:rPr>
        <w:t>24</w:t>
      </w:r>
      <w:r>
        <w:rPr>
          <w:rFonts w:ascii="Bookman Old Style" w:hAnsi="Bookman Old Style"/>
          <w:b/>
          <w:sz w:val="24"/>
          <w:szCs w:val="24"/>
          <w:highlight w:val="yellow"/>
        </w:rPr>
        <w:t>/0</w:t>
      </w:r>
      <w:r w:rsidR="00501431">
        <w:rPr>
          <w:rFonts w:ascii="Bookman Old Style" w:hAnsi="Bookman Old Style"/>
          <w:b/>
          <w:sz w:val="24"/>
          <w:szCs w:val="24"/>
          <w:highlight w:val="yellow"/>
        </w:rPr>
        <w:t>7</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w:t>
      </w:r>
      <w:r w:rsidR="007E5B35">
        <w:rPr>
          <w:rFonts w:ascii="Bookman Old Style" w:hAnsi="Bookman Old Style"/>
          <w:b/>
          <w:sz w:val="24"/>
          <w:szCs w:val="24"/>
          <w:highlight w:val="yellow"/>
        </w:rPr>
        <w:t>0</w:t>
      </w:r>
      <w:r>
        <w:rPr>
          <w:rFonts w:ascii="Bookman Old Style" w:hAnsi="Bookman Old Style"/>
          <w:b/>
          <w:sz w:val="24"/>
          <w:szCs w:val="24"/>
          <w:highlight w:val="yellow"/>
        </w:rPr>
        <w:t>0H, HORÁRIO DE BRASÍLIA – DF.</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6D4C05A5"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7E5B35">
        <w:rPr>
          <w:rFonts w:ascii="Bookman Old Style" w:hAnsi="Bookman Old Style"/>
          <w:b/>
          <w:sz w:val="24"/>
          <w:szCs w:val="24"/>
        </w:rPr>
        <w:t>10</w:t>
      </w:r>
      <w:r w:rsidR="0029134B">
        <w:rPr>
          <w:rFonts w:ascii="Bookman Old Style" w:hAnsi="Bookman Old Style"/>
          <w:b/>
          <w:sz w:val="24"/>
          <w:szCs w:val="24"/>
        </w:rPr>
        <w:t>/0</w:t>
      </w:r>
      <w:r w:rsidR="00501431">
        <w:rPr>
          <w:rFonts w:ascii="Bookman Old Style" w:hAnsi="Bookman Old Style"/>
          <w:b/>
          <w:sz w:val="24"/>
          <w:szCs w:val="24"/>
        </w:rPr>
        <w:t>7</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16h30MIN  </w:t>
      </w:r>
    </w:p>
    <w:p w14:paraId="429E0847" w14:textId="5CE261EF"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7E5B35">
        <w:rPr>
          <w:rFonts w:ascii="Bookman Old Style" w:hAnsi="Bookman Old Style"/>
          <w:b/>
          <w:sz w:val="24"/>
          <w:szCs w:val="24"/>
        </w:rPr>
        <w:t>24</w:t>
      </w:r>
      <w:r w:rsidR="0029134B">
        <w:rPr>
          <w:rFonts w:ascii="Bookman Old Style" w:hAnsi="Bookman Old Style"/>
          <w:b/>
          <w:sz w:val="24"/>
          <w:szCs w:val="24"/>
        </w:rPr>
        <w:t>/0</w:t>
      </w:r>
      <w:r w:rsidR="00501431">
        <w:rPr>
          <w:rFonts w:ascii="Bookman Old Style" w:hAnsi="Bookman Old Style"/>
          <w:b/>
          <w:sz w:val="24"/>
          <w:szCs w:val="24"/>
        </w:rPr>
        <w:t>7</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w:t>
      </w:r>
      <w:r w:rsidR="007E5B35">
        <w:rPr>
          <w:rFonts w:ascii="Bookman Old Style" w:hAnsi="Bookman Old Style"/>
          <w:b/>
          <w:sz w:val="24"/>
          <w:szCs w:val="24"/>
        </w:rPr>
        <w:t>7</w:t>
      </w:r>
      <w:r>
        <w:rPr>
          <w:rFonts w:ascii="Bookman Old Style" w:hAnsi="Bookman Old Style"/>
          <w:b/>
          <w:sz w:val="24"/>
          <w:szCs w:val="24"/>
        </w:rPr>
        <w:t>h</w:t>
      </w:r>
      <w:r w:rsidR="007E5B35">
        <w:rPr>
          <w:rFonts w:ascii="Bookman Old Style" w:hAnsi="Bookman Old Style"/>
          <w:b/>
          <w:sz w:val="24"/>
          <w:szCs w:val="24"/>
        </w:rPr>
        <w:t>45</w:t>
      </w:r>
      <w:r>
        <w:rPr>
          <w:rFonts w:ascii="Bookman Old Style" w:hAnsi="Bookman Old Style"/>
          <w:b/>
          <w:sz w:val="24"/>
          <w:szCs w:val="24"/>
        </w:rPr>
        <w:t>M</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32E85485" w:rsidR="006C11DC" w:rsidRPr="00031936" w:rsidRDefault="006C11DC" w:rsidP="00C86EA2">
      <w:pPr>
        <w:spacing w:after="0" w:line="240" w:lineRule="auto"/>
        <w:mirrorIndents/>
        <w:jc w:val="both"/>
        <w:rPr>
          <w:rFonts w:ascii="Bookman Old Style" w:hAnsi="Bookman Old Style"/>
        </w:rPr>
      </w:pPr>
      <w:r w:rsidRPr="00031936">
        <w:rPr>
          <w:rFonts w:ascii="Bookman Old Style" w:hAnsi="Bookman Old Style"/>
        </w:rPr>
        <w:t>a)</w:t>
      </w:r>
      <w:r w:rsidR="007D1DC7" w:rsidRPr="00031936">
        <w:rPr>
          <w:rFonts w:ascii="Bookman Old Style" w:hAnsi="Bookman Old Style"/>
        </w:rPr>
        <w:t xml:space="preserve"> Anexo “A” – </w:t>
      </w:r>
      <w:r w:rsidR="00115994" w:rsidRPr="00031936">
        <w:rPr>
          <w:rFonts w:ascii="Bookman Old Style" w:hAnsi="Bookman Old Style"/>
        </w:rPr>
        <w:t xml:space="preserve">PROJETO EXECUTIVO, </w:t>
      </w:r>
      <w:r w:rsidR="007D1DC7" w:rsidRPr="00031936">
        <w:rPr>
          <w:rFonts w:ascii="Bookman Old Style" w:hAnsi="Bookman Old Style"/>
        </w:rPr>
        <w:t>MEMORIAL DESCRITIVO, PLANILHA ORÇAMENTARIA, CRONOGRAMA FISICO FINANCEIRO</w:t>
      </w:r>
      <w:r w:rsidR="00737804" w:rsidRPr="00031936">
        <w:rPr>
          <w:rFonts w:ascii="Bookman Old Style" w:hAnsi="Bookman Old Style"/>
        </w:rPr>
        <w:t>;</w:t>
      </w:r>
    </w:p>
    <w:p w14:paraId="4DA0AC2A" w14:textId="2F56AC89" w:rsidR="0016461A" w:rsidRPr="00031936" w:rsidRDefault="0016461A" w:rsidP="00C86EA2">
      <w:pPr>
        <w:spacing w:after="0" w:line="240" w:lineRule="auto"/>
        <w:mirrorIndents/>
        <w:jc w:val="both"/>
        <w:rPr>
          <w:rFonts w:ascii="Bookman Old Style" w:hAnsi="Bookman Old Style"/>
        </w:rPr>
      </w:pPr>
      <w:r w:rsidRPr="00031936">
        <w:rPr>
          <w:rFonts w:ascii="Bookman Old Style" w:hAnsi="Bookman Old Style"/>
        </w:rPr>
        <w:t xml:space="preserve">b) Anexo “B” </w:t>
      </w:r>
      <w:r w:rsidR="005E272C" w:rsidRPr="00031936">
        <w:rPr>
          <w:rFonts w:ascii="Bookman Old Style" w:hAnsi="Bookman Old Style"/>
        </w:rPr>
        <w:t>–</w:t>
      </w:r>
      <w:r w:rsidRPr="00031936">
        <w:rPr>
          <w:rFonts w:ascii="Bookman Old Style" w:hAnsi="Bookman Old Style"/>
        </w:rPr>
        <w:t xml:space="preserve"> MODELO DE CARTA DE APRESENTAÇÃO DO RESPONSÁVEL TÉCNICO;</w:t>
      </w:r>
    </w:p>
    <w:p w14:paraId="44F265CA" w14:textId="0AA1DDCE" w:rsidR="00E256AF" w:rsidRPr="00031936" w:rsidRDefault="00081CCA" w:rsidP="00C86EA2">
      <w:pPr>
        <w:spacing w:after="0" w:line="240" w:lineRule="auto"/>
        <w:mirrorIndents/>
        <w:jc w:val="both"/>
        <w:rPr>
          <w:rFonts w:ascii="Bookman Old Style" w:hAnsi="Bookman Old Style"/>
        </w:rPr>
      </w:pPr>
      <w:r w:rsidRPr="00031936">
        <w:rPr>
          <w:rFonts w:ascii="Bookman Old Style" w:hAnsi="Bookman Old Style"/>
        </w:rPr>
        <w:t>c</w:t>
      </w:r>
      <w:r w:rsidR="00E256AF" w:rsidRPr="00031936">
        <w:rPr>
          <w:rFonts w:ascii="Bookman Old Style" w:hAnsi="Bookman Old Style"/>
        </w:rPr>
        <w:t xml:space="preserve">) Anexo “C” </w:t>
      </w:r>
      <w:r w:rsidR="005E272C" w:rsidRPr="00031936">
        <w:rPr>
          <w:rFonts w:ascii="Bookman Old Style" w:hAnsi="Bookman Old Style"/>
        </w:rPr>
        <w:t>–</w:t>
      </w:r>
      <w:r w:rsidR="00E256AF" w:rsidRPr="00031936">
        <w:rPr>
          <w:rFonts w:ascii="Bookman Old Style" w:hAnsi="Bookman Old Style"/>
        </w:rPr>
        <w:t xml:space="preserve"> MODELO </w:t>
      </w:r>
      <w:r w:rsidR="00A5659C" w:rsidRPr="00031936">
        <w:rPr>
          <w:rFonts w:ascii="Bookman Old Style" w:hAnsi="Bookman Old Style"/>
        </w:rPr>
        <w:t>DE DECLARAÇÃO</w:t>
      </w:r>
      <w:r w:rsidR="00E256AF" w:rsidRPr="00031936">
        <w:rPr>
          <w:rFonts w:ascii="Bookman Old Style" w:hAnsi="Bookman Old Style"/>
        </w:rPr>
        <w:t xml:space="preserve"> DE QUE IRÁ DISPOR DE EQUIPE TÉCNICA;</w:t>
      </w:r>
    </w:p>
    <w:p w14:paraId="1520E69E" w14:textId="7B8CF019" w:rsidR="006E4666" w:rsidRPr="00031936" w:rsidRDefault="00081CCA" w:rsidP="006E4666">
      <w:pPr>
        <w:tabs>
          <w:tab w:val="left" w:pos="142"/>
        </w:tabs>
        <w:spacing w:after="0" w:line="240" w:lineRule="auto"/>
        <w:mirrorIndents/>
        <w:jc w:val="both"/>
        <w:rPr>
          <w:rFonts w:ascii="Bookman Old Style" w:hAnsi="Bookman Old Style"/>
        </w:rPr>
      </w:pPr>
      <w:r w:rsidRPr="00031936">
        <w:rPr>
          <w:rFonts w:ascii="Bookman Old Style" w:hAnsi="Bookman Old Style"/>
        </w:rPr>
        <w:t>d</w:t>
      </w:r>
      <w:r w:rsidR="006E4666" w:rsidRPr="00031936">
        <w:rPr>
          <w:rFonts w:ascii="Bookman Old Style" w:hAnsi="Bookman Old Style"/>
        </w:rPr>
        <w:t>) Anexo</w:t>
      </w:r>
      <w:r w:rsidR="00AA1D17" w:rsidRPr="00031936">
        <w:rPr>
          <w:rFonts w:ascii="Bookman Old Style" w:hAnsi="Bookman Old Style"/>
        </w:rPr>
        <w:t xml:space="preserve"> “D</w:t>
      </w:r>
      <w:r w:rsidR="006E4666" w:rsidRPr="00031936">
        <w:rPr>
          <w:rFonts w:ascii="Bookman Old Style" w:hAnsi="Bookman Old Style"/>
        </w:rPr>
        <w:t xml:space="preserve">” </w:t>
      </w:r>
      <w:r w:rsidR="005E272C" w:rsidRPr="00031936">
        <w:rPr>
          <w:rFonts w:ascii="Bookman Old Style" w:hAnsi="Bookman Old Style"/>
        </w:rPr>
        <w:t>–</w:t>
      </w:r>
      <w:r w:rsidR="006E4666" w:rsidRPr="00031936">
        <w:rPr>
          <w:rFonts w:ascii="Bookman Old Style" w:hAnsi="Bookman Old Style"/>
        </w:rPr>
        <w:t xml:space="preserve"> MODELO DECLARAÇÃO DE QUE IRÁ DISPOR DE EQUIPAMENTOS NECESSÁRIOS E SUFICIENTES PARA A EXECUÇÃO DO OBJETO.</w:t>
      </w:r>
    </w:p>
    <w:p w14:paraId="293D8960" w14:textId="2F593F6D" w:rsidR="006E4666"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e</w:t>
      </w:r>
      <w:r w:rsidR="00E11584" w:rsidRPr="00031936">
        <w:rPr>
          <w:rFonts w:ascii="Bookman Old Style" w:hAnsi="Bookman Old Style"/>
        </w:rPr>
        <w:t xml:space="preserve">) </w:t>
      </w:r>
      <w:r w:rsidR="00A5659C" w:rsidRPr="00031936">
        <w:rPr>
          <w:rFonts w:ascii="Bookman Old Style" w:hAnsi="Bookman Old Style"/>
        </w:rPr>
        <w:t xml:space="preserve">Anexo “E” </w:t>
      </w:r>
      <w:r w:rsidR="005E272C" w:rsidRPr="00031936">
        <w:rPr>
          <w:rFonts w:ascii="Bookman Old Style" w:hAnsi="Bookman Old Style"/>
        </w:rPr>
        <w:t>–</w:t>
      </w:r>
      <w:r w:rsidR="00A5659C" w:rsidRPr="00031936">
        <w:rPr>
          <w:rFonts w:ascii="Bookman Old Style" w:hAnsi="Bookman Old Style"/>
        </w:rPr>
        <w:t xml:space="preserve"> MODELO DECLARAÇÃO DE QUE A PROPONENTE ACEITA, NA INTEGRALIDADE, AS NORMAS E TERMOS DESTE EDITAL</w:t>
      </w:r>
    </w:p>
    <w:p w14:paraId="4EE48E4C" w14:textId="5BBCFF0E" w:rsidR="00E11584"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f</w:t>
      </w:r>
      <w:r w:rsidR="006E4666" w:rsidRPr="00031936">
        <w:rPr>
          <w:rFonts w:ascii="Bookman Old Style" w:hAnsi="Bookman Old Style"/>
        </w:rPr>
        <w:t xml:space="preserve">) </w:t>
      </w:r>
      <w:r w:rsidR="00A5659C" w:rsidRPr="00031936">
        <w:rPr>
          <w:rFonts w:ascii="Bookman Old Style" w:hAnsi="Bookman Old Style"/>
        </w:rPr>
        <w:t xml:space="preserve">Anexo “F” </w:t>
      </w:r>
      <w:r w:rsidR="005E272C" w:rsidRPr="00031936">
        <w:rPr>
          <w:rFonts w:ascii="Bookman Old Style" w:hAnsi="Bookman Old Style"/>
        </w:rPr>
        <w:t>–</w:t>
      </w:r>
      <w:r w:rsidR="00A5659C" w:rsidRPr="00031936">
        <w:rPr>
          <w:rFonts w:ascii="Bookman Old Style" w:hAnsi="Bookman Old Style"/>
        </w:rPr>
        <w:t xml:space="preserve"> MODELO DECLARAÇÃO DE QUE A PROPONENTE CUMPRE OS REQUISITOS DE HABILITAÇÃO;</w:t>
      </w:r>
    </w:p>
    <w:p w14:paraId="043708FF" w14:textId="153804E1" w:rsidR="006E4666"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g</w:t>
      </w:r>
      <w:r w:rsidR="00E11584" w:rsidRPr="00031936">
        <w:rPr>
          <w:rFonts w:ascii="Bookman Old Style" w:hAnsi="Bookman Old Style"/>
        </w:rPr>
        <w:t xml:space="preserve">) </w:t>
      </w:r>
      <w:r w:rsidR="00A5659C" w:rsidRPr="00031936">
        <w:rPr>
          <w:rFonts w:ascii="Bookman Old Style" w:hAnsi="Bookman Old Style"/>
        </w:rPr>
        <w:t>Anexo “G” – MODELO DECLARAÇÃO DE VISITA AO LOCAL DA OBRA OU RENÚNCIA;</w:t>
      </w:r>
    </w:p>
    <w:p w14:paraId="211FF997" w14:textId="1B9F4665" w:rsidR="00614A78"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h) Anexo “H”</w:t>
      </w:r>
      <w:r w:rsidR="005E272C" w:rsidRPr="00031936">
        <w:rPr>
          <w:rFonts w:ascii="Bookman Old Style" w:hAnsi="Bookman Old Style"/>
        </w:rPr>
        <w:t xml:space="preserve"> – </w:t>
      </w:r>
      <w:r w:rsidR="00F024B0" w:rsidRPr="00031936">
        <w:rPr>
          <w:rFonts w:ascii="Bookman Old Style" w:hAnsi="Bookman Old Style"/>
        </w:rPr>
        <w:t>DECLARAÇÃO DE QUE CUMPRE AS EXIGÊNCIAS DE RESERVA DE CARGOS PARA PESSOA COM DEFICIÊNCIA E PARA REABILITADO DA PREVIDÊNCIA SOCIAL;</w:t>
      </w:r>
    </w:p>
    <w:p w14:paraId="1D810393" w14:textId="485C601D" w:rsidR="00614A78" w:rsidRPr="00031936" w:rsidRDefault="00F024B0" w:rsidP="006E4666">
      <w:pPr>
        <w:spacing w:after="0" w:line="240" w:lineRule="auto"/>
        <w:mirrorIndents/>
        <w:jc w:val="both"/>
        <w:rPr>
          <w:rFonts w:ascii="Bookman Old Style" w:hAnsi="Bookman Old Style"/>
        </w:rPr>
      </w:pPr>
      <w:r w:rsidRPr="00031936">
        <w:rPr>
          <w:rFonts w:ascii="Bookman Old Style" w:hAnsi="Bookman Old Style"/>
        </w:rPr>
        <w:t>I) ANEXO “I” – DECLARAÇÃO DE QUE SUAS PROPOSTAS ECONÔMICAS COMPREENDEM A INTEGRALIDADE DOS CUSTOS;</w:t>
      </w:r>
    </w:p>
    <w:p w14:paraId="1DB796E1" w14:textId="639E69E9" w:rsidR="003800FC" w:rsidRPr="00031936" w:rsidRDefault="00614A78" w:rsidP="003800FC">
      <w:pPr>
        <w:spacing w:after="0" w:line="240" w:lineRule="auto"/>
        <w:mirrorIndents/>
        <w:jc w:val="both"/>
        <w:rPr>
          <w:rFonts w:ascii="Bookman Old Style" w:hAnsi="Bookman Old Style"/>
        </w:rPr>
      </w:pPr>
      <w:r w:rsidRPr="00031936">
        <w:rPr>
          <w:rFonts w:ascii="Bookman Old Style" w:hAnsi="Bookman Old Style"/>
        </w:rPr>
        <w:t>j</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J</w:t>
      </w:r>
      <w:r w:rsidR="00A5659C" w:rsidRPr="00031936">
        <w:rPr>
          <w:rFonts w:ascii="Bookman Old Style" w:hAnsi="Bookman Old Style"/>
        </w:rPr>
        <w:t>” – MODELO DE DECLARAÇÃO DE ATENDIMENTO QUE NÃO EMPREGA MENORES;</w:t>
      </w:r>
    </w:p>
    <w:p w14:paraId="1E86354D" w14:textId="19C0EECF" w:rsidR="003800FC"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l</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L</w:t>
      </w:r>
      <w:r w:rsidR="00A5659C" w:rsidRPr="00031936">
        <w:rPr>
          <w:rFonts w:ascii="Bookman Old Style" w:hAnsi="Bookman Old Style"/>
        </w:rPr>
        <w:t>” – MODELO DE DECLARAÇÃO DE QUE NÃO POSSUI EM SEU QUADRO DE PESSOAL SERVIDOR PÚBLICO;</w:t>
      </w:r>
    </w:p>
    <w:p w14:paraId="706FB67A" w14:textId="33CB3A87" w:rsidR="006E4666"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m</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M</w:t>
      </w:r>
      <w:r w:rsidR="00A5659C" w:rsidRPr="00031936">
        <w:rPr>
          <w:rFonts w:ascii="Bookman Old Style" w:hAnsi="Bookman Old Style"/>
        </w:rPr>
        <w:t>” – MODELO DECLARAÇÃO DE ENQUADRAMENTO DE ME E EPP;</w:t>
      </w:r>
    </w:p>
    <w:p w14:paraId="27B9A331" w14:textId="561545BC" w:rsidR="00AA1D17" w:rsidRPr="00031936" w:rsidRDefault="00614A78" w:rsidP="00A5659C">
      <w:pPr>
        <w:tabs>
          <w:tab w:val="left" w:pos="426"/>
        </w:tabs>
        <w:spacing w:after="0" w:line="240" w:lineRule="auto"/>
        <w:mirrorIndents/>
        <w:jc w:val="both"/>
        <w:rPr>
          <w:rFonts w:ascii="Bookman Old Style" w:hAnsi="Bookman Old Style"/>
        </w:rPr>
      </w:pPr>
      <w:r w:rsidRPr="00031936">
        <w:rPr>
          <w:rFonts w:ascii="Bookman Old Style" w:hAnsi="Bookman Old Style"/>
        </w:rPr>
        <w:t>n</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N</w:t>
      </w:r>
      <w:r w:rsidR="00A5659C" w:rsidRPr="00031936">
        <w:rPr>
          <w:rFonts w:ascii="Bookman Old Style" w:hAnsi="Bookman Old Style"/>
        </w:rPr>
        <w:t>” – MODELO DECLARAÇÃO INFORMAÇÕES COMPLEMENTARES;</w:t>
      </w:r>
    </w:p>
    <w:p w14:paraId="637106A4" w14:textId="568CBF5C" w:rsidR="006C11DC" w:rsidRPr="00031936" w:rsidRDefault="00614A78" w:rsidP="00A5659C">
      <w:pPr>
        <w:tabs>
          <w:tab w:val="left" w:pos="426"/>
        </w:tabs>
        <w:spacing w:after="0" w:line="240" w:lineRule="auto"/>
        <w:mirrorIndents/>
        <w:jc w:val="both"/>
        <w:rPr>
          <w:rFonts w:ascii="Bookman Old Style" w:hAnsi="Bookman Old Style"/>
        </w:rPr>
      </w:pPr>
      <w:r w:rsidRPr="00031936">
        <w:rPr>
          <w:rFonts w:ascii="Bookman Old Style" w:hAnsi="Bookman Old Style"/>
        </w:rPr>
        <w:lastRenderedPageBreak/>
        <w:t>o</w:t>
      </w:r>
      <w:r w:rsidR="006C11DC" w:rsidRPr="00031936">
        <w:rPr>
          <w:rFonts w:ascii="Bookman Old Style" w:hAnsi="Bookman Old Style"/>
        </w:rPr>
        <w:t xml:space="preserve">) </w:t>
      </w:r>
      <w:r w:rsidR="00AA1D17" w:rsidRPr="00031936">
        <w:rPr>
          <w:rFonts w:ascii="Bookman Old Style" w:hAnsi="Bookman Old Style"/>
        </w:rPr>
        <w:t>Anexo “</w:t>
      </w:r>
      <w:r w:rsidRPr="00031936">
        <w:rPr>
          <w:rFonts w:ascii="Bookman Old Style" w:hAnsi="Bookman Old Style"/>
        </w:rPr>
        <w:t>O</w:t>
      </w:r>
      <w:r w:rsidR="00994112" w:rsidRPr="00031936">
        <w:rPr>
          <w:rFonts w:ascii="Bookman Old Style" w:hAnsi="Bookman Old Style"/>
        </w:rPr>
        <w:t xml:space="preserve">” – </w:t>
      </w:r>
      <w:r w:rsidR="00927D6A" w:rsidRPr="00031936">
        <w:rPr>
          <w:rFonts w:ascii="Bookman Old Style" w:hAnsi="Bookman Old Style"/>
        </w:rPr>
        <w:t>MINUTA D</w:t>
      </w:r>
      <w:r w:rsidR="00B2318F" w:rsidRPr="00031936">
        <w:rPr>
          <w:rFonts w:ascii="Bookman Old Style" w:hAnsi="Bookman Old Style"/>
        </w:rPr>
        <w:t>O CONTRATO</w:t>
      </w:r>
      <w:r w:rsidR="006C11DC" w:rsidRPr="00031936">
        <w:rPr>
          <w:rFonts w:ascii="Bookman Old Style" w:hAnsi="Bookman Old Style"/>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36955BD4" w:rsidR="006C11DC" w:rsidRPr="000F6F92" w:rsidRDefault="006C11DC" w:rsidP="00172D1A">
      <w:pPr>
        <w:spacing w:line="240" w:lineRule="auto"/>
        <w:mirrorIndents/>
        <w:jc w:val="both"/>
        <w:rPr>
          <w:rFonts w:ascii="Bookman Old Style" w:eastAsia="Bookman Old Style" w:hAnsi="Bookman Old Style" w:cs="Bookman Old Style"/>
          <w:b/>
          <w:color w:val="FF0000"/>
          <w:sz w:val="24"/>
          <w:szCs w:val="24"/>
          <w:lang w:eastAsia="pt-BR"/>
        </w:rPr>
      </w:pPr>
      <w:r w:rsidRPr="006A6721">
        <w:rPr>
          <w:rFonts w:ascii="Bookman Old Style" w:hAnsi="Bookman Old Style"/>
          <w:sz w:val="24"/>
          <w:szCs w:val="24"/>
        </w:rPr>
        <w:t xml:space="preserve">2.1 </w:t>
      </w:r>
      <w:r w:rsidR="00927D6A" w:rsidRPr="00927D6A">
        <w:rPr>
          <w:rFonts w:ascii="Bookman Old Style" w:hAnsi="Bookman Old Style"/>
          <w:sz w:val="24"/>
          <w:szCs w:val="24"/>
        </w:rPr>
        <w:t xml:space="preserve">A presente licitação tem por objeto </w:t>
      </w:r>
      <w:r w:rsidR="00786926" w:rsidRPr="007D6F14">
        <w:rPr>
          <w:rFonts w:ascii="Bookman Old Style" w:eastAsia="Bookman Old Style" w:hAnsi="Bookman Old Style" w:cs="Bookman Old Style"/>
          <w:b/>
          <w:color w:val="FF0000"/>
          <w:sz w:val="24"/>
          <w:szCs w:val="24"/>
          <w:lang w:eastAsia="pt-BR"/>
        </w:rPr>
        <w:t xml:space="preserve">CONTRATAÇÃO DE EMPRESA ESPECIALIZADA PARA EXECUÇÃO DE </w:t>
      </w:r>
      <w:proofErr w:type="spellStart"/>
      <w:r w:rsidR="001B359A" w:rsidRPr="001B359A">
        <w:rPr>
          <w:rFonts w:ascii="Bookman Old Style" w:eastAsia="Bookman Old Style" w:hAnsi="Bookman Old Style" w:cs="Bookman Old Style"/>
          <w:b/>
          <w:color w:val="FF0000"/>
          <w:sz w:val="24"/>
          <w:szCs w:val="24"/>
          <w:lang w:eastAsia="pt-BR"/>
        </w:rPr>
        <w:t>REPERFILAGEM</w:t>
      </w:r>
      <w:proofErr w:type="spellEnd"/>
      <w:r w:rsidR="001B359A" w:rsidRPr="001B359A">
        <w:rPr>
          <w:rFonts w:ascii="Bookman Old Style" w:eastAsia="Bookman Old Style" w:hAnsi="Bookman Old Style" w:cs="Bookman Old Style"/>
          <w:b/>
          <w:color w:val="FF0000"/>
          <w:sz w:val="24"/>
          <w:szCs w:val="24"/>
          <w:lang w:eastAsia="pt-BR"/>
        </w:rPr>
        <w:t xml:space="preserve"> DE PAVIMENTAÇÃO COM </w:t>
      </w:r>
      <w:proofErr w:type="spellStart"/>
      <w:r w:rsidR="001B359A" w:rsidRPr="001B359A">
        <w:rPr>
          <w:rFonts w:ascii="Bookman Old Style" w:eastAsia="Bookman Old Style" w:hAnsi="Bookman Old Style" w:cs="Bookman Old Style"/>
          <w:b/>
          <w:color w:val="FF0000"/>
          <w:sz w:val="24"/>
          <w:szCs w:val="24"/>
          <w:lang w:eastAsia="pt-BR"/>
        </w:rPr>
        <w:t>CBUQ</w:t>
      </w:r>
      <w:proofErr w:type="spellEnd"/>
      <w:r w:rsidR="001B359A" w:rsidRPr="001B359A">
        <w:rPr>
          <w:rFonts w:ascii="Bookman Old Style" w:eastAsia="Bookman Old Style" w:hAnsi="Bookman Old Style" w:cs="Bookman Old Style"/>
          <w:b/>
          <w:color w:val="FF0000"/>
          <w:sz w:val="24"/>
          <w:szCs w:val="24"/>
          <w:lang w:eastAsia="pt-BR"/>
        </w:rPr>
        <w:t xml:space="preserve"> E SINALIZAÇÃO VIÁRIA EM TRECHO DE 1.700 (MIL E SETECENTOS) METROS DE COMPRIMENTO POR 6 (SEIS) METROS DE LARGURA</w:t>
      </w:r>
      <w:r w:rsidR="0011373F">
        <w:rPr>
          <w:rFonts w:ascii="Bookman Old Style" w:eastAsia="Bookman Old Style" w:hAnsi="Bookman Old Style" w:cs="Bookman Old Style"/>
          <w:b/>
          <w:color w:val="FF0000"/>
          <w:sz w:val="24"/>
          <w:szCs w:val="24"/>
          <w:lang w:eastAsia="pt-BR"/>
        </w:rPr>
        <w:t xml:space="preserve">, </w:t>
      </w:r>
      <w:r w:rsidR="0011373F" w:rsidRPr="0011373F">
        <w:rPr>
          <w:rFonts w:ascii="Bookman Old Style" w:eastAsia="Times New Roman" w:hAnsi="Bookman Old Style" w:cs="Arial"/>
          <w:b/>
          <w:bCs/>
          <w:color w:val="FF0000"/>
          <w:sz w:val="24"/>
          <w:szCs w:val="24"/>
          <w:lang w:eastAsia="ar-SA"/>
        </w:rPr>
        <w:t>TOTALIZANDO 10.200 M</w:t>
      </w:r>
      <w:r w:rsidR="0011373F" w:rsidRPr="0011373F">
        <w:rPr>
          <w:rFonts w:ascii="Bookman Old Style" w:eastAsia="Times New Roman" w:hAnsi="Bookman Old Style" w:cs="Arial"/>
          <w:b/>
          <w:bCs/>
          <w:color w:val="FF0000"/>
          <w:sz w:val="24"/>
          <w:szCs w:val="24"/>
          <w:vertAlign w:val="superscript"/>
          <w:lang w:eastAsia="ar-SA"/>
        </w:rPr>
        <w:t>2</w:t>
      </w:r>
      <w:r w:rsidR="0011373F" w:rsidRPr="0011373F">
        <w:rPr>
          <w:rFonts w:ascii="Bookman Old Style" w:eastAsia="Times New Roman" w:hAnsi="Bookman Old Style" w:cs="Arial"/>
          <w:b/>
          <w:bCs/>
          <w:color w:val="FF0000"/>
          <w:sz w:val="24"/>
          <w:szCs w:val="24"/>
          <w:lang w:eastAsia="ar-SA"/>
        </w:rPr>
        <w:t xml:space="preserve"> (DEZ MIL E DUZENTOS) METROS QUADRADO</w:t>
      </w:r>
      <w:r w:rsidR="0011373F" w:rsidRPr="00ED371C">
        <w:rPr>
          <w:rFonts w:ascii="Bookman Old Style" w:eastAsia="Times New Roman" w:hAnsi="Bookman Old Style" w:cs="Arial"/>
          <w:b/>
          <w:bCs/>
          <w:color w:val="FF0000"/>
          <w:sz w:val="24"/>
          <w:szCs w:val="24"/>
          <w:lang w:eastAsia="ar-SA"/>
        </w:rPr>
        <w:t>S</w:t>
      </w:r>
      <w:r w:rsidR="0011373F" w:rsidRPr="00ED371C">
        <w:rPr>
          <w:rFonts w:ascii="Bookman Old Style" w:eastAsia="Times New Roman" w:hAnsi="Bookman Old Style" w:cs="Arial"/>
          <w:bCs/>
          <w:color w:val="FF0000"/>
          <w:sz w:val="24"/>
          <w:szCs w:val="24"/>
          <w:lang w:eastAsia="ar-SA"/>
        </w:rPr>
        <w:t>,</w:t>
      </w:r>
      <w:r w:rsidR="001B359A" w:rsidRPr="00ED371C">
        <w:rPr>
          <w:rFonts w:ascii="Bookman Old Style" w:eastAsia="Bookman Old Style" w:hAnsi="Bookman Old Style" w:cs="Bookman Old Style"/>
          <w:b/>
          <w:color w:val="FF0000"/>
          <w:sz w:val="24"/>
          <w:szCs w:val="24"/>
          <w:lang w:eastAsia="pt-BR"/>
        </w:rPr>
        <w:t xml:space="preserve"> </w:t>
      </w:r>
      <w:r w:rsidR="0011373F">
        <w:rPr>
          <w:rFonts w:ascii="Bookman Old Style" w:eastAsia="Bookman Old Style" w:hAnsi="Bookman Old Style" w:cs="Bookman Old Style"/>
          <w:b/>
          <w:color w:val="FF0000"/>
          <w:sz w:val="24"/>
          <w:szCs w:val="24"/>
          <w:lang w:eastAsia="pt-BR"/>
        </w:rPr>
        <w:t>N</w:t>
      </w:r>
      <w:r w:rsidR="001B359A" w:rsidRPr="001B359A">
        <w:rPr>
          <w:rFonts w:ascii="Bookman Old Style" w:eastAsia="Bookman Old Style" w:hAnsi="Bookman Old Style" w:cs="Bookman Old Style"/>
          <w:b/>
          <w:color w:val="FF0000"/>
          <w:sz w:val="24"/>
          <w:szCs w:val="24"/>
          <w:lang w:eastAsia="pt-BR"/>
        </w:rPr>
        <w:t xml:space="preserve">A </w:t>
      </w:r>
      <w:r w:rsidR="00C15CEC">
        <w:rPr>
          <w:rFonts w:ascii="Bookman Old Style" w:eastAsia="Bookman Old Style" w:hAnsi="Bookman Old Style" w:cs="Bookman Old Style"/>
          <w:b/>
          <w:color w:val="FF0000"/>
          <w:sz w:val="24"/>
          <w:szCs w:val="24"/>
          <w:lang w:eastAsia="pt-BR"/>
        </w:rPr>
        <w:t xml:space="preserve">AVENIDA BEATRIZ </w:t>
      </w:r>
      <w:proofErr w:type="spellStart"/>
      <w:r w:rsidR="00C15CEC">
        <w:rPr>
          <w:rFonts w:ascii="Bookman Old Style" w:eastAsia="Bookman Old Style" w:hAnsi="Bookman Old Style" w:cs="Bookman Old Style"/>
          <w:b/>
          <w:color w:val="FF0000"/>
          <w:sz w:val="24"/>
          <w:szCs w:val="24"/>
          <w:lang w:eastAsia="pt-BR"/>
        </w:rPr>
        <w:t>MAGGIONI</w:t>
      </w:r>
      <w:proofErr w:type="spellEnd"/>
      <w:r w:rsidR="00C15CEC">
        <w:rPr>
          <w:rFonts w:ascii="Bookman Old Style" w:eastAsia="Bookman Old Style" w:hAnsi="Bookman Old Style" w:cs="Bookman Old Style"/>
          <w:b/>
          <w:color w:val="FF0000"/>
          <w:sz w:val="24"/>
          <w:szCs w:val="24"/>
          <w:lang w:eastAsia="pt-BR"/>
        </w:rPr>
        <w:t xml:space="preserve"> </w:t>
      </w:r>
      <w:proofErr w:type="spellStart"/>
      <w:r w:rsidR="00C15CEC">
        <w:rPr>
          <w:rFonts w:ascii="Bookman Old Style" w:eastAsia="Bookman Old Style" w:hAnsi="Bookman Old Style" w:cs="Bookman Old Style"/>
          <w:b/>
          <w:color w:val="FF0000"/>
          <w:sz w:val="24"/>
          <w:szCs w:val="24"/>
          <w:lang w:eastAsia="pt-BR"/>
        </w:rPr>
        <w:t>BELLEBONI</w:t>
      </w:r>
      <w:proofErr w:type="spellEnd"/>
      <w:r w:rsidR="00C15CEC">
        <w:rPr>
          <w:rFonts w:ascii="Bookman Old Style" w:eastAsia="Bookman Old Style" w:hAnsi="Bookman Old Style" w:cs="Bookman Old Style"/>
          <w:b/>
          <w:color w:val="FF0000"/>
          <w:sz w:val="24"/>
          <w:szCs w:val="24"/>
          <w:lang w:eastAsia="pt-BR"/>
        </w:rPr>
        <w:t>,</w:t>
      </w:r>
      <w:r w:rsidR="00786926" w:rsidRPr="007D6F14">
        <w:rPr>
          <w:rFonts w:ascii="Bookman Old Style" w:eastAsia="Bookman Old Style" w:hAnsi="Bookman Old Style" w:cs="Bookman Old Style"/>
          <w:b/>
          <w:color w:val="FF0000"/>
          <w:sz w:val="24"/>
          <w:szCs w:val="24"/>
          <w:lang w:eastAsia="pt-BR"/>
        </w:rPr>
        <w:t xml:space="preserve"> NO MUNICÍPIO DE CORDILHEIRA ALTA /SC, INCLUINDO O FORNECIMENTO DE MATERIAIS E SERVIÇOS DE MÃO DE OBRA, </w:t>
      </w:r>
      <w:r w:rsidR="00786926">
        <w:rPr>
          <w:rFonts w:ascii="Bookman Old Style" w:eastAsia="Times New Roman" w:hAnsi="Bookman Old Style" w:cs="Arial"/>
          <w:bCs/>
          <w:sz w:val="24"/>
          <w:szCs w:val="24"/>
          <w:lang w:eastAsia="ar-SA"/>
        </w:rPr>
        <w:t xml:space="preserve"> </w:t>
      </w:r>
      <w:r w:rsidR="00786926" w:rsidRPr="007D6F14">
        <w:rPr>
          <w:rFonts w:ascii="Bookman Old Style" w:eastAsia="Bookman Old Style" w:hAnsi="Bookman Old Style" w:cs="Bookman Old Style"/>
          <w:b/>
          <w:color w:val="FF0000"/>
          <w:sz w:val="24"/>
          <w:szCs w:val="24"/>
          <w:lang w:eastAsia="pt-BR"/>
        </w:rPr>
        <w:t>CONFORME PROJETOS, MEMORIAL</w:t>
      </w:r>
      <w:r w:rsidR="00786926">
        <w:rPr>
          <w:rFonts w:ascii="Bookman Old Style" w:eastAsia="Bookman Old Style" w:hAnsi="Bookman Old Style" w:cs="Bookman Old Style"/>
          <w:b/>
          <w:color w:val="FF0000"/>
          <w:sz w:val="24"/>
          <w:szCs w:val="24"/>
          <w:lang w:eastAsia="pt-BR"/>
        </w:rPr>
        <w:t xml:space="preserve"> E</w:t>
      </w:r>
      <w:r w:rsidR="00786926" w:rsidRPr="007D6F14">
        <w:rPr>
          <w:rFonts w:ascii="Bookman Old Style" w:eastAsia="Bookman Old Style" w:hAnsi="Bookman Old Style" w:cs="Bookman Old Style"/>
          <w:b/>
          <w:color w:val="FF0000"/>
          <w:sz w:val="24"/>
          <w:szCs w:val="24"/>
          <w:lang w:eastAsia="pt-BR"/>
        </w:rPr>
        <w:t xml:space="preserve"> ART EM ANEXO</w:t>
      </w:r>
      <w:r w:rsidRPr="00211D7F">
        <w:rPr>
          <w:rFonts w:ascii="Bookman Old Style" w:hAnsi="Bookman Old Style"/>
          <w:sz w:val="24"/>
          <w:szCs w:val="24"/>
        </w:rPr>
        <w:t>,</w:t>
      </w:r>
      <w:r w:rsidRPr="006A6721">
        <w:rPr>
          <w:rFonts w:ascii="Bookman Old Style" w:hAnsi="Bookman Old Style"/>
          <w:sz w:val="24"/>
          <w:szCs w:val="24"/>
        </w:rPr>
        <w:t xml:space="preserve"> conforme especificações constantes do Anexo “A” deste </w:t>
      </w:r>
      <w:r w:rsidR="00927D6A">
        <w:rPr>
          <w:rFonts w:ascii="Bookman Old Style" w:hAnsi="Bookman Old Style"/>
          <w:sz w:val="24"/>
          <w:szCs w:val="24"/>
        </w:rPr>
        <w:t>edital</w:t>
      </w:r>
      <w:r w:rsidRPr="006A6721">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31D54F30"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C04A0B">
        <w:rPr>
          <w:rFonts w:ascii="Bookman Old Style" w:hAnsi="Bookman Old Style"/>
          <w:b/>
          <w:sz w:val="24"/>
          <w:szCs w:val="24"/>
        </w:rPr>
        <w:t xml:space="preserve">Poderão participar </w:t>
      </w:r>
      <w:r w:rsidR="0025208D">
        <w:rPr>
          <w:rFonts w:ascii="Bookman Old Style" w:hAnsi="Bookman Old Style"/>
          <w:b/>
          <w:sz w:val="24"/>
          <w:szCs w:val="24"/>
        </w:rPr>
        <w:t xml:space="preserve">todas </w:t>
      </w:r>
      <w:r w:rsidR="00C04A0B">
        <w:rPr>
          <w:rFonts w:ascii="Bookman Old Style" w:hAnsi="Bookman Old Style"/>
          <w:b/>
          <w:sz w:val="24"/>
          <w:szCs w:val="24"/>
        </w:rPr>
        <w:t xml:space="preserve">as empresas </w:t>
      </w:r>
      <w:r w:rsidR="00C04A0B">
        <w:rPr>
          <w:rFonts w:ascii="Bookman Old Style" w:hAnsi="Bookman Old Style"/>
          <w:sz w:val="24"/>
          <w:szCs w:val="24"/>
        </w:rPr>
        <w:t>interessadas pertencentes ao ramo de atividade relacionado ao objeto d</w:t>
      </w:r>
      <w:r w:rsidR="002D1438">
        <w:rPr>
          <w:rFonts w:ascii="Bookman Old Style" w:hAnsi="Bookman Old Style"/>
          <w:sz w:val="24"/>
          <w:szCs w:val="24"/>
        </w:rPr>
        <w:t>este edital</w:t>
      </w:r>
      <w:r w:rsidR="00C04A0B">
        <w:rPr>
          <w:rFonts w:ascii="Bookman Old Style" w:hAnsi="Bookman Old Style"/>
          <w:sz w:val="24"/>
          <w:szCs w:val="24"/>
        </w:rPr>
        <w:t xml:space="preserve">,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485EBF3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227F53" w:rsidRDefault="00502B01" w:rsidP="001E52AA">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227F53">
        <w:rPr>
          <w:rFonts w:ascii="Bookman Old Style" w:hAnsi="Bookman Old Style"/>
          <w:b/>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227F53" w:rsidRDefault="00502B01" w:rsidP="001E52AA">
      <w:pPr>
        <w:spacing w:after="0" w:line="240" w:lineRule="auto"/>
        <w:mirrorIndents/>
        <w:jc w:val="both"/>
        <w:rPr>
          <w:rFonts w:ascii="Bookman Old Style" w:hAnsi="Bookman Old Style"/>
          <w:b/>
          <w:sz w:val="24"/>
          <w:szCs w:val="24"/>
        </w:rPr>
      </w:pPr>
      <w:r w:rsidRPr="00227F53">
        <w:rPr>
          <w:rFonts w:ascii="Bookman Old Style" w:hAnsi="Bookman Old Style"/>
          <w:b/>
          <w:sz w:val="24"/>
          <w:szCs w:val="24"/>
        </w:rPr>
        <w:t>b)</w:t>
      </w:r>
      <w:r w:rsidR="006F0A65" w:rsidRPr="00227F53">
        <w:rPr>
          <w:rFonts w:ascii="Bookman Old Style" w:hAnsi="Bookman Old Style"/>
          <w:b/>
          <w:sz w:val="24"/>
          <w:szCs w:val="24"/>
        </w:rPr>
        <w:t xml:space="preserve"> </w:t>
      </w:r>
      <w:r w:rsidRPr="00227F53">
        <w:rPr>
          <w:rFonts w:ascii="Bookman Old Style" w:hAnsi="Bookman Old Style"/>
          <w:b/>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w:t>
      </w:r>
      <w:r w:rsidRPr="006A6721">
        <w:rPr>
          <w:rFonts w:ascii="Bookman Old Style" w:hAnsi="Bookman Old Style"/>
          <w:sz w:val="24"/>
          <w:szCs w:val="24"/>
        </w:rPr>
        <w:lastRenderedPageBreak/>
        <w:t>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376B74B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19D9EB15" w14:textId="6F49DA48" w:rsidR="00C45CE8" w:rsidRDefault="00C45CE8"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3.4</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7F47EA39" w14:textId="10FEC738" w:rsidR="00A25D2A" w:rsidRPr="001C785A" w:rsidRDefault="00A25D2A" w:rsidP="00F83253">
      <w:pPr>
        <w:spacing w:after="0" w:line="240" w:lineRule="auto"/>
        <w:contextualSpacing/>
        <w:mirrorIndents/>
        <w:jc w:val="both"/>
        <w:rPr>
          <w:rFonts w:ascii="Bookman Old Style" w:hAnsi="Bookman Old Style" w:cs="Arial"/>
          <w:sz w:val="24"/>
          <w:szCs w:val="24"/>
        </w:rPr>
      </w:pPr>
      <w:r w:rsidRPr="001C785A">
        <w:rPr>
          <w:rFonts w:ascii="Bookman Old Style" w:hAnsi="Bookman Old Style"/>
          <w:sz w:val="24"/>
          <w:szCs w:val="24"/>
        </w:rPr>
        <w:t xml:space="preserve">3.5. </w:t>
      </w:r>
      <w:r w:rsidR="001C785A" w:rsidRPr="001C785A">
        <w:rPr>
          <w:rFonts w:ascii="Bookman Old Style" w:hAnsi="Bookman Old Style" w:cs="Arial"/>
          <w:sz w:val="24"/>
          <w:szCs w:val="24"/>
        </w:rPr>
        <w:t xml:space="preserve">Esta licitação não contempla a exclusividade para ME /EPP porque o valor </w:t>
      </w:r>
      <w:r w:rsidR="0086278A">
        <w:rPr>
          <w:rFonts w:ascii="Bookman Old Style" w:hAnsi="Bookman Old Style" w:cs="Arial"/>
          <w:sz w:val="24"/>
          <w:szCs w:val="24"/>
        </w:rPr>
        <w:t>total</w:t>
      </w:r>
      <w:r w:rsidR="001C785A" w:rsidRPr="001C785A">
        <w:rPr>
          <w:rFonts w:ascii="Bookman Old Style" w:hAnsi="Bookman Old Style" w:cs="Arial"/>
          <w:sz w:val="24"/>
          <w:szCs w:val="24"/>
        </w:rPr>
        <w:t xml:space="preserve"> ultrapassa R$ 80.000,00, bem como não haverá reserva de cota de 25% para ME /EPP porque esse procedimento não é vantajoso para administração</w:t>
      </w:r>
      <w:r w:rsidR="00655DE1">
        <w:rPr>
          <w:rFonts w:ascii="Bookman Old Style" w:hAnsi="Bookman Old Style"/>
          <w:sz w:val="24"/>
          <w:szCs w:val="24"/>
        </w:rPr>
        <w:t>.</w:t>
      </w:r>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089B7361"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778F4"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D67E51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503385">
        <w:rPr>
          <w:rFonts w:ascii="Bookman Old Style" w:hAnsi="Bookman Old Style"/>
          <w:sz w:val="24"/>
          <w:szCs w:val="24"/>
        </w:rPr>
        <w:t>Agente de Contratação</w:t>
      </w:r>
      <w:r w:rsidRPr="006A6721">
        <w:rPr>
          <w:rFonts w:ascii="Bookman Old Style" w:hAnsi="Bookman Old Style"/>
          <w:sz w:val="24"/>
          <w:szCs w:val="24"/>
        </w:rPr>
        <w:t xml:space="preserve">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7777777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w:t>
      </w:r>
      <w:r w:rsidRPr="006A6721">
        <w:rPr>
          <w:rFonts w:ascii="Bookman Old Style" w:hAnsi="Bookman Old Style"/>
          <w:sz w:val="24"/>
          <w:szCs w:val="24"/>
        </w:rPr>
        <w:lastRenderedPageBreak/>
        <w:t xml:space="preserve">efetuadas em seu nome no sistema eletrônico, assumindo como firmes e verdadeiras suas propostas e lances.  </w:t>
      </w:r>
    </w:p>
    <w:p w14:paraId="51F65E06" w14:textId="6D518C6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07CD1D8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503385">
        <w:rPr>
          <w:rFonts w:ascii="Bookman Old Style" w:hAnsi="Bookman Old Style"/>
          <w:sz w:val="24"/>
          <w:szCs w:val="24"/>
        </w:rPr>
        <w:t>Agente de Contratação</w:t>
      </w:r>
      <w:r w:rsidR="00503385" w:rsidRPr="006A6721">
        <w:rPr>
          <w:rFonts w:ascii="Bookman Old Style" w:hAnsi="Bookman Old Style"/>
          <w:sz w:val="24"/>
          <w:szCs w:val="24"/>
        </w:rPr>
        <w:t xml:space="preserve"> </w:t>
      </w:r>
      <w:r w:rsidRPr="006A6721">
        <w:rPr>
          <w:rFonts w:ascii="Bookman Old Style" w:hAnsi="Bookman Old Style"/>
          <w:sz w:val="24"/>
          <w:szCs w:val="24"/>
        </w:rPr>
        <w:t xml:space="preserve">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12BFDC01" w14:textId="450F69D8" w:rsidR="00F74AB4" w:rsidRPr="00FF0700" w:rsidRDefault="00803616" w:rsidP="00F74AB4">
      <w:pPr>
        <w:tabs>
          <w:tab w:val="left" w:pos="993"/>
        </w:tabs>
        <w:spacing w:after="5" w:line="249" w:lineRule="auto"/>
        <w:jc w:val="both"/>
        <w:rPr>
          <w:rFonts w:ascii="Bookman Old Style" w:hAnsi="Bookman Old Style"/>
          <w:sz w:val="24"/>
          <w:szCs w:val="24"/>
        </w:rPr>
      </w:pPr>
      <w:r w:rsidRPr="00FF0700">
        <w:rPr>
          <w:rFonts w:ascii="Bookman Old Style" w:hAnsi="Bookman Old Style"/>
          <w:b/>
          <w:sz w:val="24"/>
          <w:szCs w:val="24"/>
        </w:rPr>
        <w:t>5.15.</w:t>
      </w:r>
      <w:r w:rsidR="00F74AB4" w:rsidRPr="00FF0700">
        <w:rPr>
          <w:rFonts w:ascii="Bookman Old Style" w:hAnsi="Bookman Old Style"/>
          <w:b/>
          <w:sz w:val="24"/>
          <w:szCs w:val="24"/>
        </w:rPr>
        <w:t xml:space="preserve"> </w:t>
      </w:r>
      <w:r w:rsidR="006D41C7" w:rsidRPr="00FF0700">
        <w:rPr>
          <w:rFonts w:ascii="Bookman Old Style" w:hAnsi="Bookman Old Style"/>
          <w:b/>
          <w:color w:val="FF0000"/>
          <w:sz w:val="24"/>
          <w:szCs w:val="24"/>
        </w:rPr>
        <w:t xml:space="preserve">O VALOR TOTAL ESTIMADO PELA ADMINISTRAÇÃO PARA O OBJETO A SER CONTRATADO É R$: </w:t>
      </w:r>
      <w:r w:rsidR="006D41C7" w:rsidRPr="00AB64EF">
        <w:rPr>
          <w:rFonts w:ascii="Bookman Old Style" w:hAnsi="Bookman Old Style"/>
          <w:b/>
          <w:color w:val="FF0000"/>
          <w:sz w:val="24"/>
          <w:szCs w:val="24"/>
        </w:rPr>
        <w:t xml:space="preserve">R$ </w:t>
      </w:r>
      <w:r w:rsidR="007F6C7E">
        <w:rPr>
          <w:rFonts w:ascii="Bookman Old Style" w:hAnsi="Bookman Old Style"/>
          <w:b/>
          <w:color w:val="FF0000"/>
          <w:sz w:val="24"/>
          <w:szCs w:val="24"/>
        </w:rPr>
        <w:t>192.747,78</w:t>
      </w:r>
      <w:r w:rsidR="006D41C7" w:rsidRPr="00AB64EF">
        <w:rPr>
          <w:rFonts w:ascii="Bookman Old Style" w:hAnsi="Bookman Old Style"/>
          <w:b/>
          <w:color w:val="FF0000"/>
          <w:sz w:val="24"/>
          <w:szCs w:val="24"/>
        </w:rPr>
        <w:t xml:space="preserve"> </w:t>
      </w:r>
      <w:r w:rsidR="006D41C7">
        <w:rPr>
          <w:rFonts w:ascii="Bookman Old Style" w:hAnsi="Bookman Old Style"/>
          <w:b/>
          <w:sz w:val="24"/>
          <w:szCs w:val="24"/>
        </w:rPr>
        <w:t>(</w:t>
      </w:r>
      <w:r w:rsidR="00732116">
        <w:rPr>
          <w:rFonts w:ascii="Bookman Old Style" w:hAnsi="Bookman Old Style"/>
          <w:b/>
          <w:sz w:val="24"/>
          <w:szCs w:val="24"/>
        </w:rPr>
        <w:t>Cento</w:t>
      </w:r>
      <w:r w:rsidR="006D41C7">
        <w:rPr>
          <w:rFonts w:ascii="Bookman Old Style" w:hAnsi="Bookman Old Style"/>
          <w:b/>
          <w:sz w:val="24"/>
          <w:szCs w:val="24"/>
        </w:rPr>
        <w:t xml:space="preserve"> e </w:t>
      </w:r>
      <w:r w:rsidR="007F6C7E">
        <w:rPr>
          <w:rFonts w:ascii="Bookman Old Style" w:hAnsi="Bookman Old Style"/>
          <w:b/>
          <w:sz w:val="24"/>
          <w:szCs w:val="24"/>
        </w:rPr>
        <w:t>noventa e dois</w:t>
      </w:r>
      <w:r w:rsidR="006D41C7" w:rsidRPr="00FF0700">
        <w:rPr>
          <w:rFonts w:ascii="Bookman Old Style" w:hAnsi="Bookman Old Style"/>
          <w:b/>
          <w:sz w:val="24"/>
          <w:szCs w:val="24"/>
        </w:rPr>
        <w:t xml:space="preserve"> mil, </w:t>
      </w:r>
      <w:r w:rsidR="007F6C7E">
        <w:rPr>
          <w:rFonts w:ascii="Bookman Old Style" w:hAnsi="Bookman Old Style"/>
          <w:b/>
          <w:sz w:val="24"/>
          <w:szCs w:val="24"/>
        </w:rPr>
        <w:t>setecentos e quarenta e sete</w:t>
      </w:r>
      <w:r w:rsidR="00732116">
        <w:rPr>
          <w:rFonts w:ascii="Bookman Old Style" w:hAnsi="Bookman Old Style"/>
          <w:b/>
          <w:sz w:val="24"/>
          <w:szCs w:val="24"/>
        </w:rPr>
        <w:t xml:space="preserve"> </w:t>
      </w:r>
      <w:r w:rsidR="006D41C7" w:rsidRPr="00FF0700">
        <w:rPr>
          <w:rFonts w:ascii="Bookman Old Style" w:hAnsi="Bookman Old Style"/>
          <w:b/>
          <w:sz w:val="24"/>
          <w:szCs w:val="24"/>
        </w:rPr>
        <w:t xml:space="preserve">reais e </w:t>
      </w:r>
      <w:r w:rsidR="007F6C7E">
        <w:rPr>
          <w:rFonts w:ascii="Bookman Old Style" w:hAnsi="Bookman Old Style"/>
          <w:b/>
          <w:sz w:val="24"/>
          <w:szCs w:val="24"/>
        </w:rPr>
        <w:t>setenta e oito</w:t>
      </w:r>
      <w:r w:rsidR="006D41C7" w:rsidRPr="00FF0700">
        <w:rPr>
          <w:rFonts w:ascii="Bookman Old Style" w:hAnsi="Bookman Old Style"/>
          <w:b/>
          <w:sz w:val="24"/>
          <w:szCs w:val="24"/>
        </w:rPr>
        <w:t xml:space="preserve"> centavos).</w:t>
      </w:r>
    </w:p>
    <w:p w14:paraId="22942105" w14:textId="2C91A602" w:rsidR="00F74AB4" w:rsidRPr="00803616" w:rsidRDefault="00803616" w:rsidP="00F74AB4">
      <w:pPr>
        <w:spacing w:after="0" w:line="240" w:lineRule="auto"/>
        <w:mirrorIndents/>
        <w:jc w:val="both"/>
        <w:rPr>
          <w:rFonts w:ascii="Bookman Old Style" w:hAnsi="Bookman Old Style"/>
          <w:sz w:val="24"/>
          <w:szCs w:val="24"/>
        </w:rPr>
      </w:pPr>
      <w:r w:rsidRPr="00FF0700">
        <w:rPr>
          <w:rFonts w:ascii="Bookman Old Style" w:hAnsi="Bookman Old Style"/>
          <w:sz w:val="24"/>
          <w:szCs w:val="24"/>
        </w:rPr>
        <w:t>5.15.1.</w:t>
      </w:r>
      <w:r w:rsidR="00F74AB4" w:rsidRPr="00FF0700">
        <w:rPr>
          <w:rFonts w:ascii="Bookman Old Style" w:hAnsi="Bookman Old Style"/>
          <w:sz w:val="24"/>
          <w:szCs w:val="24"/>
        </w:rPr>
        <w:t xml:space="preserve"> Serão desclassificadas as licitantes que apresentarem proposta</w:t>
      </w:r>
      <w:r w:rsidR="009B2514">
        <w:rPr>
          <w:rFonts w:ascii="Bookman Old Style" w:hAnsi="Bookman Old Style"/>
          <w:sz w:val="24"/>
          <w:szCs w:val="24"/>
        </w:rPr>
        <w:t xml:space="preserve"> final</w:t>
      </w:r>
      <w:r w:rsidR="00F74AB4" w:rsidRPr="00FF0700">
        <w:rPr>
          <w:rFonts w:ascii="Bookman Old Style" w:hAnsi="Bookman Old Style"/>
          <w:sz w:val="24"/>
          <w:szCs w:val="24"/>
        </w:rPr>
        <w:t xml:space="preserve"> com </w:t>
      </w:r>
      <w:r w:rsidR="00F74AB4" w:rsidRPr="00FF0700">
        <w:rPr>
          <w:rFonts w:ascii="Bookman Old Style" w:hAnsi="Bookman Old Style"/>
          <w:sz w:val="24"/>
          <w:szCs w:val="24"/>
          <w:u w:val="single"/>
        </w:rPr>
        <w:t>VALOR SUPERIOR</w:t>
      </w:r>
      <w:r w:rsidR="00F74AB4" w:rsidRPr="00FF0700">
        <w:rPr>
          <w:rFonts w:ascii="Bookman Old Style" w:hAnsi="Bookman Old Style"/>
          <w:sz w:val="24"/>
          <w:szCs w:val="24"/>
        </w:rPr>
        <w:t xml:space="preserve"> AO ESTIMADO</w:t>
      </w:r>
      <w:r w:rsidRPr="00FF0700">
        <w:rPr>
          <w:rFonts w:ascii="Bookman Old Style" w:hAnsi="Bookman Old Style"/>
          <w:sz w:val="24"/>
          <w:szCs w:val="24"/>
        </w:rPr>
        <w:t>.</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0716B6AC" w14:textId="77777777" w:rsidR="009A277C"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0D6AA6E0" w14:textId="77777777" w:rsidR="009A277C" w:rsidRDefault="009A277C" w:rsidP="009A277C">
      <w:pPr>
        <w:spacing w:after="0" w:line="240" w:lineRule="auto"/>
        <w:mirrorIndents/>
        <w:jc w:val="both"/>
        <w:rPr>
          <w:rFonts w:ascii="Bookman Old Style" w:hAnsi="Bookman Old Style"/>
          <w:sz w:val="24"/>
          <w:szCs w:val="24"/>
        </w:rPr>
      </w:pPr>
      <w:bookmarkStart w:id="3" w:name="_Hlk155359547"/>
      <w:r>
        <w:rPr>
          <w:rFonts w:ascii="Bookman Old Style" w:hAnsi="Bookman Old Style"/>
          <w:sz w:val="24"/>
          <w:szCs w:val="24"/>
        </w:rPr>
        <w:t xml:space="preserve">6.1.1. Os licitantes poderão participar da sessão pública na internet, mediante a utilização de sua chave de acesso e senha. </w:t>
      </w:r>
    </w:p>
    <w:p w14:paraId="4F90904D" w14:textId="77777777" w:rsidR="009A277C" w:rsidRPr="008354FD"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Agente de Contratação e as licitantes. </w:t>
      </w:r>
      <w:bookmarkEnd w:id="3"/>
    </w:p>
    <w:p w14:paraId="77FCCB43"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380EBBC2"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2845C30A"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17582E01"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2CE987E6"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160F4A7D" w14:textId="77777777" w:rsidR="009A277C"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63A95F45" w14:textId="77777777" w:rsidR="009A277C"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73B8CD4E" w14:textId="77777777" w:rsidR="009A277C" w:rsidRPr="003C0525"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13A9111D" w14:textId="77777777" w:rsidR="009A277C"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661"/>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bookmarkEnd w:id="4"/>
    <w:p w14:paraId="58024F0A" w14:textId="77777777" w:rsidR="009A277C"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6.2.9. Na hipótese de não haver novos lances na forma previsto no subitem 6.2.7, a sessão pública será encerrada automaticamente.  </w:t>
      </w:r>
    </w:p>
    <w:p w14:paraId="6B9F13BD" w14:textId="77777777" w:rsidR="009A277C"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6.3. Encerrada a sessão de lances, o sistema verificará a ocorrência do empate ficto, previsto no art. 44, § 2º, da Lei Complementar n. 123/2006, sendo assegurada, como critério do desempate, preferência de contratação para as microempresas e empresas de pequeno porte.</w:t>
      </w:r>
    </w:p>
    <w:p w14:paraId="50C52315" w14:textId="77777777" w:rsidR="009A277C" w:rsidRDefault="009A277C" w:rsidP="009A277C">
      <w:pPr>
        <w:spacing w:after="0" w:line="240" w:lineRule="auto"/>
        <w:mirrorIndents/>
        <w:jc w:val="both"/>
        <w:rPr>
          <w:rFonts w:ascii="Bookman Old Style" w:eastAsiaTheme="minorHAnsi" w:hAnsi="Bookman Old Style" w:cs="Bookman Old Style"/>
          <w:sz w:val="24"/>
          <w:szCs w:val="24"/>
        </w:rPr>
      </w:pPr>
      <w:r>
        <w:rPr>
          <w:rFonts w:ascii="Bookman Old Style" w:hAnsi="Bookman Old Style"/>
          <w:sz w:val="24"/>
          <w:szCs w:val="24"/>
        </w:rPr>
        <w:t xml:space="preserve">6.3.1. </w:t>
      </w:r>
      <w:r w:rsidRPr="007D0A4E">
        <w:rPr>
          <w:rFonts w:ascii="Bookman Old Style" w:eastAsiaTheme="minorHAnsi" w:hAnsi="Bookman Old Style" w:cs="Bookman Old Style"/>
          <w:sz w:val="24"/>
          <w:szCs w:val="24"/>
        </w:rPr>
        <w:t xml:space="preserve">Nessas condições, as propostas de microempresas e empresas de pequeno porte que se encontrarem na faixa de até </w:t>
      </w:r>
      <w:r>
        <w:rPr>
          <w:rFonts w:ascii="Bookman Old Style" w:eastAsiaTheme="minorHAnsi" w:hAnsi="Bookman Old Style" w:cs="Bookman Old Style"/>
          <w:sz w:val="24"/>
          <w:szCs w:val="24"/>
        </w:rPr>
        <w:t>10</w:t>
      </w:r>
      <w:r w:rsidRPr="007D0A4E">
        <w:rPr>
          <w:rFonts w:ascii="Bookman Old Style" w:eastAsiaTheme="minorHAnsi" w:hAnsi="Bookman Old Style" w:cs="Bookman Old Style"/>
          <w:sz w:val="24"/>
          <w:szCs w:val="24"/>
        </w:rPr>
        <w:t>% (</w:t>
      </w:r>
      <w:r>
        <w:rPr>
          <w:rFonts w:ascii="Bookman Old Style" w:eastAsiaTheme="minorHAnsi" w:hAnsi="Bookman Old Style" w:cs="Bookman Old Style"/>
          <w:sz w:val="24"/>
          <w:szCs w:val="24"/>
        </w:rPr>
        <w:t>dez</w:t>
      </w:r>
      <w:r w:rsidRPr="007D0A4E">
        <w:rPr>
          <w:rFonts w:ascii="Bookman Old Style" w:eastAsiaTheme="minorHAnsi" w:hAnsi="Bookman Old Style" w:cs="Bookman Old Style"/>
          <w:sz w:val="24"/>
          <w:szCs w:val="24"/>
        </w:rPr>
        <w:t xml:space="preserve"> por cento) acima da melhor proposta ou melhor lance serão consideradas empatadas com a primeira colocada.  </w:t>
      </w:r>
    </w:p>
    <w:p w14:paraId="35DFCC59" w14:textId="77777777" w:rsidR="009A277C" w:rsidRPr="005A12CC"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D70F1D">
        <w:rPr>
          <w:rFonts w:ascii="Bookman Old Style" w:hAnsi="Bookman Old Style"/>
          <w:sz w:val="24"/>
          <w:szCs w:val="24"/>
        </w:rPr>
        <w:t>6.3</w:t>
      </w:r>
      <w:r>
        <w:rPr>
          <w:rFonts w:ascii="Bookman Old Style" w:hAnsi="Bookman Old Style"/>
          <w:sz w:val="24"/>
          <w:szCs w:val="24"/>
        </w:rPr>
        <w:t>.2</w:t>
      </w:r>
      <w:r w:rsidRPr="00D70F1D">
        <w:rPr>
          <w:rFonts w:ascii="Bookman Old Style" w:hAnsi="Bookman Old Style"/>
          <w:sz w:val="24"/>
          <w:szCs w:val="24"/>
        </w:rPr>
        <w:t>.</w:t>
      </w:r>
      <w:r w:rsidRPr="005A12CC">
        <w:rPr>
          <w:rFonts w:ascii="Bookman Old Style" w:hAnsi="Bookman Old Style"/>
          <w:sz w:val="24"/>
          <w:szCs w:val="24"/>
        </w:rPr>
        <w:t xml:space="preserve"> Caso a microempresa ou a empresa de pequeno porte melhor classificada desista ou não se manifeste no prazo estabelecido, serão convocadas as demais licitantes Microempresa e Empresa de Pequeno Porte que se encontrem naquele intervalo de </w:t>
      </w:r>
      <w:r>
        <w:rPr>
          <w:rFonts w:ascii="Bookman Old Style" w:hAnsi="Bookman Old Style"/>
          <w:sz w:val="24"/>
          <w:szCs w:val="24"/>
        </w:rPr>
        <w:t>10</w:t>
      </w:r>
      <w:r w:rsidRPr="005A12CC">
        <w:rPr>
          <w:rFonts w:ascii="Bookman Old Style" w:hAnsi="Bookman Old Style"/>
          <w:sz w:val="24"/>
          <w:szCs w:val="24"/>
        </w:rPr>
        <w:t>% (</w:t>
      </w:r>
      <w:r>
        <w:rPr>
          <w:rFonts w:ascii="Bookman Old Style" w:hAnsi="Bookman Old Style"/>
          <w:sz w:val="24"/>
          <w:szCs w:val="24"/>
        </w:rPr>
        <w:t>dez</w:t>
      </w:r>
      <w:r w:rsidRPr="005A12CC">
        <w:rPr>
          <w:rFonts w:ascii="Bookman Old Style" w:hAnsi="Bookman Old Style"/>
          <w:sz w:val="24"/>
          <w:szCs w:val="24"/>
        </w:rPr>
        <w:t xml:space="preserve"> por cento), na ordem de classificação, para o exercício do mesmo direito, no prazo estabelecido no subitem anterior.  </w:t>
      </w:r>
    </w:p>
    <w:p w14:paraId="65AF4580" w14:textId="77777777" w:rsidR="009A277C" w:rsidRPr="005A12CC"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5A12CC">
        <w:rPr>
          <w:rFonts w:ascii="Bookman Old Style" w:hAnsi="Bookman Old Style"/>
          <w:sz w:val="24"/>
          <w:szCs w:val="24"/>
        </w:rPr>
        <w:t>6.3.</w:t>
      </w:r>
      <w:r>
        <w:rPr>
          <w:rFonts w:ascii="Bookman Old Style" w:hAnsi="Bookman Old Style"/>
          <w:sz w:val="24"/>
          <w:szCs w:val="24"/>
        </w:rPr>
        <w:t>3</w:t>
      </w:r>
      <w:r w:rsidRPr="005A12CC">
        <w:rPr>
          <w:rFonts w:ascii="Bookman Old Style" w:hAnsi="Bookman Old Style"/>
          <w:sz w:val="24"/>
          <w:szCs w:val="24"/>
        </w:rPr>
        <w:t>. A negociação será realizada por meio do sistema e poderá ser acompanhada pelos demais licitantes.</w:t>
      </w:r>
    </w:p>
    <w:p w14:paraId="100A312B" w14:textId="77777777" w:rsidR="009A277C" w:rsidRPr="003C0525"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720D0726"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Pr="006A6721">
        <w:rPr>
          <w:rFonts w:ascii="Bookman Old Style" w:eastAsia="Arial" w:hAnsi="Bookman Old Style"/>
          <w:color w:val="000000"/>
          <w:sz w:val="24"/>
          <w:szCs w:val="24"/>
        </w:rPr>
        <w:t>contiver vícios insanáveis;</w:t>
      </w:r>
    </w:p>
    <w:p w14:paraId="78D83669" w14:textId="77777777" w:rsidR="009A277C" w:rsidRPr="005200C1" w:rsidRDefault="009A277C" w:rsidP="009A277C">
      <w:pPr>
        <w:pStyle w:val="PargrafodaLista"/>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19AC52DB" w14:textId="77777777" w:rsidR="009A277C" w:rsidRPr="005200C1" w:rsidRDefault="009A277C" w:rsidP="009A277C">
      <w:pPr>
        <w:pStyle w:val="PargrafodaLista"/>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02F36704" w14:textId="77777777" w:rsidR="009A277C" w:rsidRPr="006A6721" w:rsidRDefault="009A277C" w:rsidP="009A277C">
      <w:pPr>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4EC3B48E" w14:textId="77777777" w:rsidR="009A277C" w:rsidRPr="0057519C" w:rsidRDefault="009A277C" w:rsidP="009A277C">
      <w:pPr>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Pr>
          <w:rFonts w:ascii="Bookman Old Style" w:eastAsia="Arial" w:hAnsi="Bookman Old Style"/>
          <w:color w:val="000000"/>
          <w:sz w:val="24"/>
          <w:szCs w:val="24"/>
        </w:rPr>
        <w:t xml:space="preserve"> </w:t>
      </w:r>
      <w:r w:rsidRPr="006A6721">
        <w:rPr>
          <w:rFonts w:ascii="Bookman Old Style" w:eastAsia="Arial" w:hAnsi="Bookman Old Style"/>
          <w:color w:val="000000"/>
          <w:sz w:val="24"/>
          <w:szCs w:val="24"/>
        </w:rPr>
        <w:t xml:space="preserve">apresentar desconformidade com quaisquer outras exigências deste </w:t>
      </w:r>
      <w:r>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44F29CF4" w14:textId="77777777" w:rsidR="009A277C" w:rsidRPr="0057519C" w:rsidRDefault="009A277C" w:rsidP="009A277C">
      <w:pPr>
        <w:pStyle w:val="PargrafodaLista"/>
        <w:numPr>
          <w:ilvl w:val="1"/>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7519C">
        <w:rPr>
          <w:rFonts w:ascii="Bookman Old Style" w:hAnsi="Bookman Old Style"/>
          <w:sz w:val="24"/>
          <w:szCs w:val="24"/>
        </w:rPr>
        <w:t>Se houver indícios de inexequibilidade da proposta de preço, ou em caso da necessidade de esclarecimentos complementares, o Agente de Contratação deverá, por meio de diligência, conferir à licitante a oportunidade de demonstrar a exequibilidade da sua proposta.</w:t>
      </w:r>
    </w:p>
    <w:p w14:paraId="2A7C26AA" w14:textId="77777777" w:rsidR="009A277C" w:rsidRPr="0057519C" w:rsidRDefault="009A277C" w:rsidP="009A277C">
      <w:pPr>
        <w:pStyle w:val="PargrafodaLista"/>
        <w:numPr>
          <w:ilvl w:val="2"/>
          <w:numId w:val="42"/>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7519C">
        <w:rPr>
          <w:rFonts w:ascii="Bookman Old Style" w:hAnsi="Bookman Old Style"/>
          <w:sz w:val="24"/>
          <w:szCs w:val="24"/>
        </w:rPr>
        <w:t>A análise de exequibilidade da proposta não considerará materiais e instalações a serem fornecidos pela licitante em relação aos quais conste da proposta renúncia expressa à parcela ou à totalidade da remuneração</w:t>
      </w:r>
    </w:p>
    <w:p w14:paraId="77E4226B"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 xml:space="preserve">Em contratação de serviços de engenharia, além das disposições acima, a análise de exequibilidade e </w:t>
      </w:r>
      <w:proofErr w:type="spellStart"/>
      <w:r w:rsidRPr="00337481">
        <w:rPr>
          <w:rFonts w:ascii="Bookman Old Style" w:eastAsia="Arial" w:hAnsi="Bookman Old Style"/>
          <w:color w:val="000000"/>
          <w:sz w:val="24"/>
          <w:szCs w:val="24"/>
        </w:rPr>
        <w:t>sobrepreço</w:t>
      </w:r>
      <w:proofErr w:type="spellEnd"/>
      <w:r w:rsidRPr="00337481">
        <w:rPr>
          <w:rFonts w:ascii="Bookman Old Style" w:eastAsia="Arial" w:hAnsi="Bookman Old Style"/>
          <w:color w:val="000000"/>
          <w:sz w:val="24"/>
          <w:szCs w:val="24"/>
        </w:rPr>
        <w:t xml:space="preserve"> considerará o seguinte:</w:t>
      </w:r>
    </w:p>
    <w:p w14:paraId="06095AD6" w14:textId="77777777" w:rsidR="009A277C"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w:t>
      </w:r>
      <w:r w:rsidRPr="00337481">
        <w:rPr>
          <w:rFonts w:ascii="Bookman Old Style" w:eastAsia="Arial" w:hAnsi="Bookman Old Style"/>
          <w:color w:val="000000"/>
          <w:sz w:val="24"/>
          <w:szCs w:val="24"/>
        </w:rPr>
        <w:t>.1.</w:t>
      </w:r>
      <w:r w:rsidRPr="00337481">
        <w:rPr>
          <w:rFonts w:ascii="Bookman Old Style" w:eastAsia="Arial" w:hAnsi="Bookman Old Style"/>
          <w:color w:val="000000"/>
          <w:sz w:val="24"/>
          <w:szCs w:val="24"/>
        </w:rPr>
        <w:tab/>
        <w:t xml:space="preserve">Nos regimes de execução por tarefa, empreitada por preço global ou empreitada integral, </w:t>
      </w:r>
      <w:proofErr w:type="spellStart"/>
      <w:r w:rsidRPr="00337481">
        <w:rPr>
          <w:rFonts w:ascii="Bookman Old Style" w:eastAsia="Arial" w:hAnsi="Bookman Old Style"/>
          <w:color w:val="000000"/>
          <w:sz w:val="24"/>
          <w:szCs w:val="24"/>
        </w:rPr>
        <w:t>semi-integrada</w:t>
      </w:r>
      <w:proofErr w:type="spellEnd"/>
      <w:r w:rsidRPr="00337481">
        <w:rPr>
          <w:rFonts w:ascii="Bookman Old Style" w:eastAsia="Arial" w:hAnsi="Bookman Old Style"/>
          <w:color w:val="000000"/>
          <w:sz w:val="24"/>
          <w:szCs w:val="24"/>
        </w:rPr>
        <w:t xml:space="preserve"> ou integrada, a caracterização do </w:t>
      </w:r>
      <w:proofErr w:type="spellStart"/>
      <w:r w:rsidRPr="00337481">
        <w:rPr>
          <w:rFonts w:ascii="Bookman Old Style" w:eastAsia="Arial" w:hAnsi="Bookman Old Style"/>
          <w:color w:val="000000"/>
          <w:sz w:val="24"/>
          <w:szCs w:val="24"/>
        </w:rPr>
        <w:t>sobrepreço</w:t>
      </w:r>
      <w:proofErr w:type="spellEnd"/>
      <w:r w:rsidRPr="00337481">
        <w:rPr>
          <w:rFonts w:ascii="Bookman Old Style" w:eastAsia="Arial" w:hAnsi="Bookman Old Style"/>
          <w:color w:val="000000"/>
          <w:sz w:val="24"/>
          <w:szCs w:val="24"/>
        </w:rPr>
        <w:t xml:space="preserve"> se dará pela superação do valor global estimado;</w:t>
      </w:r>
    </w:p>
    <w:p w14:paraId="2FEE6FE0"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6.6.2</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No caso de serviços de engenharia, serão consideradas inexequíveis as propostas cujos valores forem inferiores a 75% (setenta e cinco por cento) do valor orçado pela Administração, independentemente do regime de execução.</w:t>
      </w:r>
    </w:p>
    <w:p w14:paraId="6946BDB0"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6.6.3</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59E7F68E"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6.7</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Se houver indícios de inexequibilidade da proposta de preço, ou em caso da necessidade de esclarecimentos complementares, poderão ser efetuadas diligências, para que a empresa comprove a exequibilidade da proposta.</w:t>
      </w:r>
    </w:p>
    <w:p w14:paraId="32EA9BD3"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6.8</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 xml:space="preserve">Caso o custo global estimado do objeto licitado tenha sido decomposto em seus respectivos custos unitários por meio de Planilha de Custos e Formação de </w:t>
      </w:r>
      <w:r w:rsidRPr="00337481">
        <w:rPr>
          <w:rFonts w:ascii="Bookman Old Style" w:eastAsia="Arial" w:hAnsi="Bookman Old Style"/>
          <w:color w:val="000000"/>
          <w:sz w:val="24"/>
          <w:szCs w:val="24"/>
        </w:rPr>
        <w:lastRenderedPageBreak/>
        <w:t>Preços elaborada pela Administração, o licitante classificado em primeiro lugar será convocado para apresentar Planilha por ele elaborada, com os respectivos valores adequados ao valor final da sua proposta, sob pena de não aceitação da proposta.</w:t>
      </w:r>
    </w:p>
    <w:p w14:paraId="6D68B941" w14:textId="77777777" w:rsidR="009A277C" w:rsidRPr="00156DD2" w:rsidRDefault="009A277C" w:rsidP="009A277C">
      <w:pPr>
        <w:pBdr>
          <w:top w:val="nil"/>
          <w:left w:val="nil"/>
          <w:bottom w:val="nil"/>
          <w:right w:val="nil"/>
          <w:between w:val="nil"/>
        </w:pBdr>
        <w:spacing w:after="0" w:line="240" w:lineRule="auto"/>
        <w:jc w:val="both"/>
        <w:rPr>
          <w:rFonts w:ascii="Bookman Old Style" w:eastAsia="Arial" w:hAnsi="Bookman Old Style"/>
          <w:color w:val="FF0000"/>
          <w:sz w:val="24"/>
          <w:szCs w:val="24"/>
        </w:rPr>
      </w:pPr>
      <w:r w:rsidRPr="00156DD2">
        <w:rPr>
          <w:rFonts w:ascii="Bookman Old Style" w:eastAsia="Arial" w:hAnsi="Bookman Old Style"/>
          <w:color w:val="FF0000"/>
          <w:sz w:val="24"/>
          <w:szCs w:val="24"/>
        </w:rPr>
        <w:t>6.8.1.</w:t>
      </w:r>
      <w:r w:rsidRPr="00156DD2">
        <w:rPr>
          <w:rFonts w:ascii="Bookman Old Style" w:eastAsia="Arial" w:hAnsi="Bookman Old Style"/>
          <w:color w:val="FF0000"/>
          <w:sz w:val="24"/>
          <w:szCs w:val="24"/>
        </w:rPr>
        <w:tab/>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sidRPr="00156DD2">
        <w:rPr>
          <w:rFonts w:ascii="Bookman Old Style" w:eastAsia="Arial" w:hAnsi="Bookman Old Style"/>
          <w:color w:val="FF0000"/>
          <w:sz w:val="24"/>
          <w:szCs w:val="24"/>
        </w:rPr>
        <w:t>semi-integrada</w:t>
      </w:r>
      <w:proofErr w:type="spellEnd"/>
      <w:r w:rsidRPr="00156DD2">
        <w:rPr>
          <w:rFonts w:ascii="Bookman Old Style" w:eastAsia="Arial" w:hAnsi="Bookman Old Style"/>
          <w:color w:val="FF0000"/>
          <w:sz w:val="24"/>
          <w:szCs w:val="24"/>
        </w:rPr>
        <w:t xml:space="preserve"> e contratação integrada, exclusivamente para eventuais adequações indispensáveis no cronograma físico-financeiro e para balizar excepcional aditamento posterior do contrato.</w:t>
      </w:r>
    </w:p>
    <w:p w14:paraId="6597D704"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9</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0D209D95"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9</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374A0A89"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b/>
          <w:sz w:val="24"/>
          <w:szCs w:val="24"/>
        </w:rPr>
      </w:pPr>
      <w:r w:rsidRPr="00824B23">
        <w:rPr>
          <w:rFonts w:ascii="Bookman Old Style" w:hAnsi="Bookman Old Style"/>
          <w:sz w:val="24"/>
          <w:szCs w:val="24"/>
        </w:rPr>
        <w:t xml:space="preserve">6.10. </w:t>
      </w:r>
      <w:r w:rsidRPr="00824B23">
        <w:rPr>
          <w:rFonts w:ascii="Bookman Old Style" w:hAnsi="Bookman Old Style"/>
          <w:b/>
          <w:sz w:val="24"/>
          <w:szCs w:val="24"/>
        </w:rPr>
        <w:t>A proposta final readequada do participante declarado vencedor deverá ser encaminhada, no prazo de 2 (duas) horas a contar da solicitação do Agente</w:t>
      </w:r>
      <w:r w:rsidRPr="00503385">
        <w:rPr>
          <w:rFonts w:ascii="Bookman Old Style" w:hAnsi="Bookman Old Style"/>
          <w:b/>
          <w:sz w:val="24"/>
          <w:szCs w:val="24"/>
        </w:rPr>
        <w:t xml:space="preserve"> de Contratação</w:t>
      </w:r>
      <w:r w:rsidRPr="006A6721">
        <w:rPr>
          <w:rFonts w:ascii="Bookman Old Style" w:hAnsi="Bookman Old Style"/>
          <w:b/>
          <w:sz w:val="24"/>
          <w:szCs w:val="24"/>
        </w:rPr>
        <w:t xml:space="preserve"> no sistema eletrônico, adequada ao último lance ofertado</w:t>
      </w:r>
      <w:r>
        <w:rPr>
          <w:rFonts w:ascii="Bookman Old Style" w:hAnsi="Bookman Old Style"/>
          <w:b/>
          <w:sz w:val="24"/>
          <w:szCs w:val="24"/>
        </w:rPr>
        <w:t>,</w:t>
      </w:r>
      <w:r w:rsidRPr="0071238E">
        <w:t xml:space="preserve"> </w:t>
      </w:r>
      <w:r>
        <w:t>(</w:t>
      </w:r>
      <w:r w:rsidRPr="0071238E">
        <w:rPr>
          <w:rFonts w:ascii="Bookman Old Style" w:hAnsi="Bookman Old Style"/>
          <w:sz w:val="24"/>
          <w:szCs w:val="24"/>
        </w:rPr>
        <w:t>podendo ser prorrogada, a critério da administração ou mediante solicitação, devidamente justificada, quando for o caso</w:t>
      </w:r>
      <w:r>
        <w:rPr>
          <w:rFonts w:ascii="Bookman Old Style" w:hAnsi="Bookman Old Style"/>
          <w:sz w:val="24"/>
          <w:szCs w:val="24"/>
        </w:rPr>
        <w:t>)</w:t>
      </w:r>
      <w:r w:rsidRPr="006A6721">
        <w:rPr>
          <w:rFonts w:ascii="Bookman Old Style" w:hAnsi="Bookman Old Style"/>
          <w:b/>
          <w:sz w:val="24"/>
          <w:szCs w:val="24"/>
        </w:rPr>
        <w:t xml:space="preserve"> e deverá: </w:t>
      </w:r>
    </w:p>
    <w:p w14:paraId="2E830675"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6.10</w:t>
      </w:r>
      <w:r w:rsidRPr="006A6721">
        <w:rPr>
          <w:rFonts w:ascii="Bookman Old Style" w:hAnsi="Bookman Old Style"/>
          <w:sz w:val="24"/>
          <w:szCs w:val="24"/>
        </w:rPr>
        <w:t>.1.</w:t>
      </w:r>
      <w:r>
        <w:rPr>
          <w:rFonts w:ascii="Bookman Old Style" w:hAnsi="Bookman Old Style"/>
          <w:sz w:val="24"/>
          <w:szCs w:val="24"/>
        </w:rPr>
        <w:t xml:space="preserve"> a) </w:t>
      </w:r>
      <w:r w:rsidRPr="00945723">
        <w:rPr>
          <w:rFonts w:ascii="Bookman Old Style" w:hAnsi="Bookman Old Style"/>
          <w:sz w:val="24"/>
          <w:szCs w:val="24"/>
        </w:rPr>
        <w:t xml:space="preserve">Proposta de Preços: devendo constar o preço unitário e o preço global proposto, expresso em reais (R$), em algarismos arábicos e por extenso, indicar o nome empresarial da licitante, número da inscrição no CNPJ, endereço completo, telefone, e-mail para contato e dados bancários, para efetivação de eventual pagamento, devidamente assinado pelo representante legal, sem ressalvas, emendas, rasuras ou entrelinhas.  </w:t>
      </w:r>
    </w:p>
    <w:p w14:paraId="739B846D"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945723">
        <w:rPr>
          <w:rFonts w:ascii="Bookman Old Style" w:hAnsi="Bookman Old Style"/>
          <w:sz w:val="24"/>
          <w:szCs w:val="24"/>
        </w:rPr>
        <w:t>b)</w:t>
      </w:r>
      <w:r w:rsidRPr="00945723">
        <w:rPr>
          <w:rFonts w:ascii="Bookman Old Style" w:hAnsi="Bookman Old Style"/>
          <w:sz w:val="24"/>
          <w:szCs w:val="24"/>
        </w:rPr>
        <w:tab/>
        <w:t xml:space="preserve">Planilha orçamentária quantitativa e financeira.  </w:t>
      </w:r>
    </w:p>
    <w:p w14:paraId="30344634"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16.10</w:t>
      </w:r>
      <w:r w:rsidRPr="00945723">
        <w:rPr>
          <w:rFonts w:ascii="Bookman Old Style" w:hAnsi="Bookman Old Style"/>
          <w:sz w:val="24"/>
          <w:szCs w:val="24"/>
        </w:rPr>
        <w:t xml:space="preserve">.1.1. Na elaboração da proposta não poderá haver alteração da discriminação dos itens nem dos quantitativos indicados nas Planilhas de Serviços.  </w:t>
      </w:r>
    </w:p>
    <w:p w14:paraId="6076156D"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6.10</w:t>
      </w:r>
      <w:r w:rsidRPr="00945723">
        <w:rPr>
          <w:rFonts w:ascii="Bookman Old Style" w:hAnsi="Bookman Old Style"/>
          <w:sz w:val="24"/>
          <w:szCs w:val="24"/>
        </w:rPr>
        <w:t xml:space="preserve">.1.2. A licitante deverá incluir no preço global proposto para obra, além do BDI -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2D20DCF4" w14:textId="77777777" w:rsidR="009A277C"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945723">
        <w:rPr>
          <w:rFonts w:ascii="Bookman Old Style" w:hAnsi="Bookman Old Style"/>
          <w:sz w:val="24"/>
          <w:szCs w:val="24"/>
        </w:rPr>
        <w:t>c)</w:t>
      </w:r>
      <w:r w:rsidRPr="00945723">
        <w:rPr>
          <w:rFonts w:ascii="Bookman Old Style" w:hAnsi="Bookman Old Style"/>
          <w:sz w:val="24"/>
          <w:szCs w:val="24"/>
        </w:rPr>
        <w:tab/>
        <w:t xml:space="preserve">Cronograma físico-financeiro da proposta.  </w:t>
      </w:r>
    </w:p>
    <w:p w14:paraId="60C934C3"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proofErr w:type="spellStart"/>
      <w:r w:rsidRPr="00FA77E4">
        <w:rPr>
          <w:rFonts w:ascii="Bookman Old Style" w:hAnsi="Bookman Old Style"/>
          <w:sz w:val="24"/>
          <w:szCs w:val="24"/>
        </w:rPr>
        <w:t>OBS</w:t>
      </w:r>
      <w:proofErr w:type="spellEnd"/>
      <w:r w:rsidRPr="00FA77E4">
        <w:rPr>
          <w:rFonts w:ascii="Bookman Old Style" w:hAnsi="Bookman Old Style"/>
          <w:sz w:val="24"/>
          <w:szCs w:val="24"/>
        </w:rPr>
        <w:t xml:space="preserve">: A licitante deverá utilizar os </w:t>
      </w:r>
      <w:r w:rsidRPr="00FA77E4">
        <w:rPr>
          <w:rFonts w:ascii="Bookman Old Style" w:eastAsia="Arial" w:hAnsi="Bookman Old Style"/>
          <w:color w:val="000000"/>
          <w:sz w:val="24"/>
          <w:szCs w:val="24"/>
        </w:rPr>
        <w:t>modelos elaborados pela Administração</w:t>
      </w:r>
      <w:r w:rsidRPr="00FA77E4">
        <w:rPr>
          <w:rFonts w:ascii="Bookman Old Style" w:hAnsi="Bookman Old Style"/>
          <w:sz w:val="24"/>
          <w:szCs w:val="24"/>
        </w:rPr>
        <w:t xml:space="preserve"> para elaboração da sua PROPOSTA DE PREÇO ADEQUADA AO ÚLTIMO LANCE.</w:t>
      </w:r>
    </w:p>
    <w:p w14:paraId="21F9F88E"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Pr="00945723">
        <w:rPr>
          <w:rFonts w:ascii="Bookman Old Style" w:hAnsi="Bookman Old Style"/>
          <w:sz w:val="24"/>
          <w:szCs w:val="24"/>
        </w:rPr>
        <w:t>.</w:t>
      </w:r>
      <w:r>
        <w:rPr>
          <w:rFonts w:ascii="Bookman Old Style" w:hAnsi="Bookman Old Style"/>
          <w:sz w:val="24"/>
          <w:szCs w:val="24"/>
        </w:rPr>
        <w:t>11.</w:t>
      </w:r>
      <w:r w:rsidRPr="00945723">
        <w:rPr>
          <w:rFonts w:ascii="Bookman Old Style" w:hAnsi="Bookman Old Style"/>
          <w:sz w:val="24"/>
          <w:szCs w:val="24"/>
        </w:rPr>
        <w:t xml:space="preserve"> Toda proposta entregue será considerada com prazo de validade de 60 (sessenta) dias, a contar da data de início da sessão, salvo se a mesma constar prazo superior, quando então prevalecerá este prazo.  </w:t>
      </w:r>
    </w:p>
    <w:p w14:paraId="0DC11FA7"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Pr="00945723">
        <w:rPr>
          <w:rFonts w:ascii="Bookman Old Style" w:hAnsi="Bookman Old Style"/>
          <w:sz w:val="24"/>
          <w:szCs w:val="24"/>
        </w:rPr>
        <w:t>.</w:t>
      </w:r>
      <w:r>
        <w:rPr>
          <w:rFonts w:ascii="Bookman Old Style" w:hAnsi="Bookman Old Style"/>
          <w:sz w:val="24"/>
          <w:szCs w:val="24"/>
        </w:rPr>
        <w:t>12.</w:t>
      </w:r>
      <w:r w:rsidRPr="00945723">
        <w:rPr>
          <w:rFonts w:ascii="Bookman Old Style" w:hAnsi="Bookman Old Style"/>
          <w:sz w:val="24"/>
          <w:szCs w:val="24"/>
        </w:rPr>
        <w:t xml:space="preserve"> Ocorrendo discrepância entre os preços unitários e subtotais, ou entre estes e o total, prevalecerão os primeiros;  </w:t>
      </w:r>
    </w:p>
    <w:p w14:paraId="44E808C2"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Pr="00945723">
        <w:rPr>
          <w:rFonts w:ascii="Bookman Old Style" w:hAnsi="Bookman Old Style"/>
          <w:sz w:val="24"/>
          <w:szCs w:val="24"/>
        </w:rPr>
        <w:t>.</w:t>
      </w:r>
      <w:r>
        <w:rPr>
          <w:rFonts w:ascii="Bookman Old Style" w:hAnsi="Bookman Old Style"/>
          <w:sz w:val="24"/>
          <w:szCs w:val="24"/>
        </w:rPr>
        <w:t>13.</w:t>
      </w:r>
      <w:r w:rsidRPr="00945723">
        <w:rPr>
          <w:rFonts w:ascii="Bookman Old Style" w:hAnsi="Bookman Old Style"/>
          <w:sz w:val="24"/>
          <w:szCs w:val="24"/>
        </w:rPr>
        <w:t xml:space="preserve"> Os preços propostos serão de exclusiva responsabilidade da proponente, não lhe assistindo o direito de pleitear qualquer alteração, sob alegação de erro, omissão ou qualquer outro pretexto</w:t>
      </w:r>
      <w:r w:rsidRPr="006A6721">
        <w:rPr>
          <w:rFonts w:ascii="Bookman Old Style" w:hAnsi="Bookman Old Style"/>
          <w:sz w:val="24"/>
          <w:szCs w:val="24"/>
        </w:rPr>
        <w:t xml:space="preserve">. </w:t>
      </w:r>
    </w:p>
    <w:p w14:paraId="14A4D212"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lastRenderedPageBreak/>
        <w:t>6.13</w:t>
      </w:r>
      <w:r w:rsidRPr="006A6721">
        <w:rPr>
          <w:rFonts w:ascii="Bookman Old Style" w:hAnsi="Bookman Old Style"/>
          <w:sz w:val="24"/>
          <w:szCs w:val="24"/>
        </w:rPr>
        <w:t>.</w:t>
      </w:r>
      <w:r>
        <w:rPr>
          <w:rFonts w:ascii="Bookman Old Style" w:hAnsi="Bookman Old Style"/>
          <w:sz w:val="24"/>
          <w:szCs w:val="24"/>
        </w:rPr>
        <w:t>1</w:t>
      </w:r>
      <w:r w:rsidRPr="006A6721">
        <w:rPr>
          <w:rFonts w:ascii="Bookman Old Style" w:hAnsi="Bookman Old Style"/>
          <w:sz w:val="24"/>
          <w:szCs w:val="24"/>
        </w:rPr>
        <w:t xml:space="preserve">. A oferta deverá ser firme e precisa, limitada, rigorosamente, ao objeto deste </w:t>
      </w:r>
      <w:r>
        <w:rPr>
          <w:rFonts w:ascii="Bookman Old Style" w:hAnsi="Bookman Old Style"/>
          <w:sz w:val="24"/>
          <w:szCs w:val="24"/>
        </w:rPr>
        <w:t>Edital</w:t>
      </w:r>
      <w:r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121BBCFB"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6.13</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 xml:space="preserve">. A proposta deverá obedecer aos termos deste </w:t>
      </w:r>
      <w:r>
        <w:rPr>
          <w:rFonts w:ascii="Bookman Old Style" w:hAnsi="Bookman Old Style"/>
          <w:sz w:val="24"/>
          <w:szCs w:val="24"/>
        </w:rPr>
        <w:t>Edital</w:t>
      </w:r>
      <w:r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4D2DA4C0" w14:textId="77777777" w:rsidR="009A277C" w:rsidRPr="009209CB" w:rsidRDefault="009A277C" w:rsidP="009A277C">
      <w:pPr>
        <w:pStyle w:val="PargrafodaLista"/>
        <w:numPr>
          <w:ilvl w:val="1"/>
          <w:numId w:val="41"/>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9209CB">
        <w:rPr>
          <w:rFonts w:ascii="Bookman Old Style" w:eastAsia="Arial" w:hAnsi="Bookman Old Style"/>
          <w:color w:val="000000"/>
          <w:sz w:val="24"/>
          <w:szCs w:val="24"/>
        </w:rPr>
        <w:t>Havendo necessidade, a sessão será suspensa, informando-se no “chat” a nova data e horário para a sua continuidade.</w:t>
      </w:r>
    </w:p>
    <w:p w14:paraId="6B164319" w14:textId="77777777" w:rsidR="009A277C" w:rsidRPr="009209CB" w:rsidRDefault="009A277C" w:rsidP="009A277C">
      <w:pPr>
        <w:pStyle w:val="PargrafodaLista"/>
        <w:numPr>
          <w:ilvl w:val="1"/>
          <w:numId w:val="41"/>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9209CB">
        <w:rPr>
          <w:rFonts w:ascii="Bookman Old Style" w:eastAsia="Arial" w:hAnsi="Bookman Old Style"/>
          <w:color w:val="000000"/>
          <w:sz w:val="24"/>
          <w:szCs w:val="24"/>
        </w:rPr>
        <w:t>Encerrada a análise quanto à aceitação da proposta, será iniciada a fase de habilitação, observado o disposto neste edital de licitação. </w:t>
      </w:r>
    </w:p>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6A6721" w:rsidRDefault="00C31552" w:rsidP="00C31552">
      <w:pPr>
        <w:pStyle w:val="Ttulo1"/>
        <w:tabs>
          <w:tab w:val="left" w:pos="284"/>
        </w:tabs>
        <w:spacing w:after="240"/>
        <w:jc w:val="left"/>
        <w:rPr>
          <w:rFonts w:ascii="Bookman Old Style" w:hAnsi="Bookman Old Style"/>
          <w:sz w:val="24"/>
        </w:rPr>
      </w:pPr>
      <w:bookmarkStart w:id="5" w:name="_2et92p0" w:colFirst="0" w:colLast="0"/>
      <w:bookmarkStart w:id="6" w:name="_tyjcwt" w:colFirst="0" w:colLast="0"/>
      <w:bookmarkEnd w:id="5"/>
      <w:bookmarkEnd w:id="6"/>
      <w:r>
        <w:rPr>
          <w:rFonts w:ascii="Bookman Old Style" w:hAnsi="Bookman Old Style"/>
          <w:sz w:val="24"/>
        </w:rPr>
        <w:t>7.</w:t>
      </w:r>
      <w:r w:rsidR="00BC3E13" w:rsidRPr="006A6721">
        <w:rPr>
          <w:rFonts w:ascii="Bookman Old Style" w:hAnsi="Bookman Old Style"/>
          <w:sz w:val="24"/>
        </w:rPr>
        <w:t xml:space="preserve"> </w:t>
      </w:r>
      <w:r w:rsidR="006C11DC" w:rsidRPr="006A6721">
        <w:rPr>
          <w:rFonts w:ascii="Bookman Old Style" w:hAnsi="Bookman Old Style"/>
          <w:sz w:val="24"/>
        </w:rPr>
        <w:t>HABILITAÇÃO</w:t>
      </w:r>
    </w:p>
    <w:p w14:paraId="4804CF5F" w14:textId="77777777" w:rsidR="009E1BB9" w:rsidRDefault="00545F88" w:rsidP="006D15E6">
      <w:pPr>
        <w:spacing w:after="0" w:line="240" w:lineRule="auto"/>
        <w:jc w:val="both"/>
        <w:rPr>
          <w:rFonts w:ascii="Bookman Old Style" w:hAnsi="Bookman Old Style"/>
          <w:sz w:val="24"/>
          <w:szCs w:val="24"/>
        </w:rPr>
      </w:pPr>
      <w:r w:rsidRPr="009E1BB9">
        <w:rPr>
          <w:rFonts w:ascii="Bookman Old Style" w:hAnsi="Bookman Old Style"/>
          <w:sz w:val="24"/>
          <w:szCs w:val="24"/>
        </w:rPr>
        <w:t>7</w:t>
      </w:r>
      <w:r w:rsidR="005D291A" w:rsidRPr="009E1BB9">
        <w:rPr>
          <w:rFonts w:ascii="Bookman Old Style" w:hAnsi="Bookman Old Style"/>
          <w:sz w:val="24"/>
          <w:szCs w:val="24"/>
        </w:rPr>
        <w:t>.1</w:t>
      </w:r>
      <w:r w:rsidRPr="009E1BB9">
        <w:rPr>
          <w:rFonts w:ascii="Bookman Old Style" w:hAnsi="Bookman Old Style"/>
          <w:sz w:val="24"/>
          <w:szCs w:val="24"/>
        </w:rPr>
        <w:t>.</w:t>
      </w:r>
      <w:r w:rsidR="009E1BB9" w:rsidRPr="009E1BB9">
        <w:rPr>
          <w:rFonts w:ascii="Bookman Old Style" w:hAnsi="Bookman Old Style"/>
          <w:sz w:val="24"/>
          <w:szCs w:val="24"/>
        </w:rPr>
        <w:t xml:space="preserve"> Os documentos de habilitação deverão </w:t>
      </w:r>
      <w:r w:rsidR="005D291A" w:rsidRPr="009E1BB9">
        <w:rPr>
          <w:rFonts w:ascii="Bookman Old Style" w:hAnsi="Bookman Old Style"/>
          <w:sz w:val="24"/>
          <w:szCs w:val="24"/>
        </w:rPr>
        <w:t xml:space="preserve">ser encaminhados </w:t>
      </w:r>
      <w:r w:rsidR="001E4F37" w:rsidRPr="009E1BB9">
        <w:rPr>
          <w:rFonts w:ascii="Bookman Old Style" w:hAnsi="Bookman Old Style"/>
          <w:sz w:val="24"/>
          <w:szCs w:val="24"/>
        </w:rPr>
        <w:t xml:space="preserve">no </w:t>
      </w:r>
      <w:r w:rsidR="001E4F37" w:rsidRPr="009E1BB9">
        <w:rPr>
          <w:rFonts w:ascii="Bookman Old Style" w:hAnsi="Bookman Old Style"/>
          <w:b/>
          <w:sz w:val="24"/>
          <w:szCs w:val="24"/>
        </w:rPr>
        <w:t>prazo máximo de 02 horas</w:t>
      </w:r>
      <w:r w:rsidR="001E4F37" w:rsidRPr="009E1BB9">
        <w:rPr>
          <w:rFonts w:ascii="Bookman Old Style" w:hAnsi="Bookman Old Style"/>
          <w:sz w:val="24"/>
          <w:szCs w:val="24"/>
        </w:rPr>
        <w:t xml:space="preserve"> após a </w:t>
      </w:r>
      <w:r w:rsidR="00627211" w:rsidRPr="009E1BB9">
        <w:rPr>
          <w:rFonts w:ascii="Bookman Old Style" w:hAnsi="Bookman Old Style"/>
          <w:sz w:val="24"/>
          <w:szCs w:val="24"/>
        </w:rPr>
        <w:t>solicitação</w:t>
      </w:r>
      <w:r w:rsidR="001E4F37" w:rsidRPr="009E1BB9">
        <w:rPr>
          <w:rFonts w:ascii="Bookman Old Style" w:hAnsi="Bookman Old Style"/>
          <w:sz w:val="24"/>
          <w:szCs w:val="24"/>
        </w:rPr>
        <w:t xml:space="preserve"> do </w:t>
      </w:r>
      <w:r w:rsidR="00503385" w:rsidRPr="009E1BB9">
        <w:rPr>
          <w:rFonts w:ascii="Bookman Old Style" w:hAnsi="Bookman Old Style"/>
          <w:sz w:val="24"/>
          <w:szCs w:val="24"/>
        </w:rPr>
        <w:t>Agente de Contratação</w:t>
      </w:r>
      <w:r w:rsidR="00627211" w:rsidRPr="009E1BB9">
        <w:rPr>
          <w:rFonts w:ascii="Bookman Old Style" w:hAnsi="Bookman Old Style"/>
          <w:sz w:val="24"/>
          <w:szCs w:val="24"/>
        </w:rPr>
        <w:t xml:space="preserve"> pelo sistema</w:t>
      </w:r>
      <w:r w:rsidR="001B35D7" w:rsidRPr="009E1BB9">
        <w:rPr>
          <w:rFonts w:ascii="Bookman Old Style" w:hAnsi="Bookman Old Style"/>
          <w:sz w:val="24"/>
          <w:szCs w:val="24"/>
        </w:rPr>
        <w:t xml:space="preserve"> (podendo </w:t>
      </w:r>
      <w:r w:rsidR="00F71F68" w:rsidRPr="009E1BB9">
        <w:rPr>
          <w:rFonts w:ascii="Bookman Old Style" w:hAnsi="Bookman Old Style"/>
          <w:sz w:val="24"/>
          <w:szCs w:val="24"/>
        </w:rPr>
        <w:t xml:space="preserve">o prazo ser </w:t>
      </w:r>
      <w:r w:rsidR="001B35D7" w:rsidRPr="009E1BB9">
        <w:rPr>
          <w:rFonts w:ascii="Bookman Old Style" w:hAnsi="Bookman Old Style"/>
          <w:sz w:val="24"/>
          <w:szCs w:val="24"/>
        </w:rPr>
        <w:t>prorrogad</w:t>
      </w:r>
      <w:r w:rsidR="00F71F68" w:rsidRPr="009E1BB9">
        <w:rPr>
          <w:rFonts w:ascii="Bookman Old Style" w:hAnsi="Bookman Old Style"/>
          <w:sz w:val="24"/>
          <w:szCs w:val="24"/>
        </w:rPr>
        <w:t>o</w:t>
      </w:r>
      <w:r w:rsidR="001B35D7" w:rsidRPr="009E1BB9">
        <w:rPr>
          <w:rFonts w:ascii="Bookman Old Style" w:hAnsi="Bookman Old Style"/>
          <w:sz w:val="24"/>
          <w:szCs w:val="24"/>
        </w:rPr>
        <w:t xml:space="preserve">, a critério da administração ou mediante solicitação, devidamente justificada, </w:t>
      </w:r>
      <w:r w:rsidR="00F71F68" w:rsidRPr="009E1BB9">
        <w:rPr>
          <w:rFonts w:ascii="Bookman Old Style" w:hAnsi="Bookman Old Style"/>
          <w:sz w:val="24"/>
          <w:szCs w:val="24"/>
        </w:rPr>
        <w:t xml:space="preserve">e aceita pela Administração </w:t>
      </w:r>
      <w:r w:rsidR="001B35D7" w:rsidRPr="009E1BB9">
        <w:rPr>
          <w:rFonts w:ascii="Bookman Old Style" w:hAnsi="Bookman Old Style"/>
          <w:sz w:val="24"/>
          <w:szCs w:val="24"/>
        </w:rPr>
        <w:t>quando for o caso)</w:t>
      </w:r>
      <w:r w:rsidR="006D15E6" w:rsidRPr="009E1BB9">
        <w:rPr>
          <w:rFonts w:ascii="Bookman Old Style" w:hAnsi="Bookman Old Style"/>
          <w:sz w:val="24"/>
          <w:szCs w:val="24"/>
        </w:rPr>
        <w:t xml:space="preserve">; </w:t>
      </w:r>
    </w:p>
    <w:p w14:paraId="0AA3DB38" w14:textId="1FDEF90B" w:rsidR="006D15E6" w:rsidRP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7.1.1. </w:t>
      </w:r>
      <w:r w:rsidR="006D15E6" w:rsidRPr="009E1BB9">
        <w:rPr>
          <w:rFonts w:ascii="Bookman Old Style" w:hAnsi="Bookman Old Style"/>
          <w:sz w:val="24"/>
          <w:szCs w:val="24"/>
        </w:rPr>
        <w:t xml:space="preserve">Recomenda-se que as licitantes iniciem a sessão de abertura da licitação com todos os documentos necessários à classificação/habilitação previamente digitalizados. </w:t>
      </w:r>
    </w:p>
    <w:p w14:paraId="14FBA890" w14:textId="4DABEAD3" w:rsid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7.1.</w:t>
      </w:r>
      <w:r w:rsidR="008F1147">
        <w:rPr>
          <w:rFonts w:ascii="Bookman Old Style" w:hAnsi="Bookman Old Style"/>
          <w:sz w:val="24"/>
          <w:szCs w:val="24"/>
        </w:rPr>
        <w:t>2</w:t>
      </w:r>
      <w:r>
        <w:rPr>
          <w:rFonts w:ascii="Bookman Old Style" w:hAnsi="Bookman Old Style"/>
          <w:sz w:val="24"/>
          <w:szCs w:val="24"/>
        </w:rPr>
        <w:t xml:space="preserve">. </w:t>
      </w:r>
      <w:r w:rsidRPr="009E1BB9">
        <w:rPr>
          <w:rFonts w:ascii="Bookman Old Style" w:hAnsi="Bookman Old Style"/>
          <w:sz w:val="24"/>
          <w:szCs w:val="24"/>
        </w:rPr>
        <w:t>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33273BD5" w14:textId="0E2026A9" w:rsidR="008F1147" w:rsidRPr="009E1BB9" w:rsidRDefault="008F1147"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9E1BB9">
        <w:rPr>
          <w:rFonts w:ascii="Bookman Old Style" w:hAnsi="Bookman Old Style"/>
          <w:sz w:val="24"/>
          <w:szCs w:val="24"/>
        </w:rPr>
        <w:t xml:space="preserve">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7255DB7E" w14:textId="41A82721" w:rsidR="009E1BB9" w:rsidRP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4ABE39B4" w14:textId="77777777" w:rsidR="002856DB" w:rsidRPr="006A6721" w:rsidRDefault="002856DB" w:rsidP="001E52AA">
      <w:pPr>
        <w:spacing w:after="0" w:line="240" w:lineRule="auto"/>
        <w:jc w:val="both"/>
        <w:rPr>
          <w:rFonts w:ascii="Bookman Old Style" w:hAnsi="Bookman Old Style"/>
          <w:sz w:val="24"/>
          <w:szCs w:val="24"/>
        </w:rPr>
      </w:pPr>
    </w:p>
    <w:p w14:paraId="5122C02C" w14:textId="671601FC"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a</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inscrição no Cadastro Nacional de Pessoas Jurídicas (CNPJ</w:t>
      </w:r>
      <w:r w:rsidR="005D291A"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6FEA0173"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51D50D73"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2CC23609"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5696E559" w:rsidR="004B5779"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lastRenderedPageBreak/>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18B6FED4" w:rsidR="009A45A1" w:rsidRPr="004A1335" w:rsidRDefault="00F56264" w:rsidP="000C2B7A">
      <w:pPr>
        <w:tabs>
          <w:tab w:val="left" w:pos="426"/>
        </w:tabs>
        <w:spacing w:after="120" w:line="240" w:lineRule="auto"/>
        <w:mirrorIndents/>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12DD2D72" w14:textId="77777777" w:rsidR="00837C99" w:rsidRPr="00A116E0"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j</w:t>
      </w:r>
      <w:r w:rsidR="00551B11" w:rsidRPr="00F9002C">
        <w:rPr>
          <w:rFonts w:ascii="Bookman Old Style" w:hAnsi="Bookman Old Style"/>
          <w:sz w:val="24"/>
          <w:szCs w:val="24"/>
        </w:rPr>
        <w:t xml:space="preserve">) </w:t>
      </w:r>
      <w:r w:rsidR="00837C99">
        <w:rPr>
          <w:rFonts w:ascii="Bookman Old Style" w:hAnsi="Bookman Old Style"/>
          <w:b/>
          <w:sz w:val="24"/>
          <w:szCs w:val="24"/>
        </w:rPr>
        <w:t>A</w:t>
      </w:r>
      <w:r w:rsidR="00837C99" w:rsidRPr="00096605">
        <w:rPr>
          <w:rFonts w:ascii="Bookman Old Style" w:hAnsi="Bookman Old Style"/>
          <w:b/>
          <w:sz w:val="24"/>
          <w:szCs w:val="24"/>
        </w:rPr>
        <w:t>presentar balanço patrimonial, demonstração de resultado de exercício e</w:t>
      </w:r>
      <w:r w:rsidR="00837C99" w:rsidRPr="00A116E0">
        <w:rPr>
          <w:rFonts w:ascii="Bookman Old Style" w:hAnsi="Bookman Old Style"/>
          <w:b/>
          <w:sz w:val="24"/>
          <w:szCs w:val="24"/>
        </w:rPr>
        <w:t xml:space="preserve"> demais demonstrações contábeis dos 2 (dois) últimos exercícios sociais</w:t>
      </w:r>
      <w:r w:rsidR="00837C99" w:rsidRPr="00A116E0">
        <w:rPr>
          <w:rFonts w:ascii="Bookman Old Style" w:hAnsi="Bookman Old Style"/>
          <w:sz w:val="24"/>
          <w:szCs w:val="24"/>
        </w:rPr>
        <w:t>,</w:t>
      </w:r>
      <w:r w:rsidR="00837C99">
        <w:rPr>
          <w:rFonts w:ascii="Bookman Old Style" w:hAnsi="Bookman Old Style"/>
          <w:sz w:val="24"/>
          <w:szCs w:val="24"/>
        </w:rPr>
        <w:t xml:space="preserve"> na forma de lei,</w:t>
      </w:r>
      <w:r w:rsidR="00837C99" w:rsidRPr="00A116E0">
        <w:rPr>
          <w:rFonts w:ascii="Bookman Old Style" w:hAnsi="Bookman Old Style"/>
          <w:sz w:val="24"/>
          <w:szCs w:val="24"/>
        </w:rPr>
        <w:t xml:space="preserve"> vedada a sua substituição por balancetes ou balanços provisórios.</w:t>
      </w:r>
    </w:p>
    <w:p w14:paraId="4A252A22" w14:textId="77777777" w:rsidR="00837C99" w:rsidRDefault="00837C99" w:rsidP="00837C99">
      <w:pPr>
        <w:spacing w:after="12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0ECE2B47" w14:textId="77777777" w:rsidR="00837C99" w:rsidRPr="00096605" w:rsidRDefault="00837C99" w:rsidP="00837C99">
      <w:pPr>
        <w:spacing w:after="120" w:line="240" w:lineRule="auto"/>
        <w:jc w:val="both"/>
        <w:rPr>
          <w:rFonts w:ascii="Bookman Old Style" w:hAnsi="Bookman Old Style"/>
          <w:b/>
          <w:i/>
          <w:color w:val="FF0000"/>
          <w:sz w:val="24"/>
          <w:szCs w:val="24"/>
        </w:rPr>
      </w:pPr>
      <w:r w:rsidRPr="00096605">
        <w:rPr>
          <w:rFonts w:ascii="Bookman Old Style" w:hAnsi="Bookman Old Style"/>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165EFCDE" w14:textId="77777777" w:rsidR="00837C99" w:rsidRDefault="00837C99" w:rsidP="00837C99">
      <w:pPr>
        <w:tabs>
          <w:tab w:val="left" w:pos="426"/>
        </w:tabs>
        <w:spacing w:after="12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55177B5B" w14:textId="77777777" w:rsidR="00837C99" w:rsidRPr="00921A10" w:rsidRDefault="00837C99" w:rsidP="00837C99">
      <w:pPr>
        <w:spacing w:after="120" w:line="240" w:lineRule="auto"/>
        <w:jc w:val="center"/>
        <w:rPr>
          <w:rFonts w:ascii="Bookman Old Style" w:hAnsi="Bookman Old Style"/>
          <w:sz w:val="24"/>
          <w:szCs w:val="24"/>
          <w:highlight w:val="cyan"/>
        </w:rPr>
      </w:pPr>
      <w:r>
        <w:rPr>
          <w:noProof/>
          <w:lang w:eastAsia="pt-BR"/>
        </w:rPr>
        <w:drawing>
          <wp:inline distT="0" distB="0" distL="0" distR="0" wp14:anchorId="435B2881" wp14:editId="1B2DAA1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8EB310E" w14:textId="4F29914B" w:rsidR="0030548F" w:rsidRDefault="0030548F" w:rsidP="0030548F">
      <w:pPr>
        <w:pStyle w:val="Corpodetexto"/>
        <w:spacing w:after="120"/>
        <w:ind w:right="218"/>
        <w:jc w:val="both"/>
        <w:rPr>
          <w:rFonts w:ascii="Bookman Old Style" w:hAnsi="Bookman Old Style"/>
        </w:rPr>
      </w:pPr>
      <w:r w:rsidRPr="005817DA">
        <w:rPr>
          <w:rFonts w:ascii="Bookman Old Style" w:hAnsi="Bookman Old Style"/>
        </w:rPr>
        <w:t>k)</w:t>
      </w:r>
      <w:r>
        <w:rPr>
          <w:rFonts w:ascii="Bookman Old Style" w:hAnsi="Bookman Old Style"/>
          <w:b/>
        </w:rPr>
        <w:t xml:space="preserve"> Apresentar demosntração dos resultados acima</w:t>
      </w:r>
      <w:r w:rsidRPr="00B22270">
        <w:rPr>
          <w:rFonts w:ascii="Bookman Old Style" w:hAnsi="Bookman Old Style"/>
          <w:b/>
        </w:rPr>
        <w:t xml:space="preserve"> assinada por profissional habilitado</w:t>
      </w:r>
      <w:r w:rsidRPr="00D75FB4">
        <w:rPr>
          <w:rFonts w:ascii="Bookman Old Style" w:hAnsi="Bookman Old Style"/>
        </w:rPr>
        <w:t xml:space="preserve"> da área contábil</w:t>
      </w:r>
      <w:r w:rsidRPr="00B22270">
        <w:rPr>
          <w:rFonts w:ascii="Bookman Old Style" w:hAnsi="Bookman Old Style"/>
        </w:rPr>
        <w:t xml:space="preserve">, de atendimento aos índices econômicos previstos </w:t>
      </w:r>
      <w:r>
        <w:rPr>
          <w:rFonts w:ascii="Bookman Old Style" w:hAnsi="Bookman Old Style"/>
        </w:rPr>
        <w:t>na formula.</w:t>
      </w:r>
    </w:p>
    <w:p w14:paraId="21C5DCB3" w14:textId="77777777" w:rsidR="0030548F" w:rsidRDefault="0030548F" w:rsidP="0030548F">
      <w:pPr>
        <w:tabs>
          <w:tab w:val="left" w:pos="1134"/>
        </w:tabs>
        <w:spacing w:after="120" w:line="240" w:lineRule="auto"/>
        <w:jc w:val="both"/>
        <w:rPr>
          <w:rFonts w:ascii="Bookman Old Style" w:hAnsi="Bookman Old Style"/>
          <w:sz w:val="24"/>
          <w:szCs w:val="24"/>
        </w:rPr>
      </w:pPr>
      <w:proofErr w:type="spellStart"/>
      <w:r w:rsidRPr="00395047">
        <w:rPr>
          <w:rFonts w:ascii="Bookman Old Style" w:hAnsi="Bookman Old Style"/>
          <w:b/>
          <w:sz w:val="24"/>
          <w:szCs w:val="24"/>
        </w:rPr>
        <w:t>OBS</w:t>
      </w:r>
      <w:proofErr w:type="spellEnd"/>
      <w:r w:rsidRPr="00395047">
        <w:rPr>
          <w:rFonts w:ascii="Bookman Old Style" w:hAnsi="Bookman Old Style"/>
          <w:b/>
          <w:sz w:val="24"/>
          <w:szCs w:val="24"/>
        </w:rPr>
        <w:t>:</w:t>
      </w:r>
      <w:r w:rsidRPr="00395047">
        <w:rPr>
          <w:rFonts w:ascii="Bookman Old Style" w:hAnsi="Bookman Old Style"/>
          <w:sz w:val="24"/>
          <w:szCs w:val="24"/>
        </w:rPr>
        <w:t xml:space="preserve"> </w:t>
      </w:r>
      <w:r w:rsidRPr="00C60092">
        <w:rPr>
          <w:rFonts w:ascii="Bookman Old Style" w:hAnsi="Bookman Old Style"/>
          <w:sz w:val="24"/>
          <w:szCs w:val="24"/>
        </w:rPr>
        <w:t>Caso a empresa licitante apresente resultado inferior ou igual a 1 (um) em qualquer dos índices de Liquidez Geral (LG), Solvência Geral (</w:t>
      </w:r>
      <w:proofErr w:type="spellStart"/>
      <w:r w:rsidRPr="00C60092">
        <w:rPr>
          <w:rFonts w:ascii="Bookman Old Style" w:hAnsi="Bookman Old Style"/>
          <w:sz w:val="24"/>
          <w:szCs w:val="24"/>
        </w:rPr>
        <w:t>SG</w:t>
      </w:r>
      <w:proofErr w:type="spellEnd"/>
      <w:r w:rsidRPr="00C60092">
        <w:rPr>
          <w:rFonts w:ascii="Bookman Old Style" w:hAnsi="Bookman Old Style"/>
          <w:sz w:val="24"/>
          <w:szCs w:val="24"/>
        </w:rPr>
        <w:t>) e Liquidez Corrente (</w:t>
      </w:r>
      <w:proofErr w:type="spellStart"/>
      <w:r w:rsidRPr="00C60092">
        <w:rPr>
          <w:rFonts w:ascii="Bookman Old Style" w:hAnsi="Bookman Old Style"/>
          <w:sz w:val="24"/>
          <w:szCs w:val="24"/>
        </w:rPr>
        <w:t>LC</w:t>
      </w:r>
      <w:proofErr w:type="spellEnd"/>
      <w:r w:rsidRPr="00C60092">
        <w:rPr>
          <w:rFonts w:ascii="Bookman Old Style" w:hAnsi="Bookman Old Style"/>
          <w:sz w:val="24"/>
          <w:szCs w:val="24"/>
        </w:rPr>
        <w:t>), será exigido para fins de habilitação capital mínimo OU patrimônio líquido mínimo de até 10% do valor total estimado da contratação</w:t>
      </w:r>
      <w:r>
        <w:rPr>
          <w:rFonts w:ascii="Bookman Old Style" w:hAnsi="Bookman Old Style"/>
          <w:sz w:val="24"/>
          <w:szCs w:val="24"/>
        </w:rPr>
        <w:t>.</w:t>
      </w:r>
    </w:p>
    <w:p w14:paraId="56203387" w14:textId="77777777" w:rsidR="00551B11" w:rsidRPr="006A6721" w:rsidRDefault="00551B11" w:rsidP="00551B11">
      <w:pPr>
        <w:spacing w:after="0" w:line="240" w:lineRule="auto"/>
        <w:jc w:val="both"/>
        <w:rPr>
          <w:rFonts w:ascii="Bookman Old Style" w:hAnsi="Bookman Old Style"/>
          <w:sz w:val="24"/>
          <w:szCs w:val="24"/>
        </w:rPr>
      </w:pPr>
    </w:p>
    <w:p w14:paraId="158E53F6" w14:textId="30B119C8" w:rsidR="009059D0" w:rsidRPr="00275164" w:rsidRDefault="00275164" w:rsidP="00275164">
      <w:pPr>
        <w:spacing w:after="120" w:line="240" w:lineRule="auto"/>
        <w:jc w:val="both"/>
        <w:rPr>
          <w:rFonts w:ascii="Bookman Old Style" w:hAnsi="Bookman Old Style"/>
          <w:b/>
          <w:sz w:val="24"/>
          <w:szCs w:val="24"/>
        </w:rPr>
      </w:pPr>
      <w:r>
        <w:rPr>
          <w:rFonts w:ascii="Bookman Old Style" w:hAnsi="Bookman Old Style"/>
          <w:b/>
          <w:sz w:val="24"/>
          <w:szCs w:val="24"/>
        </w:rPr>
        <w:t xml:space="preserve">DA QUALIFICAÇÃO TÉCNICA </w:t>
      </w:r>
    </w:p>
    <w:p w14:paraId="1037CB67" w14:textId="72085E4D" w:rsidR="009059D0" w:rsidRPr="00F56264"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F56264">
        <w:rPr>
          <w:rFonts w:ascii="Bookman Old Style" w:hAnsi="Bookman Old Style"/>
          <w:b/>
          <w:sz w:val="24"/>
          <w:szCs w:val="24"/>
        </w:rPr>
        <w:t>Certidão de pessoa jurídica</w:t>
      </w:r>
      <w:r w:rsidRPr="00F56264">
        <w:rPr>
          <w:rFonts w:ascii="Bookman Old Style" w:hAnsi="Bookman Old Style"/>
          <w:sz w:val="24"/>
          <w:szCs w:val="24"/>
        </w:rPr>
        <w:t xml:space="preserve"> emitida pelo órgão responsável;  </w:t>
      </w:r>
    </w:p>
    <w:p w14:paraId="4782E963" w14:textId="09356E1A" w:rsidR="009059D0" w:rsidRPr="00F56264"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F56264">
        <w:rPr>
          <w:rFonts w:ascii="Bookman Old Style" w:hAnsi="Bookman Old Style"/>
          <w:b/>
          <w:sz w:val="24"/>
          <w:szCs w:val="24"/>
        </w:rPr>
        <w:lastRenderedPageBreak/>
        <w:t>Carta de apresentação do Responsável Técnico</w:t>
      </w:r>
      <w:r w:rsidRPr="00F56264">
        <w:rPr>
          <w:rFonts w:ascii="Bookman Old Style" w:hAnsi="Bookman Old Style"/>
          <w:sz w:val="24"/>
          <w:szCs w:val="24"/>
        </w:rPr>
        <w:t xml:space="preserve"> que se responsabilizará pelos serviços </w:t>
      </w:r>
      <w:r w:rsidRPr="00170E76">
        <w:rPr>
          <w:rFonts w:ascii="Bookman Old Style" w:hAnsi="Bookman Old Style"/>
          <w:sz w:val="24"/>
          <w:szCs w:val="24"/>
        </w:rPr>
        <w:t xml:space="preserve">objeto deste Edital, </w:t>
      </w:r>
      <w:r w:rsidR="009F4765" w:rsidRPr="00170E76">
        <w:rPr>
          <w:rFonts w:ascii="Bookman Old Style" w:hAnsi="Bookman Old Style"/>
          <w:sz w:val="24"/>
          <w:szCs w:val="24"/>
        </w:rPr>
        <w:t>(modelo anexo “B” do edital).</w:t>
      </w:r>
    </w:p>
    <w:p w14:paraId="044052EF" w14:textId="325B60AC" w:rsidR="009059D0" w:rsidRPr="00C934F0"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C934F0">
        <w:rPr>
          <w:rFonts w:ascii="Bookman Old Style" w:hAnsi="Bookman Old Style"/>
          <w:b/>
          <w:sz w:val="24"/>
          <w:szCs w:val="24"/>
        </w:rPr>
        <w:t>Certidão de pessoa física do profissional responsável técnico</w:t>
      </w:r>
      <w:r w:rsidRPr="00C934F0">
        <w:rPr>
          <w:rFonts w:ascii="Bookman Old Style" w:hAnsi="Bookman Old Style"/>
          <w:sz w:val="24"/>
          <w:szCs w:val="24"/>
        </w:rPr>
        <w:t xml:space="preserve"> da licitante emitida pelo órgão responsável. </w:t>
      </w:r>
    </w:p>
    <w:p w14:paraId="32BA57BE" w14:textId="77777777" w:rsidR="009059D0" w:rsidRPr="00275164" w:rsidRDefault="009059D0"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275164">
        <w:rPr>
          <w:rFonts w:ascii="Bookman Old Style" w:hAnsi="Bookman Old Style"/>
          <w:b/>
          <w:sz w:val="24"/>
          <w:szCs w:val="24"/>
        </w:rPr>
        <w:t>Comprovação do vínculo</w:t>
      </w:r>
      <w:r w:rsidRPr="00275164">
        <w:rPr>
          <w:rFonts w:ascii="Bookman Old Style" w:hAnsi="Bookman Old Style"/>
          <w:sz w:val="24"/>
          <w:szCs w:val="24"/>
        </w:rPr>
        <w:t xml:space="preserve"> entre o profissional responsável técnico e a empresa licitante, mediante </w:t>
      </w:r>
      <w:r w:rsidRPr="00275164">
        <w:rPr>
          <w:rFonts w:ascii="Bookman Old Style" w:hAnsi="Bookman Old Style"/>
          <w:sz w:val="24"/>
          <w:szCs w:val="24"/>
          <w:u w:val="single"/>
        </w:rPr>
        <w:t>apresentação de pelo menos um dos seguintes documentos:</w:t>
      </w:r>
      <w:r w:rsidRPr="00275164">
        <w:rPr>
          <w:rFonts w:ascii="Bookman Old Style" w:hAnsi="Bookman Old Style"/>
          <w:sz w:val="24"/>
          <w:szCs w:val="24"/>
        </w:rPr>
        <w:t xml:space="preserve">  </w:t>
      </w:r>
    </w:p>
    <w:p w14:paraId="31C4E15A" w14:textId="77777777" w:rsidR="009059D0" w:rsidRPr="00275164" w:rsidRDefault="009059D0" w:rsidP="000C2B7A">
      <w:pPr>
        <w:numPr>
          <w:ilvl w:val="1"/>
          <w:numId w:val="33"/>
        </w:numPr>
        <w:tabs>
          <w:tab w:val="left" w:pos="567"/>
          <w:tab w:val="left" w:pos="993"/>
        </w:tabs>
        <w:spacing w:after="120" w:line="259" w:lineRule="auto"/>
        <w:ind w:left="567" w:firstLine="0"/>
        <w:jc w:val="both"/>
        <w:rPr>
          <w:rFonts w:ascii="Bookman Old Style" w:hAnsi="Bookman Old Style"/>
          <w:sz w:val="24"/>
          <w:szCs w:val="24"/>
        </w:rPr>
      </w:pPr>
      <w:r w:rsidRPr="00275164">
        <w:rPr>
          <w:rFonts w:ascii="Bookman Old Style" w:hAnsi="Bookman Old Style"/>
          <w:sz w:val="24"/>
          <w:szCs w:val="24"/>
        </w:rPr>
        <w:t xml:space="preserve">Cópia da carteira de trabalho (CTPS) do responsável técnico ou do registro de empregado com o respectivo carimbo do Ministério do Trabalho; </w:t>
      </w:r>
    </w:p>
    <w:p w14:paraId="6905FE8D" w14:textId="77777777" w:rsidR="009059D0" w:rsidRPr="009059D0" w:rsidRDefault="009059D0" w:rsidP="000C2B7A">
      <w:pPr>
        <w:numPr>
          <w:ilvl w:val="1"/>
          <w:numId w:val="33"/>
        </w:numPr>
        <w:tabs>
          <w:tab w:val="left" w:pos="567"/>
          <w:tab w:val="left" w:pos="709"/>
          <w:tab w:val="left" w:pos="993"/>
        </w:tabs>
        <w:spacing w:after="120" w:line="259" w:lineRule="auto"/>
        <w:ind w:left="567" w:firstLine="0"/>
        <w:jc w:val="both"/>
        <w:rPr>
          <w:rFonts w:ascii="Bookman Old Style" w:hAnsi="Bookman Old Style"/>
          <w:sz w:val="24"/>
          <w:szCs w:val="24"/>
        </w:rPr>
      </w:pPr>
      <w:r w:rsidRPr="00275164">
        <w:rPr>
          <w:rFonts w:ascii="Bookman Old Style" w:hAnsi="Bookman Old Style"/>
          <w:sz w:val="24"/>
          <w:szCs w:val="24"/>
        </w:rPr>
        <w:t>Contrato social da licitante, do qual conste o responsável técnico como integrante</w:t>
      </w:r>
      <w:r w:rsidRPr="009059D0">
        <w:rPr>
          <w:rFonts w:ascii="Bookman Old Style" w:hAnsi="Bookman Old Style"/>
          <w:sz w:val="24"/>
          <w:szCs w:val="24"/>
        </w:rPr>
        <w:t xml:space="preserve"> da sociedade; </w:t>
      </w:r>
    </w:p>
    <w:p w14:paraId="260364A8" w14:textId="77777777" w:rsidR="009059D0" w:rsidRPr="009059D0" w:rsidRDefault="009059D0" w:rsidP="000C2B7A">
      <w:pPr>
        <w:numPr>
          <w:ilvl w:val="1"/>
          <w:numId w:val="33"/>
        </w:numPr>
        <w:tabs>
          <w:tab w:val="left" w:pos="567"/>
          <w:tab w:val="left" w:pos="709"/>
          <w:tab w:val="left" w:pos="993"/>
        </w:tabs>
        <w:spacing w:after="120" w:line="248" w:lineRule="auto"/>
        <w:ind w:left="567" w:firstLine="0"/>
        <w:jc w:val="both"/>
        <w:rPr>
          <w:rFonts w:ascii="Bookman Old Style" w:hAnsi="Bookman Old Style"/>
          <w:sz w:val="24"/>
          <w:szCs w:val="24"/>
        </w:rPr>
      </w:pPr>
      <w:r w:rsidRPr="009059D0">
        <w:rPr>
          <w:rFonts w:ascii="Bookman Old Style" w:hAnsi="Bookman Old Style"/>
          <w:sz w:val="24"/>
          <w:szCs w:val="24"/>
        </w:rPr>
        <w:t xml:space="preserve">Contrato de prestação de serviços; </w:t>
      </w:r>
    </w:p>
    <w:p w14:paraId="6B39370D" w14:textId="16427EC0" w:rsidR="009059D0" w:rsidRPr="00CF44E1" w:rsidRDefault="009059D0" w:rsidP="000C2B7A">
      <w:pPr>
        <w:numPr>
          <w:ilvl w:val="0"/>
          <w:numId w:val="33"/>
        </w:numPr>
        <w:tabs>
          <w:tab w:val="left" w:pos="567"/>
          <w:tab w:val="left" w:pos="709"/>
        </w:tabs>
        <w:spacing w:after="120" w:line="248" w:lineRule="auto"/>
        <w:ind w:left="0" w:firstLine="0"/>
        <w:jc w:val="both"/>
        <w:rPr>
          <w:rFonts w:ascii="Bookman Old Style" w:hAnsi="Bookman Old Style"/>
          <w:sz w:val="24"/>
          <w:szCs w:val="24"/>
        </w:rPr>
      </w:pPr>
      <w:r w:rsidRPr="009059D0">
        <w:rPr>
          <w:rFonts w:ascii="Bookman Old Style" w:hAnsi="Bookman Old Style"/>
          <w:b/>
          <w:sz w:val="24"/>
          <w:szCs w:val="24"/>
        </w:rPr>
        <w:t xml:space="preserve">Comprovação </w:t>
      </w:r>
      <w:r w:rsidRPr="009059D0">
        <w:rPr>
          <w:rFonts w:ascii="Bookman Old Style" w:hAnsi="Bookman Old Style"/>
          <w:sz w:val="24"/>
          <w:szCs w:val="24"/>
        </w:rPr>
        <w:t xml:space="preserve">de o profissional responsável técnico ter executado, a qualquer tempo, serviço semelhante e compatível com o objeto desta licitação, </w:t>
      </w:r>
      <w:r w:rsidRPr="009059D0">
        <w:rPr>
          <w:rFonts w:ascii="Bookman Old Style" w:hAnsi="Bookman Old Style"/>
          <w:sz w:val="24"/>
          <w:szCs w:val="24"/>
          <w:u w:val="single" w:color="000000"/>
        </w:rPr>
        <w:t>através de certidão de acervo técnico</w:t>
      </w:r>
      <w:r w:rsidRPr="009059D0">
        <w:rPr>
          <w:rFonts w:ascii="Bookman Old Style" w:hAnsi="Bookman Old Style"/>
          <w:sz w:val="24"/>
          <w:szCs w:val="24"/>
        </w:rPr>
        <w:t xml:space="preserve"> </w:t>
      </w:r>
      <w:r w:rsidRPr="009059D0">
        <w:rPr>
          <w:rFonts w:ascii="Bookman Old Style" w:hAnsi="Bookman Old Style"/>
          <w:sz w:val="24"/>
          <w:szCs w:val="24"/>
          <w:u w:val="single" w:color="000000"/>
        </w:rPr>
        <w:t>acompanhado do respectivo atestado de capacidade técnica</w:t>
      </w:r>
      <w:r w:rsidRPr="009059D0">
        <w:rPr>
          <w:rFonts w:ascii="Bookman Old Style" w:hAnsi="Bookman Old Style"/>
          <w:sz w:val="24"/>
          <w:szCs w:val="24"/>
        </w:rPr>
        <w:t xml:space="preserve">, fornecido por pessoa jurídica de direito público ou privado, devidamente certificado pelo órgão fiscalizador. O quadro abaixo indica a parcela de maior relevância com a quantidade mínima a ser comprovada no acervo técnico do profissional, com </w:t>
      </w:r>
      <w:r w:rsidRPr="00CF44E1">
        <w:rPr>
          <w:rFonts w:ascii="Bookman Old Style" w:hAnsi="Bookman Old Style"/>
          <w:sz w:val="24"/>
          <w:szCs w:val="24"/>
        </w:rPr>
        <w:t>base</w:t>
      </w:r>
      <w:r w:rsidR="00E1115F" w:rsidRPr="00CF44E1">
        <w:rPr>
          <w:rFonts w:ascii="Bookman Old Style" w:hAnsi="Bookman Old Style"/>
          <w:sz w:val="24"/>
          <w:szCs w:val="24"/>
        </w:rPr>
        <w:t xml:space="preserve"> </w:t>
      </w:r>
      <w:r w:rsidR="00CF44E1" w:rsidRPr="00CF44E1">
        <w:rPr>
          <w:rFonts w:ascii="Bookman Old Style" w:hAnsi="Bookman Old Style"/>
          <w:b/>
          <w:sz w:val="24"/>
          <w:szCs w:val="24"/>
        </w:rPr>
        <w:t>nas</w:t>
      </w:r>
      <w:r w:rsidRPr="00CF44E1">
        <w:rPr>
          <w:rFonts w:ascii="Bookman Old Style" w:hAnsi="Bookman Old Style"/>
          <w:b/>
          <w:sz w:val="24"/>
          <w:szCs w:val="24"/>
        </w:rPr>
        <w:t xml:space="preserve"> dimensões</w:t>
      </w:r>
      <w:r w:rsidRPr="00CF44E1">
        <w:rPr>
          <w:rFonts w:ascii="Bookman Old Style" w:hAnsi="Bookman Old Style"/>
          <w:sz w:val="24"/>
          <w:szCs w:val="24"/>
        </w:rPr>
        <w:t xml:space="preserve"> constantes </w:t>
      </w:r>
      <w:r w:rsidR="00E1115F" w:rsidRPr="00CF44E1">
        <w:rPr>
          <w:rFonts w:ascii="Bookman Old Style" w:hAnsi="Bookman Old Style"/>
          <w:sz w:val="24"/>
          <w:szCs w:val="24"/>
        </w:rPr>
        <w:t>abaixo:</w:t>
      </w:r>
      <w:r w:rsidRPr="00CF44E1">
        <w:rPr>
          <w:rFonts w:ascii="Bookman Old Style" w:hAnsi="Bookman Old Style"/>
          <w:sz w:val="24"/>
          <w:szCs w:val="24"/>
        </w:rPr>
        <w:t xml:space="preserve"> </w:t>
      </w:r>
    </w:p>
    <w:p w14:paraId="0D01EC81" w14:textId="77777777" w:rsidR="009059D0" w:rsidRPr="00CF44E1" w:rsidRDefault="009059D0" w:rsidP="00A57BC8">
      <w:pPr>
        <w:spacing w:after="0" w:line="259" w:lineRule="auto"/>
        <w:rPr>
          <w:rFonts w:ascii="Bookman Old Style" w:hAnsi="Bookman Old Style"/>
          <w:sz w:val="24"/>
          <w:szCs w:val="24"/>
        </w:rPr>
      </w:pPr>
      <w:r w:rsidRPr="00CF44E1">
        <w:rPr>
          <w:rFonts w:ascii="Bookman Old Style" w:hAnsi="Bookman Old Style"/>
          <w:sz w:val="24"/>
          <w:szCs w:val="24"/>
        </w:rPr>
        <w:t xml:space="preserve"> </w:t>
      </w:r>
    </w:p>
    <w:tbl>
      <w:tblPr>
        <w:tblW w:w="9497" w:type="dxa"/>
        <w:tblInd w:w="257" w:type="dxa"/>
        <w:tblCellMar>
          <w:top w:w="52" w:type="dxa"/>
          <w:left w:w="115" w:type="dxa"/>
          <w:right w:w="115" w:type="dxa"/>
        </w:tblCellMar>
        <w:tblLook w:val="04A0" w:firstRow="1" w:lastRow="0" w:firstColumn="1" w:lastColumn="0" w:noHBand="0" w:noVBand="1"/>
      </w:tblPr>
      <w:tblGrid>
        <w:gridCol w:w="4394"/>
        <w:gridCol w:w="2835"/>
        <w:gridCol w:w="2268"/>
      </w:tblGrid>
      <w:tr w:rsidR="00786926" w:rsidRPr="00CF44E1" w14:paraId="430D1725" w14:textId="77777777" w:rsidTr="00444117">
        <w:trPr>
          <w:trHeight w:val="480"/>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09E1438" w14:textId="77777777" w:rsidR="00786926" w:rsidRPr="002D3069" w:rsidRDefault="00786926" w:rsidP="00444117">
            <w:pPr>
              <w:spacing w:after="0" w:line="259" w:lineRule="auto"/>
              <w:ind w:right="3"/>
              <w:jc w:val="center"/>
              <w:rPr>
                <w:rFonts w:ascii="Bookman Old Style" w:hAnsi="Bookman Old Style"/>
                <w:sz w:val="24"/>
                <w:szCs w:val="24"/>
              </w:rPr>
            </w:pPr>
            <w:r w:rsidRPr="002D3069">
              <w:rPr>
                <w:rFonts w:ascii="Bookman Old Style" w:hAnsi="Bookman Old Style"/>
                <w:b/>
                <w:sz w:val="24"/>
                <w:szCs w:val="24"/>
              </w:rPr>
              <w:t xml:space="preserve">SERVIÇO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B7A8B65" w14:textId="77777777" w:rsidR="00786926" w:rsidRPr="002D3069" w:rsidRDefault="00786926" w:rsidP="00444117">
            <w:pPr>
              <w:spacing w:after="0" w:line="259" w:lineRule="auto"/>
              <w:ind w:right="304"/>
              <w:jc w:val="center"/>
              <w:rPr>
                <w:rFonts w:ascii="Bookman Old Style" w:hAnsi="Bookman Old Style"/>
                <w:sz w:val="24"/>
                <w:szCs w:val="24"/>
              </w:rPr>
            </w:pPr>
            <w:r w:rsidRPr="002D3069">
              <w:rPr>
                <w:rFonts w:ascii="Bookman Old Style" w:hAnsi="Bookman Old Style"/>
                <w:b/>
                <w:sz w:val="24"/>
                <w:szCs w:val="24"/>
              </w:rPr>
              <w:t xml:space="preserve">DIMENSÃO TOTAL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742A6FE" w14:textId="77777777" w:rsidR="00786926" w:rsidRPr="002D3069" w:rsidRDefault="00786926" w:rsidP="00444117">
            <w:pPr>
              <w:spacing w:after="0" w:line="259" w:lineRule="auto"/>
              <w:jc w:val="center"/>
              <w:rPr>
                <w:rFonts w:ascii="Bookman Old Style" w:hAnsi="Bookman Old Style"/>
                <w:sz w:val="24"/>
                <w:szCs w:val="24"/>
              </w:rPr>
            </w:pPr>
            <w:r w:rsidRPr="002D3069">
              <w:rPr>
                <w:rFonts w:ascii="Bookman Old Style" w:hAnsi="Bookman Old Style"/>
                <w:b/>
                <w:sz w:val="24"/>
                <w:szCs w:val="24"/>
              </w:rPr>
              <w:t xml:space="preserve">QUANTIDADE MÍNIMA </w:t>
            </w:r>
          </w:p>
        </w:tc>
      </w:tr>
      <w:tr w:rsidR="00394F0C" w:rsidRPr="00CF44E1" w14:paraId="15609F05" w14:textId="77777777" w:rsidTr="00444117">
        <w:trPr>
          <w:trHeight w:val="245"/>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683DBB1C" w14:textId="472671A0" w:rsidR="00394F0C" w:rsidRPr="002D3069" w:rsidRDefault="00394F0C" w:rsidP="00394F0C">
            <w:pPr>
              <w:spacing w:after="0" w:line="259" w:lineRule="auto"/>
              <w:ind w:right="4"/>
              <w:jc w:val="center"/>
              <w:rPr>
                <w:rFonts w:ascii="Bookman Old Style" w:hAnsi="Bookman Old Style"/>
                <w:sz w:val="24"/>
                <w:szCs w:val="24"/>
              </w:rPr>
            </w:pPr>
            <w:r w:rsidRPr="002D3069">
              <w:rPr>
                <w:rFonts w:ascii="Bookman Old Style" w:hAnsi="Bookman Old Style"/>
                <w:sz w:val="24"/>
                <w:szCs w:val="24"/>
              </w:rPr>
              <w:t>Pavimentação Asfáltica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34004C1" w14:textId="4E0A5DE4" w:rsidR="00394F0C" w:rsidRPr="002D3069" w:rsidRDefault="00394F0C" w:rsidP="00394F0C">
            <w:pPr>
              <w:spacing w:after="0" w:line="259" w:lineRule="auto"/>
              <w:jc w:val="center"/>
              <w:rPr>
                <w:rFonts w:ascii="Bookman Old Style" w:hAnsi="Bookman Old Style"/>
                <w:sz w:val="24"/>
                <w:szCs w:val="24"/>
              </w:rPr>
            </w:pPr>
            <w:r w:rsidRPr="002D3069">
              <w:rPr>
                <w:rFonts w:ascii="Bookman Old Style" w:hAnsi="Bookman Old Style"/>
                <w:sz w:val="24"/>
                <w:szCs w:val="24"/>
              </w:rPr>
              <w:t>1</w:t>
            </w:r>
            <w:r>
              <w:rPr>
                <w:rFonts w:ascii="Bookman Old Style" w:hAnsi="Bookman Old Style"/>
                <w:sz w:val="24"/>
                <w:szCs w:val="24"/>
              </w:rPr>
              <w:t>0</w:t>
            </w:r>
            <w:r w:rsidRPr="002D3069">
              <w:rPr>
                <w:rFonts w:ascii="Bookman Old Style" w:hAnsi="Bookman Old Style"/>
                <w:sz w:val="24"/>
                <w:szCs w:val="24"/>
              </w:rPr>
              <w:t>.200 m</w:t>
            </w:r>
            <w:r w:rsidRPr="002D3069">
              <w:rPr>
                <w:rFonts w:ascii="Bookman Old Style" w:hAnsi="Bookman Old Style"/>
                <w:sz w:val="24"/>
                <w:szCs w:val="24"/>
                <w:vertAlign w:val="superscript"/>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A0322F2" w14:textId="2FC25A2E" w:rsidR="00394F0C" w:rsidRPr="002D3069" w:rsidRDefault="00394F0C" w:rsidP="00394F0C">
            <w:pPr>
              <w:spacing w:after="0" w:line="259" w:lineRule="auto"/>
              <w:ind w:right="6"/>
              <w:jc w:val="center"/>
              <w:rPr>
                <w:rFonts w:ascii="Bookman Old Style" w:hAnsi="Bookman Old Style"/>
                <w:sz w:val="24"/>
                <w:szCs w:val="24"/>
              </w:rPr>
            </w:pPr>
            <w:r w:rsidRPr="002D3069">
              <w:rPr>
                <w:rFonts w:ascii="Bookman Old Style" w:hAnsi="Bookman Old Style"/>
                <w:sz w:val="24"/>
                <w:szCs w:val="24"/>
              </w:rPr>
              <w:t>50%</w:t>
            </w:r>
          </w:p>
        </w:tc>
      </w:tr>
      <w:tr w:rsidR="00786926" w:rsidRPr="00CF44E1" w14:paraId="661D8F9E" w14:textId="77777777" w:rsidTr="00444117">
        <w:trPr>
          <w:trHeight w:val="245"/>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6C13505" w14:textId="0E3C584F" w:rsidR="00786926" w:rsidRPr="002D3069" w:rsidRDefault="00D1290C" w:rsidP="00444117">
            <w:pPr>
              <w:spacing w:after="0" w:line="259" w:lineRule="auto"/>
              <w:ind w:right="4"/>
              <w:jc w:val="center"/>
              <w:rPr>
                <w:rFonts w:ascii="Bookman Old Style" w:hAnsi="Bookman Old Style"/>
                <w:sz w:val="24"/>
                <w:szCs w:val="24"/>
              </w:rPr>
            </w:pPr>
            <w:r>
              <w:rPr>
                <w:rFonts w:ascii="Bookman Old Style" w:hAnsi="Bookman Old Style"/>
                <w:sz w:val="24"/>
                <w:szCs w:val="24"/>
              </w:rPr>
              <w:t xml:space="preserve">Sinalização </w:t>
            </w:r>
            <w:proofErr w:type="spellStart"/>
            <w:r>
              <w:rPr>
                <w:rFonts w:ascii="Bookman Old Style" w:hAnsi="Bookman Old Style"/>
                <w:sz w:val="24"/>
                <w:szCs w:val="24"/>
              </w:rPr>
              <w:t>viaria</w:t>
            </w:r>
            <w:proofErr w:type="spellEnd"/>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D1BCF1E" w14:textId="6369CC3F" w:rsidR="00786926" w:rsidRPr="002D3069" w:rsidRDefault="00D1290C" w:rsidP="00444117">
            <w:pPr>
              <w:spacing w:after="0" w:line="259" w:lineRule="auto"/>
              <w:jc w:val="center"/>
              <w:rPr>
                <w:rFonts w:ascii="Bookman Old Style" w:hAnsi="Bookman Old Style"/>
                <w:sz w:val="24"/>
                <w:szCs w:val="24"/>
              </w:rPr>
            </w:pPr>
            <w:r>
              <w:rPr>
                <w:rFonts w:ascii="Bookman Old Style" w:hAnsi="Bookman Old Style"/>
                <w:sz w:val="24"/>
                <w:szCs w:val="24"/>
              </w:rPr>
              <w:t>510</w:t>
            </w:r>
            <w:r w:rsidR="00786926" w:rsidRPr="002D3069">
              <w:rPr>
                <w:rFonts w:ascii="Bookman Old Style" w:hAnsi="Bookman Old Style"/>
                <w:sz w:val="24"/>
                <w:szCs w:val="24"/>
              </w:rPr>
              <w:t xml:space="preserve"> m</w:t>
            </w:r>
            <w:r w:rsidR="00786926" w:rsidRPr="002D3069">
              <w:rPr>
                <w:rFonts w:ascii="Bookman Old Style" w:hAnsi="Bookman Old Style"/>
                <w:sz w:val="24"/>
                <w:szCs w:val="24"/>
                <w:vertAlign w:val="superscript"/>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EE5849F" w14:textId="77777777" w:rsidR="00786926" w:rsidRPr="002D3069" w:rsidRDefault="00786926" w:rsidP="00444117">
            <w:pPr>
              <w:spacing w:after="0" w:line="259" w:lineRule="auto"/>
              <w:ind w:right="6"/>
              <w:jc w:val="center"/>
              <w:rPr>
                <w:rFonts w:ascii="Bookman Old Style" w:hAnsi="Bookman Old Style"/>
                <w:sz w:val="24"/>
                <w:szCs w:val="24"/>
              </w:rPr>
            </w:pPr>
            <w:r w:rsidRPr="002D3069">
              <w:rPr>
                <w:rFonts w:ascii="Bookman Old Style" w:hAnsi="Bookman Old Style"/>
                <w:sz w:val="24"/>
                <w:szCs w:val="24"/>
              </w:rPr>
              <w:t>50%</w:t>
            </w:r>
          </w:p>
        </w:tc>
      </w:tr>
    </w:tbl>
    <w:p w14:paraId="28F0367C" w14:textId="29807632" w:rsidR="009059D0" w:rsidRPr="00156DD2" w:rsidRDefault="009059D0" w:rsidP="00A57BC8">
      <w:pPr>
        <w:spacing w:after="0" w:line="259" w:lineRule="auto"/>
        <w:rPr>
          <w:rFonts w:ascii="Bookman Old Style" w:hAnsi="Bookman Old Style"/>
          <w:sz w:val="24"/>
          <w:szCs w:val="24"/>
          <w:highlight w:val="yellow"/>
        </w:rPr>
      </w:pPr>
    </w:p>
    <w:p w14:paraId="424DCBED" w14:textId="77777777" w:rsidR="007E14F7" w:rsidRDefault="007E14F7" w:rsidP="00A57BC8">
      <w:pPr>
        <w:spacing w:after="0" w:line="259" w:lineRule="auto"/>
        <w:rPr>
          <w:rFonts w:ascii="Bookman Old Style" w:hAnsi="Bookman Old Style"/>
          <w:sz w:val="24"/>
          <w:szCs w:val="24"/>
        </w:rPr>
      </w:pPr>
    </w:p>
    <w:p w14:paraId="68F59A00" w14:textId="7FDA0A0C" w:rsidR="007E14F7" w:rsidRPr="007E14F7" w:rsidRDefault="007E14F7" w:rsidP="007E14F7">
      <w:pPr>
        <w:spacing w:after="120" w:line="259" w:lineRule="auto"/>
        <w:rPr>
          <w:rFonts w:ascii="Bookman Old Style" w:hAnsi="Bookman Old Style"/>
          <w:b/>
          <w:sz w:val="24"/>
          <w:szCs w:val="24"/>
        </w:rPr>
      </w:pPr>
      <w:r w:rsidRPr="007E14F7">
        <w:rPr>
          <w:rFonts w:ascii="Bookman Old Style" w:hAnsi="Bookman Old Style"/>
          <w:b/>
          <w:sz w:val="24"/>
          <w:szCs w:val="24"/>
        </w:rPr>
        <w:t xml:space="preserve">DAS DECLARAÇÕES </w:t>
      </w:r>
    </w:p>
    <w:p w14:paraId="1C16DFE4" w14:textId="77777777" w:rsidR="000A4D89" w:rsidRPr="00E95A1D"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9059D0">
        <w:rPr>
          <w:rFonts w:ascii="Bookman Old Style" w:hAnsi="Bookman Old Style"/>
          <w:b/>
          <w:sz w:val="24"/>
          <w:szCs w:val="24"/>
        </w:rPr>
        <w:t>Declaraçã</w:t>
      </w:r>
      <w:r w:rsidRPr="009059D0">
        <w:rPr>
          <w:rFonts w:ascii="Bookman Old Style" w:hAnsi="Bookman Old Style"/>
          <w:sz w:val="24"/>
          <w:szCs w:val="24"/>
        </w:rPr>
        <w:t xml:space="preserve">o emitida pelo representante legal da empresa licitante, de que irá dispor para execução da obra, durante toda a vigência do contrato, de equipe </w:t>
      </w:r>
      <w:r w:rsidRPr="00623908">
        <w:rPr>
          <w:rFonts w:ascii="Bookman Old Style" w:hAnsi="Bookman Old Style"/>
          <w:sz w:val="24"/>
          <w:szCs w:val="24"/>
        </w:rPr>
        <w:t xml:space="preserve">técnica, (modelo anexo “C” do edital), composta, no mínimo, pelos seguintes </w:t>
      </w:r>
      <w:r w:rsidRPr="00E95A1D">
        <w:rPr>
          <w:rFonts w:ascii="Bookman Old Style" w:hAnsi="Bookman Old Style"/>
          <w:sz w:val="24"/>
          <w:szCs w:val="24"/>
        </w:rPr>
        <w:t xml:space="preserve">profissionais:  </w:t>
      </w:r>
    </w:p>
    <w:p w14:paraId="3497E0C8" w14:textId="77777777" w:rsidR="000A4D89" w:rsidRPr="00E95A1D" w:rsidRDefault="000A4D89" w:rsidP="000C2B7A">
      <w:pPr>
        <w:numPr>
          <w:ilvl w:val="1"/>
          <w:numId w:val="33"/>
        </w:numPr>
        <w:tabs>
          <w:tab w:val="left" w:pos="567"/>
        </w:tabs>
        <w:spacing w:after="120" w:line="248" w:lineRule="auto"/>
        <w:ind w:left="0" w:firstLine="0"/>
        <w:jc w:val="both"/>
        <w:rPr>
          <w:rFonts w:ascii="Bookman Old Style" w:hAnsi="Bookman Old Style"/>
          <w:sz w:val="24"/>
          <w:szCs w:val="24"/>
        </w:rPr>
      </w:pPr>
      <w:r w:rsidRPr="00E95A1D">
        <w:rPr>
          <w:rFonts w:ascii="Bookman Old Style" w:hAnsi="Bookman Old Style"/>
          <w:sz w:val="24"/>
          <w:szCs w:val="24"/>
        </w:rPr>
        <w:t xml:space="preserve">Engenheiro civil ou arquiteto ou outro profissional habilitado; </w:t>
      </w:r>
    </w:p>
    <w:p w14:paraId="41971FEA" w14:textId="77777777" w:rsidR="000A4D89" w:rsidRPr="00E95A1D" w:rsidRDefault="000A4D89" w:rsidP="000C2B7A">
      <w:pPr>
        <w:numPr>
          <w:ilvl w:val="1"/>
          <w:numId w:val="33"/>
        </w:numPr>
        <w:tabs>
          <w:tab w:val="left" w:pos="567"/>
        </w:tabs>
        <w:spacing w:after="120" w:line="248" w:lineRule="auto"/>
        <w:ind w:left="0" w:firstLine="0"/>
        <w:jc w:val="both"/>
        <w:rPr>
          <w:rFonts w:ascii="Bookman Old Style" w:hAnsi="Bookman Old Style"/>
          <w:sz w:val="24"/>
          <w:szCs w:val="24"/>
        </w:rPr>
      </w:pPr>
      <w:r w:rsidRPr="00E95A1D">
        <w:rPr>
          <w:rFonts w:ascii="Bookman Old Style" w:hAnsi="Bookman Old Style"/>
          <w:sz w:val="24"/>
          <w:szCs w:val="24"/>
        </w:rPr>
        <w:t xml:space="preserve">Encarregado Geral </w:t>
      </w:r>
    </w:p>
    <w:p w14:paraId="5DB023E1"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emitida pelo representante legal da empresa licitante, de que irá dispor de equipamentos necessários e suficientes para a execução do objeto, (modelo anexo “D” do edital).</w:t>
      </w:r>
    </w:p>
    <w:p w14:paraId="495D60B4"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devidamente assinada de que a proponente aceita, na integralidade, as normas e termos deste Edital, (modelo anexo “E” do edital).</w:t>
      </w:r>
    </w:p>
    <w:p w14:paraId="1E53BDCC"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devidamente assinada de que cumpre os requisitos de habilitação, (modelo anexo “F” do edital).</w:t>
      </w:r>
    </w:p>
    <w:p w14:paraId="0DA4FDE0" w14:textId="77777777" w:rsidR="000A4D89" w:rsidRPr="00623908" w:rsidRDefault="000A4D89" w:rsidP="000C2B7A">
      <w:pPr>
        <w:pStyle w:val="PargrafodaLista"/>
        <w:numPr>
          <w:ilvl w:val="0"/>
          <w:numId w:val="33"/>
        </w:numPr>
        <w:tabs>
          <w:tab w:val="left" w:pos="426"/>
        </w:tabs>
        <w:spacing w:after="120"/>
        <w:ind w:left="0" w:firstLine="0"/>
        <w:jc w:val="both"/>
        <w:rPr>
          <w:rFonts w:ascii="Bookman Old Style" w:hAnsi="Bookman Old Style"/>
          <w:sz w:val="24"/>
          <w:szCs w:val="24"/>
        </w:rPr>
      </w:pPr>
      <w:r w:rsidRPr="00623908">
        <w:rPr>
          <w:rFonts w:ascii="Bookman Old Style" w:hAnsi="Bookman Old Style"/>
          <w:b/>
          <w:sz w:val="24"/>
          <w:szCs w:val="24"/>
        </w:rPr>
        <w:lastRenderedPageBreak/>
        <w:t xml:space="preserve">Declaração </w:t>
      </w:r>
      <w:r w:rsidRPr="00623908">
        <w:rPr>
          <w:rFonts w:ascii="Bookman Old Style" w:hAnsi="Bookman Old Style"/>
          <w:sz w:val="24"/>
          <w:szCs w:val="24"/>
        </w:rPr>
        <w:t>de Visita ao Local da obra ou Renúncia (modelo anexo “G” do edital).</w:t>
      </w:r>
    </w:p>
    <w:p w14:paraId="0DAC27C9" w14:textId="77777777" w:rsidR="000A4D89" w:rsidRPr="00623908" w:rsidRDefault="000A4D89" w:rsidP="000C2B7A">
      <w:pPr>
        <w:pStyle w:val="PargrafodaLista"/>
        <w:numPr>
          <w:ilvl w:val="0"/>
          <w:numId w:val="33"/>
        </w:numPr>
        <w:spacing w:after="120" w:line="240" w:lineRule="auto"/>
        <w:ind w:left="0" w:firstLine="0"/>
        <w:jc w:val="both"/>
        <w:rPr>
          <w:rFonts w:ascii="Bookman Old Style" w:hAnsi="Bookman Old Style"/>
          <w:b/>
          <w:sz w:val="24"/>
          <w:szCs w:val="24"/>
        </w:rPr>
      </w:pPr>
      <w:r w:rsidRPr="00623908">
        <w:rPr>
          <w:rFonts w:ascii="Bookman Old Style" w:hAnsi="Bookman Old Style"/>
          <w:b/>
          <w:sz w:val="24"/>
          <w:szCs w:val="24"/>
        </w:rPr>
        <w:t xml:space="preserve"> Declaração de que cumpre as exigências de reserva de cargos</w:t>
      </w:r>
      <w:r w:rsidRPr="00623908">
        <w:rPr>
          <w:rFonts w:ascii="Bookman Old Style" w:hAnsi="Bookman Old Style"/>
          <w:sz w:val="24"/>
          <w:szCs w:val="24"/>
        </w:rPr>
        <w:t xml:space="preserve"> para pessoa com deficiência e para reabilitado da Previdência Social, previstas em lei e em outras normas específicas</w:t>
      </w:r>
      <w:r w:rsidRPr="00623908">
        <w:rPr>
          <w:rFonts w:ascii="Bookman Old Style" w:hAnsi="Bookman Old Style"/>
          <w:b/>
          <w:sz w:val="24"/>
          <w:szCs w:val="24"/>
        </w:rPr>
        <w:t>.</w:t>
      </w:r>
      <w:r w:rsidRPr="00623908">
        <w:rPr>
          <w:rFonts w:ascii="Bookman Old Style" w:hAnsi="Bookman Old Style"/>
          <w:sz w:val="24"/>
          <w:szCs w:val="24"/>
        </w:rPr>
        <w:t xml:space="preserve"> (modelo anexo “H” do edital).</w:t>
      </w:r>
    </w:p>
    <w:p w14:paraId="207F0058" w14:textId="77777777" w:rsidR="000A4D89" w:rsidRPr="00623908" w:rsidRDefault="000A4D89" w:rsidP="000C2B7A">
      <w:pPr>
        <w:pStyle w:val="PargrafodaLista"/>
        <w:numPr>
          <w:ilvl w:val="0"/>
          <w:numId w:val="33"/>
        </w:numPr>
        <w:spacing w:after="120" w:line="240" w:lineRule="auto"/>
        <w:ind w:left="0" w:firstLine="0"/>
        <w:jc w:val="both"/>
        <w:rPr>
          <w:rFonts w:ascii="Bookman Old Style" w:hAnsi="Bookman Old Style"/>
          <w:b/>
          <w:sz w:val="24"/>
          <w:szCs w:val="24"/>
        </w:rPr>
      </w:pPr>
      <w:r w:rsidRPr="00623908">
        <w:rPr>
          <w:rFonts w:ascii="Bookman Old Style" w:hAnsi="Bookman Old Style"/>
          <w:b/>
          <w:sz w:val="24"/>
          <w:szCs w:val="24"/>
        </w:rPr>
        <w:t>Declaração de que suas propostas econômicas compreendem a integralidade dos custos</w:t>
      </w:r>
      <w:r w:rsidRPr="00623908">
        <w:rPr>
          <w:rFonts w:ascii="Bookman Old Style" w:hAnsi="Bookman Old Style"/>
          <w:sz w:val="24"/>
          <w:szCs w:val="24"/>
        </w:rPr>
        <w:t xml:space="preserve"> </w:t>
      </w:r>
      <w:r w:rsidRPr="00623908">
        <w:rPr>
          <w:rFonts w:ascii="Bookman Old Style" w:hAnsi="Bookman Old Style"/>
          <w:b/>
          <w:sz w:val="24"/>
          <w:szCs w:val="24"/>
        </w:rPr>
        <w:t>para atendimento dos direitos trabalhistas</w:t>
      </w:r>
      <w:r w:rsidRPr="00623908">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623908">
        <w:rPr>
          <w:rFonts w:ascii="Bookman Old Style" w:hAnsi="Bookman Old Style"/>
          <w:b/>
          <w:sz w:val="24"/>
          <w:szCs w:val="24"/>
        </w:rPr>
        <w:t xml:space="preserve">. </w:t>
      </w:r>
      <w:r w:rsidRPr="00623908">
        <w:rPr>
          <w:rFonts w:ascii="Bookman Old Style" w:hAnsi="Bookman Old Style"/>
          <w:sz w:val="24"/>
          <w:szCs w:val="24"/>
        </w:rPr>
        <w:t>(modelo anexo “I” do edital).</w:t>
      </w:r>
    </w:p>
    <w:p w14:paraId="433CFDE5"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do cumprimento no disposto no inciso </w:t>
      </w:r>
      <w:proofErr w:type="spellStart"/>
      <w:r w:rsidRPr="00623908">
        <w:rPr>
          <w:rFonts w:ascii="Bookman Old Style" w:hAnsi="Bookman Old Style"/>
          <w:sz w:val="24"/>
          <w:szCs w:val="24"/>
        </w:rPr>
        <w:t>XXXIII</w:t>
      </w:r>
      <w:proofErr w:type="spellEnd"/>
      <w:r w:rsidRPr="00623908">
        <w:rPr>
          <w:rFonts w:ascii="Bookman Old Style" w:hAnsi="Bookman Old Style"/>
          <w:sz w:val="24"/>
          <w:szCs w:val="24"/>
        </w:rPr>
        <w:t xml:space="preserve"> do Art.7º da Constituição Federal (proibição de trabalho noturno, perigoso ou insalubre a menores de dezoito e de qualquer trabalho a menores de dezesseis anos, salvo na condição de aprendiz, a partir de quatorze anos), (modelo anexo “J” do edital).</w:t>
      </w:r>
    </w:p>
    <w:p w14:paraId="15E51070"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que não possui em seu quadro de pessoal servidor público do Município de Cordilheira Alta (modelo anexo “L” do edital). </w:t>
      </w:r>
    </w:p>
    <w:p w14:paraId="0FB44ECA"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 xml:space="preserve">Declaração </w:t>
      </w:r>
      <w:r w:rsidRPr="00623908">
        <w:rPr>
          <w:rFonts w:ascii="Bookman Old Style" w:hAnsi="Bookman Old Style"/>
          <w:sz w:val="24"/>
          <w:szCs w:val="24"/>
        </w:rPr>
        <w:t xml:space="preserve">de enquadramento como empresa ME e </w:t>
      </w:r>
      <w:proofErr w:type="spellStart"/>
      <w:r w:rsidRPr="00623908">
        <w:rPr>
          <w:rFonts w:ascii="Bookman Old Style" w:hAnsi="Bookman Old Style"/>
          <w:sz w:val="24"/>
          <w:szCs w:val="24"/>
        </w:rPr>
        <w:t>EPP</w:t>
      </w:r>
      <w:proofErr w:type="spellEnd"/>
      <w:r w:rsidRPr="00623908">
        <w:rPr>
          <w:rFonts w:ascii="Bookman Old Style" w:hAnsi="Bookman Old Style"/>
          <w:b/>
          <w:sz w:val="24"/>
          <w:szCs w:val="24"/>
        </w:rPr>
        <w:t xml:space="preserve">, </w:t>
      </w:r>
      <w:r w:rsidRPr="00623908">
        <w:rPr>
          <w:rFonts w:ascii="Bookman Old Style" w:hAnsi="Bookman Old Style"/>
          <w:sz w:val="24"/>
          <w:szCs w:val="24"/>
        </w:rPr>
        <w:t>(modelo anexo “M” do edital).</w:t>
      </w:r>
    </w:p>
    <w:p w14:paraId="133F5468" w14:textId="276204AB" w:rsidR="000A4D89" w:rsidRPr="00B9625A" w:rsidRDefault="000A4D89" w:rsidP="000C2B7A">
      <w:pPr>
        <w:tabs>
          <w:tab w:val="left" w:pos="567"/>
        </w:tabs>
        <w:spacing w:after="120" w:line="247" w:lineRule="auto"/>
        <w:jc w:val="both"/>
        <w:rPr>
          <w:rFonts w:ascii="Bookman Old Style" w:hAnsi="Bookman Old Style"/>
          <w:sz w:val="24"/>
          <w:szCs w:val="24"/>
        </w:rPr>
      </w:pPr>
      <w:r>
        <w:rPr>
          <w:rFonts w:ascii="Bookman Old Style" w:hAnsi="Bookman Old Style"/>
          <w:b/>
          <w:sz w:val="24"/>
          <w:szCs w:val="24"/>
        </w:rPr>
        <w:t xml:space="preserve">a1) </w:t>
      </w:r>
      <w:r w:rsidRPr="00623908">
        <w:rPr>
          <w:rFonts w:ascii="Bookman Old Style" w:hAnsi="Bookman Old Style"/>
          <w:b/>
          <w:sz w:val="24"/>
          <w:szCs w:val="24"/>
        </w:rPr>
        <w:t xml:space="preserve">Declaração </w:t>
      </w:r>
      <w:r w:rsidRPr="00623908">
        <w:rPr>
          <w:rFonts w:ascii="Bookman Old Style" w:hAnsi="Bookman Old Style"/>
          <w:sz w:val="24"/>
          <w:szCs w:val="24"/>
        </w:rPr>
        <w:t>de informações complementares (modelo anexo “N” do edital).</w:t>
      </w:r>
    </w:p>
    <w:p w14:paraId="5B2B86C2" w14:textId="41FE2360" w:rsidR="00221D0E" w:rsidRPr="00221D0E" w:rsidRDefault="00221D0E" w:rsidP="004662F1">
      <w:pPr>
        <w:spacing w:after="0" w:line="240" w:lineRule="auto"/>
        <w:jc w:val="both"/>
        <w:rPr>
          <w:rFonts w:ascii="Bookman Old Style" w:hAnsi="Bookman Old Style"/>
          <w:b/>
          <w:sz w:val="24"/>
          <w:szCs w:val="24"/>
        </w:rPr>
      </w:pPr>
      <w:r>
        <w:rPr>
          <w:rFonts w:ascii="Bookman Old Style" w:hAnsi="Bookman Old Style"/>
          <w:b/>
          <w:sz w:val="24"/>
          <w:szCs w:val="24"/>
        </w:rPr>
        <w:t>7.2.</w:t>
      </w:r>
      <w:r w:rsidRPr="00221D0E">
        <w:rPr>
          <w:rFonts w:ascii="Bookman Old Style" w:hAnsi="Bookman Old Style"/>
          <w:b/>
          <w:sz w:val="24"/>
          <w:szCs w:val="24"/>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2FDDA362" w14:textId="3DC2CD00"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7.2.1.</w:t>
      </w:r>
      <w:r w:rsidRPr="00221D0E">
        <w:rPr>
          <w:rFonts w:ascii="Bookman Old Style" w:hAnsi="Bookman Old Style"/>
          <w:sz w:val="24"/>
          <w:szCs w:val="24"/>
        </w:rPr>
        <w:t xml:space="preserve"> A visita técnica poderá ser realizada até o último dia útil anterior à data fixada para a abertura da sessão pública, mediante prévio agendamento junto ao Departamento de Engenharia do Município, pelo telefone (49) 33589100. </w:t>
      </w:r>
    </w:p>
    <w:p w14:paraId="64D1B773" w14:textId="7C2F2848"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7.2.2.</w:t>
      </w:r>
      <w:r w:rsidRPr="00221D0E">
        <w:rPr>
          <w:rFonts w:ascii="Bookman Old Style" w:hAnsi="Bookman Old Style"/>
          <w:sz w:val="24"/>
          <w:szCs w:val="24"/>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C77903E" w14:textId="0239AA57"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 xml:space="preserve">7.2.3. </w:t>
      </w:r>
      <w:r w:rsidRPr="00221D0E">
        <w:rPr>
          <w:rFonts w:ascii="Bookman Old Style" w:hAnsi="Bookman Old Style"/>
          <w:sz w:val="24"/>
          <w:szCs w:val="24"/>
        </w:rPr>
        <w:t xml:space="preserve"> A visitação será limitada a um licitante por vez, de forma a evitar a reunião de interessados em data e horários marcados capazes de dar-lhes conhecimento prévio acerca do universo de concorrentes. </w:t>
      </w:r>
    </w:p>
    <w:p w14:paraId="56BC6AB4" w14:textId="49FC1531" w:rsidR="00221D0E" w:rsidRPr="00221D0E" w:rsidRDefault="00221D0E" w:rsidP="00221D0E">
      <w:pPr>
        <w:spacing w:after="120" w:line="240" w:lineRule="auto"/>
        <w:jc w:val="both"/>
        <w:rPr>
          <w:rFonts w:ascii="Bookman Old Style" w:hAnsi="Bookman Old Style"/>
          <w:sz w:val="24"/>
          <w:szCs w:val="24"/>
        </w:rPr>
      </w:pPr>
      <w:r>
        <w:rPr>
          <w:rFonts w:ascii="Bookman Old Style" w:hAnsi="Bookman Old Style"/>
          <w:sz w:val="24"/>
          <w:szCs w:val="24"/>
        </w:rPr>
        <w:t>7.2.4.</w:t>
      </w:r>
      <w:r w:rsidRPr="00221D0E">
        <w:rPr>
          <w:rFonts w:ascii="Bookman Old Style" w:hAnsi="Bookman Old Style"/>
          <w:sz w:val="24"/>
          <w:szCs w:val="24"/>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w:t>
      </w:r>
    </w:p>
    <w:p w14:paraId="0CBFB272" w14:textId="416EF4D4" w:rsidR="006C11DC" w:rsidRPr="00221D0E" w:rsidRDefault="006C11DC" w:rsidP="00221D0E">
      <w:pPr>
        <w:pStyle w:val="PargrafodaLista"/>
        <w:numPr>
          <w:ilvl w:val="1"/>
          <w:numId w:val="26"/>
        </w:numPr>
        <w:tabs>
          <w:tab w:val="left" w:pos="567"/>
        </w:tabs>
        <w:spacing w:after="0" w:line="240" w:lineRule="auto"/>
        <w:ind w:left="0" w:firstLine="0"/>
        <w:jc w:val="both"/>
        <w:rPr>
          <w:rFonts w:ascii="Bookman Old Style" w:hAnsi="Bookman Old Style"/>
          <w:sz w:val="24"/>
          <w:szCs w:val="24"/>
        </w:rPr>
      </w:pPr>
      <w:r w:rsidRPr="00221D0E">
        <w:rPr>
          <w:rFonts w:ascii="Bookman Old Style" w:hAnsi="Bookman Old Style"/>
          <w:sz w:val="24"/>
          <w:szCs w:val="24"/>
        </w:rPr>
        <w:t xml:space="preserve">Como </w:t>
      </w:r>
      <w:r w:rsidRPr="00221D0E">
        <w:rPr>
          <w:rFonts w:ascii="Bookman Old Style" w:hAnsi="Bookman Old Style"/>
          <w:color w:val="000000"/>
          <w:sz w:val="24"/>
          <w:szCs w:val="24"/>
        </w:rPr>
        <w:t>condição</w:t>
      </w:r>
      <w:r w:rsidRPr="00221D0E">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lastRenderedPageBreak/>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4AE340B0" w:rsidR="006C11DC" w:rsidRPr="006A6721" w:rsidRDefault="00221D0E" w:rsidP="001E52AA">
      <w:pPr>
        <w:spacing w:after="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F9002C">
        <w:rPr>
          <w:rFonts w:ascii="Bookman Old Style" w:hAnsi="Bookman Old Style"/>
          <w:color w:val="000000"/>
          <w:sz w:val="24"/>
          <w:szCs w:val="24"/>
        </w:rPr>
        <w:t xml:space="preserve">.1.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015EE9AE" w:rsidR="006C11DC" w:rsidRPr="006A6721" w:rsidRDefault="00221D0E" w:rsidP="001E52AA">
      <w:pPr>
        <w:spacing w:after="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365AB9F" w:rsidR="006C11DC" w:rsidRPr="006A6721" w:rsidRDefault="00221D0E" w:rsidP="001E52AA">
      <w:pPr>
        <w:spacing w:after="0" w:line="240" w:lineRule="auto"/>
        <w:jc w:val="both"/>
        <w:rPr>
          <w:rFonts w:ascii="Bookman Old Style" w:hAnsi="Bookman Old Style"/>
          <w:color w:val="000000"/>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5F26E580" w:rsidR="006C11DC" w:rsidRPr="00221D0E" w:rsidRDefault="006C11DC" w:rsidP="00221D0E">
      <w:pPr>
        <w:pStyle w:val="PargrafodaLista"/>
        <w:numPr>
          <w:ilvl w:val="2"/>
          <w:numId w:val="27"/>
        </w:numPr>
        <w:spacing w:after="0" w:line="240" w:lineRule="auto"/>
        <w:ind w:left="0" w:firstLine="0"/>
        <w:jc w:val="both"/>
        <w:rPr>
          <w:rFonts w:ascii="Bookman Old Style" w:hAnsi="Bookman Old Style"/>
          <w:sz w:val="24"/>
          <w:szCs w:val="24"/>
        </w:rPr>
      </w:pPr>
      <w:r w:rsidRPr="00221D0E">
        <w:rPr>
          <w:rFonts w:ascii="Bookman Old Style" w:hAnsi="Bookman Old Style"/>
          <w:color w:val="000000"/>
          <w:sz w:val="24"/>
          <w:szCs w:val="24"/>
        </w:rPr>
        <w:t>O fornecedor será convocado para manifestação previamente à sua desclassificação</w:t>
      </w:r>
      <w:r w:rsidR="005D291A" w:rsidRPr="00221D0E">
        <w:rPr>
          <w:rFonts w:ascii="Bookman Old Style" w:hAnsi="Bookman Old Style"/>
          <w:color w:val="000000"/>
          <w:sz w:val="24"/>
          <w:szCs w:val="24"/>
        </w:rPr>
        <w:t>.</w:t>
      </w:r>
    </w:p>
    <w:p w14:paraId="3914124F" w14:textId="71BDC118" w:rsidR="005D291A" w:rsidRPr="006A6721" w:rsidRDefault="00221D0E" w:rsidP="00884A3C">
      <w:pPr>
        <w:spacing w:after="24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AEAB45C" w:rsidR="005D291A" w:rsidRPr="006A6721" w:rsidRDefault="00221D0E" w:rsidP="001E52AA">
      <w:pPr>
        <w:pStyle w:val="Default"/>
        <w:jc w:val="both"/>
        <w:rPr>
          <w:rFonts w:ascii="Bookman Old Style" w:hAnsi="Bookman Old Style"/>
        </w:rPr>
      </w:pPr>
      <w:r>
        <w:rPr>
          <w:rFonts w:ascii="Bookman Old Style" w:hAnsi="Bookman Old Style"/>
        </w:rPr>
        <w:t>7.4</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4F632D04"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221D0E">
        <w:rPr>
          <w:rFonts w:ascii="Bookman Old Style" w:hAnsi="Bookman Old Style"/>
          <w:sz w:val="24"/>
          <w:szCs w:val="24"/>
        </w:rPr>
        <w:t>4</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0E654A92"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.4</w:t>
      </w:r>
      <w:r w:rsidR="005D291A" w:rsidRPr="006A6721">
        <w:rPr>
          <w:rFonts w:ascii="Bookman Old Style" w:hAnsi="Bookman Old Style"/>
          <w:sz w:val="24"/>
          <w:szCs w:val="24"/>
        </w:rPr>
        <w:t>.</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3F73A63C" w:rsidR="00F50E99" w:rsidRPr="006A6721" w:rsidRDefault="00221D0E" w:rsidP="00621560">
      <w:pPr>
        <w:spacing w:after="0" w:line="240" w:lineRule="auto"/>
        <w:mirrorIndents/>
        <w:jc w:val="both"/>
        <w:rPr>
          <w:rFonts w:ascii="Bookman Old Style" w:hAnsi="Bookman Old Style"/>
          <w:sz w:val="24"/>
          <w:szCs w:val="24"/>
        </w:rPr>
      </w:pPr>
      <w:r>
        <w:rPr>
          <w:rFonts w:ascii="Bookman Old Style" w:hAnsi="Bookman Old Style"/>
          <w:sz w:val="24"/>
          <w:szCs w:val="24"/>
        </w:rPr>
        <w:t>7.4</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837C99">
        <w:rPr>
          <w:rFonts w:ascii="Bookman Old Style" w:hAnsi="Bookman Old Style"/>
          <w:sz w:val="24"/>
          <w:szCs w:val="24"/>
        </w:rPr>
        <w:t>dispensado</w:t>
      </w:r>
      <w:r w:rsidR="00621560" w:rsidRPr="00B34377">
        <w:rPr>
          <w:rFonts w:ascii="Bookman Old Style" w:hAnsi="Bookman Old Style"/>
          <w:sz w:val="24"/>
          <w:szCs w:val="24"/>
        </w:rPr>
        <w:t>(a)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74BB0D39"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221D0E">
        <w:rPr>
          <w:rFonts w:ascii="Bookman Old Style" w:hAnsi="Bookman Old Style"/>
          <w:sz w:val="24"/>
          <w:szCs w:val="24"/>
        </w:rPr>
        <w:t>.5</w:t>
      </w:r>
      <w:r w:rsidR="005D291A" w:rsidRPr="006A6721">
        <w:rPr>
          <w:rFonts w:ascii="Bookman Old Style" w:hAnsi="Bookman Old Style"/>
          <w:sz w:val="24"/>
          <w:szCs w:val="24"/>
        </w:rPr>
        <w:t xml:space="preserve">.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A7CC9">
        <w:rPr>
          <w:rFonts w:ascii="Bookman Old Style" w:hAnsi="Bookman Old Style"/>
          <w:sz w:val="24"/>
          <w:szCs w:val="24"/>
          <w:u w:val="single"/>
        </w:rPr>
        <w:t>.4</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07DF769A"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221D0E">
        <w:rPr>
          <w:rFonts w:ascii="Bookman Old Style" w:hAnsi="Bookman Old Style"/>
          <w:sz w:val="24"/>
          <w:szCs w:val="24"/>
        </w:rPr>
        <w:t>.5</w:t>
      </w:r>
      <w:r w:rsidR="005D291A" w:rsidRPr="00B158CE">
        <w:rPr>
          <w:rFonts w:ascii="Bookman Old Style" w:hAnsi="Bookman Old Style"/>
          <w:sz w:val="24"/>
          <w:szCs w:val="24"/>
        </w:rPr>
        <w:t xml:space="preserve">.1.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B6AA1">
        <w:rPr>
          <w:rFonts w:ascii="Bookman Old Style" w:hAnsi="Bookman Old Style"/>
          <w:sz w:val="24"/>
          <w:szCs w:val="24"/>
        </w:rPr>
        <w:t>Agente de Contratação</w:t>
      </w:r>
      <w:r w:rsidR="005D291A" w:rsidRPr="00B158CE">
        <w:rPr>
          <w:rFonts w:ascii="Bookman Old Style" w:hAnsi="Bookman Old Style"/>
          <w:sz w:val="24"/>
          <w:szCs w:val="24"/>
        </w:rPr>
        <w:t xml:space="preserve">).  </w:t>
      </w:r>
    </w:p>
    <w:p w14:paraId="5DBF62BC" w14:textId="78986865"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221D0E">
        <w:rPr>
          <w:rFonts w:ascii="Bookman Old Style" w:hAnsi="Bookman Old Style"/>
          <w:sz w:val="24"/>
          <w:szCs w:val="24"/>
        </w:rPr>
        <w:t>.6</w:t>
      </w:r>
      <w:r w:rsidR="005D291A" w:rsidRPr="006A6721">
        <w:rPr>
          <w:rFonts w:ascii="Bookman Old Style" w:hAnsi="Bookman Old Style"/>
          <w:sz w:val="24"/>
          <w:szCs w:val="24"/>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7F5D9329"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106BDA76"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48B3A08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6E36043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.8</w:t>
      </w:r>
      <w:r w:rsidR="005D291A" w:rsidRPr="006A6721">
        <w:rPr>
          <w:rFonts w:ascii="Bookman Old Style" w:hAnsi="Bookman Old Style"/>
          <w:sz w:val="24"/>
          <w:szCs w:val="24"/>
        </w:rPr>
        <w:t>.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0DF3C90"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974A4B">
        <w:rPr>
          <w:rFonts w:ascii="Bookman Old Style" w:hAnsi="Bookman Old Style"/>
          <w:sz w:val="24"/>
          <w:szCs w:val="24"/>
        </w:rPr>
        <w:t>.9</w:t>
      </w:r>
      <w:r w:rsidR="005D291A" w:rsidRPr="006A6721">
        <w:rPr>
          <w:rFonts w:ascii="Bookman Old Style" w:hAnsi="Bookman Old Style"/>
          <w:sz w:val="24"/>
          <w:szCs w:val="24"/>
        </w:rPr>
        <w:t xml:space="preserve">.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.1</w:t>
      </w:r>
      <w:r w:rsidR="00F87946">
        <w:rPr>
          <w:rFonts w:ascii="Bookman Old Style" w:hAnsi="Bookman Old Style"/>
          <w:sz w:val="24"/>
          <w:szCs w:val="24"/>
        </w:rPr>
        <w:t>.4</w:t>
      </w:r>
      <w:r w:rsidR="005D291A" w:rsidRPr="006A6721">
        <w:rPr>
          <w:rFonts w:ascii="Bookman Old Style" w:hAnsi="Bookman Old Style"/>
          <w:sz w:val="24"/>
          <w:szCs w:val="24"/>
        </w:rPr>
        <w:t xml:space="preserve">, centralizados junto à matriz desde que apresente documento que comprove o Reconhecimento da Centralização do Recolhimento expedido pelo órgão respectivo, ou que conste na certidão a validade para a matriz e para as filiais.  </w:t>
      </w:r>
    </w:p>
    <w:p w14:paraId="5CCB65BE" w14:textId="6E33A207"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974A4B">
        <w:rPr>
          <w:rFonts w:ascii="Bookman Old Style" w:hAnsi="Bookman Old Style"/>
          <w:sz w:val="24"/>
          <w:szCs w:val="24"/>
        </w:rPr>
        <w:t>.10</w:t>
      </w:r>
      <w:r w:rsidR="005D291A" w:rsidRPr="006A6721">
        <w:rPr>
          <w:rFonts w:ascii="Bookman Old Style" w:hAnsi="Bookman Old Style"/>
          <w:sz w:val="24"/>
          <w:szCs w:val="24"/>
        </w:rPr>
        <w:t xml:space="preserve">. Os documentos, certidões e certificados exigidos como condição de habilitação, emitidos online, ficam, nesse caso, a aceitação condicionada à verificação da sua veracidade pelo (a) </w:t>
      </w:r>
      <w:r w:rsidR="002B6AA1">
        <w:rPr>
          <w:rFonts w:ascii="Bookman Old Style" w:hAnsi="Bookman Old Style"/>
          <w:sz w:val="24"/>
          <w:szCs w:val="24"/>
        </w:rPr>
        <w:t>Agente de Contratação</w:t>
      </w:r>
      <w:r w:rsidR="002B6AA1" w:rsidRPr="006A6721">
        <w:rPr>
          <w:rFonts w:ascii="Bookman Old Style" w:hAnsi="Bookman Old Style"/>
          <w:sz w:val="24"/>
          <w:szCs w:val="24"/>
        </w:rPr>
        <w:t xml:space="preserve"> </w:t>
      </w:r>
      <w:r w:rsidR="005D291A" w:rsidRPr="006A6721">
        <w:rPr>
          <w:rFonts w:ascii="Bookman Old Style" w:hAnsi="Bookman Old Style"/>
          <w:sz w:val="24"/>
          <w:szCs w:val="24"/>
        </w:rPr>
        <w:t xml:space="preserve">e/ou sua Equipe de Apoio, no respectivo site do órgão emissor. </w:t>
      </w:r>
    </w:p>
    <w:p w14:paraId="30431808" w14:textId="3CB1DA9B" w:rsidR="00545F88" w:rsidRDefault="00431AF6" w:rsidP="004172DA">
      <w:pPr>
        <w:spacing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974A4B">
        <w:rPr>
          <w:rFonts w:ascii="Bookman Old Style" w:hAnsi="Bookman Old Style"/>
          <w:sz w:val="24"/>
          <w:szCs w:val="24"/>
        </w:rPr>
        <w:t>.11</w:t>
      </w:r>
      <w:r w:rsidR="00C6200F" w:rsidRPr="006A6721">
        <w:rPr>
          <w:rFonts w:ascii="Bookman Old Style" w:hAnsi="Bookman Old Style"/>
          <w:sz w:val="24"/>
          <w:szCs w:val="24"/>
        </w:rPr>
        <w:t xml:space="preserve">.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1464C96F" w14:textId="3D9791FA" w:rsidR="004172DA" w:rsidRDefault="004172DA" w:rsidP="004172DA">
      <w:pPr>
        <w:pStyle w:val="Nivel2"/>
        <w:numPr>
          <w:ilvl w:val="0"/>
          <w:numId w:val="0"/>
        </w:numPr>
        <w:spacing w:before="0" w:after="0"/>
      </w:pPr>
      <w:bookmarkStart w:id="7" w:name="_Ref114670319"/>
      <w:r>
        <w:rPr>
          <w:rFonts w:ascii="Bookman Old Style" w:hAnsi="Bookman Old Style"/>
          <w:sz w:val="24"/>
          <w:szCs w:val="24"/>
        </w:rPr>
        <w:t xml:space="preserve">7.12. </w:t>
      </w:r>
      <w:r w:rsidRPr="004172DA">
        <w:rPr>
          <w:rFonts w:ascii="Bookman Old Style" w:hAnsi="Bookman Old Style"/>
          <w:sz w:val="24"/>
          <w:szCs w:val="24"/>
        </w:rPr>
        <w:t xml:space="preserve">Na análise dos documentos de habilitação, o agente e a comissão de contratação poderão sanar erros ou falhas, que não alterem a substância dos documentos e sua validade jurídica, mediante decisão fundamentada, registrada em ata e acessível a todos, atribuindo-lhes </w:t>
      </w:r>
      <w:proofErr w:type="spellStart"/>
      <w:r w:rsidRPr="004172DA">
        <w:rPr>
          <w:rFonts w:ascii="Bookman Old Style" w:hAnsi="Bookman Old Style"/>
          <w:sz w:val="24"/>
          <w:szCs w:val="24"/>
        </w:rPr>
        <w:t>eﬁcácia</w:t>
      </w:r>
      <w:proofErr w:type="spellEnd"/>
      <w:r w:rsidRPr="004172DA">
        <w:rPr>
          <w:rFonts w:ascii="Bookman Old Style" w:hAnsi="Bookman Old Style"/>
          <w:sz w:val="24"/>
          <w:szCs w:val="24"/>
        </w:rPr>
        <w:t xml:space="preserve"> para fins de habilitação e classificação</w:t>
      </w:r>
      <w:r w:rsidRPr="006E1990">
        <w:t>.</w:t>
      </w:r>
      <w:bookmarkEnd w:id="7"/>
    </w:p>
    <w:p w14:paraId="308BB6ED" w14:textId="51A46ABB" w:rsidR="004172DA" w:rsidRPr="004172DA" w:rsidRDefault="004172DA" w:rsidP="004172DA">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6A6721">
        <w:rPr>
          <w:rFonts w:ascii="Bookman Old Style" w:hAnsi="Bookman Old Style"/>
          <w:sz w:val="24"/>
          <w:szCs w:val="24"/>
        </w:rPr>
        <w:t>Constatado o atendimento às exigências de habilitação, o fornecedor será habilitado.</w:t>
      </w:r>
    </w:p>
    <w:p w14:paraId="3386FC75" w14:textId="1E0C085E" w:rsidR="004172DA" w:rsidRDefault="004172DA" w:rsidP="004172DA">
      <w:pPr>
        <w:spacing w:after="0" w:line="240" w:lineRule="auto"/>
        <w:jc w:val="both"/>
        <w:rPr>
          <w:rFonts w:ascii="Bookman Old Style" w:hAnsi="Bookman Old Style"/>
          <w:sz w:val="24"/>
          <w:szCs w:val="24"/>
        </w:rPr>
      </w:pPr>
      <w:r w:rsidRPr="006A6721">
        <w:rPr>
          <w:rFonts w:ascii="Bookman Old Style" w:hAnsi="Bookman Old Style"/>
          <w:sz w:val="24"/>
          <w:szCs w:val="24"/>
        </w:rPr>
        <w:t>7.1</w:t>
      </w:r>
      <w:r>
        <w:rPr>
          <w:rFonts w:ascii="Bookman Old Style" w:hAnsi="Bookman Old Style"/>
          <w:sz w:val="24"/>
          <w:szCs w:val="24"/>
        </w:rPr>
        <w:t>4</w:t>
      </w:r>
      <w:r w:rsidRPr="006A6721">
        <w:rPr>
          <w:rFonts w:ascii="Bookman Old Style" w:hAnsi="Bookman Old Style"/>
          <w:sz w:val="24"/>
          <w:szCs w:val="24"/>
        </w:rPr>
        <w:t>. Havendo necessidade de analisar minuciosamente os documentos exigidos, a sessão será suspensa, sendo informada a nova data e horário para a sua continuidade.</w:t>
      </w:r>
    </w:p>
    <w:p w14:paraId="5234BAEE" w14:textId="2DBF5CA2"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4172DA">
        <w:rPr>
          <w:rFonts w:ascii="Bookman Old Style" w:hAnsi="Bookman Old Style"/>
          <w:sz w:val="24"/>
          <w:szCs w:val="24"/>
        </w:rPr>
        <w:t>5</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passando-se assim, para a segunda colocada</w:t>
      </w:r>
      <w:r w:rsidR="001B35D7">
        <w:rPr>
          <w:rFonts w:ascii="Bookman Old Style" w:hAnsi="Bookman Old Style"/>
          <w:sz w:val="24"/>
          <w:szCs w:val="24"/>
        </w:rPr>
        <w:t>.</w:t>
      </w:r>
    </w:p>
    <w:p w14:paraId="4D5FABFD" w14:textId="570B5FC6" w:rsidR="004D349A" w:rsidRDefault="004172DA" w:rsidP="004172DA">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7.15</w:t>
      </w:r>
      <w:r w:rsidR="0032719F">
        <w:rPr>
          <w:rFonts w:ascii="Bookman Old Style" w:hAnsi="Bookman Old Style"/>
          <w:sz w:val="24"/>
          <w:szCs w:val="24"/>
        </w:rPr>
        <w:t>.</w:t>
      </w:r>
      <w:r>
        <w:rPr>
          <w:rFonts w:ascii="Bookman Old Style" w:hAnsi="Bookman Old Style"/>
          <w:sz w:val="24"/>
          <w:szCs w:val="24"/>
        </w:rPr>
        <w:t>1</w:t>
      </w:r>
      <w:r w:rsidR="0032719F">
        <w:rPr>
          <w:rFonts w:ascii="Bookman Old Style" w:hAnsi="Bookman Old Style"/>
          <w:sz w:val="24"/>
          <w:szCs w:val="24"/>
        </w:rPr>
        <w:t xml:space="preserve">. </w:t>
      </w:r>
      <w:r w:rsidR="0032719F" w:rsidRPr="006A6721">
        <w:rPr>
          <w:rFonts w:ascii="Bookman Old Style" w:hAnsi="Bookman Old Style"/>
          <w:sz w:val="24"/>
          <w:szCs w:val="24"/>
        </w:rPr>
        <w:t>Após a conferência dos documentos de habilitação, se estiverem de acordo com o solicitado, será declarad</w:t>
      </w:r>
      <w:r w:rsidR="0032719F">
        <w:rPr>
          <w:rFonts w:ascii="Bookman Old Style" w:hAnsi="Bookman Old Style"/>
          <w:sz w:val="24"/>
          <w:szCs w:val="24"/>
        </w:rPr>
        <w:t>o</w:t>
      </w:r>
      <w:r w:rsidR="0032719F" w:rsidRPr="006A6721">
        <w:rPr>
          <w:rFonts w:ascii="Bookman Old Style" w:hAnsi="Bookman Old Style"/>
          <w:sz w:val="24"/>
          <w:szCs w:val="24"/>
        </w:rPr>
        <w:t xml:space="preserve"> vencedor</w:t>
      </w:r>
      <w:r w:rsidR="004A7307">
        <w:rPr>
          <w:rFonts w:ascii="Bookman Old Style" w:hAnsi="Bookman Old Style"/>
          <w:sz w:val="24"/>
          <w:szCs w:val="24"/>
        </w:rPr>
        <w:t>.</w:t>
      </w:r>
      <w:r w:rsidR="0032719F" w:rsidRPr="006A6721">
        <w:rPr>
          <w:rFonts w:ascii="Bookman Old Style" w:hAnsi="Bookman Old Style"/>
          <w:sz w:val="24"/>
          <w:szCs w:val="24"/>
        </w:rPr>
        <w:t xml:space="preserve"> </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563B343A" w:rsidR="00C31552" w:rsidRPr="00505ADC" w:rsidRDefault="00C31552" w:rsidP="00C31552">
      <w:pPr>
        <w:spacing w:after="0" w:line="240" w:lineRule="auto"/>
        <w:mirrorIndents/>
        <w:jc w:val="both"/>
        <w:rPr>
          <w:rFonts w:ascii="Bookman Old Style" w:hAnsi="Bookman Old Style"/>
          <w:sz w:val="24"/>
          <w:szCs w:val="24"/>
        </w:rPr>
      </w:pPr>
      <w:r w:rsidRPr="00505ADC">
        <w:rPr>
          <w:rFonts w:ascii="Bookman Old Style" w:hAnsi="Bookman Old Style"/>
          <w:sz w:val="24"/>
          <w:szCs w:val="24"/>
        </w:rPr>
        <w:lastRenderedPageBreak/>
        <w:t>8.1. No julgamento das propostas, será (</w:t>
      </w:r>
      <w:proofErr w:type="spellStart"/>
      <w:r w:rsidRPr="00505ADC">
        <w:rPr>
          <w:rFonts w:ascii="Bookman Old Style" w:hAnsi="Bookman Old Style"/>
          <w:sz w:val="24"/>
          <w:szCs w:val="24"/>
        </w:rPr>
        <w:t>ão</w:t>
      </w:r>
      <w:proofErr w:type="spellEnd"/>
      <w:r w:rsidRPr="00505ADC">
        <w:rPr>
          <w:rFonts w:ascii="Bookman Old Style" w:hAnsi="Bookman Old Style"/>
          <w:sz w:val="24"/>
          <w:szCs w:val="24"/>
        </w:rPr>
        <w:t>) considerada (s) vencedora (s) a (s) participante (s) que a</w:t>
      </w:r>
      <w:r w:rsidR="00043739" w:rsidRPr="00505ADC">
        <w:rPr>
          <w:rFonts w:ascii="Bookman Old Style" w:hAnsi="Bookman Old Style"/>
          <w:sz w:val="24"/>
          <w:szCs w:val="24"/>
        </w:rPr>
        <w:t xml:space="preserve">presentar (em) o </w:t>
      </w:r>
      <w:r w:rsidR="00043739" w:rsidRPr="00153FB8">
        <w:rPr>
          <w:rFonts w:ascii="Bookman Old Style" w:hAnsi="Bookman Old Style"/>
          <w:sz w:val="24"/>
          <w:szCs w:val="24"/>
        </w:rPr>
        <w:t>MENOR PREÇO GLOBAL</w:t>
      </w:r>
      <w:r w:rsidR="00923ACF">
        <w:rPr>
          <w:rFonts w:ascii="Bookman Old Style" w:hAnsi="Bookman Old Style"/>
          <w:sz w:val="24"/>
          <w:szCs w:val="24"/>
        </w:rPr>
        <w:t xml:space="preserve"> DO ITEM</w:t>
      </w:r>
      <w:r w:rsidRPr="00505ADC">
        <w:rPr>
          <w:rFonts w:ascii="Bookman Old Style" w:hAnsi="Bookman Old Style"/>
          <w:sz w:val="24"/>
          <w:szCs w:val="24"/>
        </w:rPr>
        <w:t xml:space="preserve">, desde que atendidas as especificações constantes deste Edital.  </w:t>
      </w:r>
    </w:p>
    <w:p w14:paraId="61964EBB" w14:textId="2AFB7683" w:rsidR="00C31552" w:rsidRPr="00505ADC" w:rsidRDefault="00C31552" w:rsidP="00C31552">
      <w:pPr>
        <w:spacing w:after="0" w:line="240" w:lineRule="auto"/>
        <w:mirrorIndents/>
        <w:jc w:val="both"/>
        <w:rPr>
          <w:rFonts w:ascii="Bookman Old Style" w:hAnsi="Bookman Old Style"/>
          <w:sz w:val="24"/>
          <w:szCs w:val="24"/>
        </w:rPr>
      </w:pPr>
      <w:r w:rsidRPr="00505ADC">
        <w:rPr>
          <w:rFonts w:ascii="Bookman Old Style" w:hAnsi="Bookman Old Style"/>
          <w:sz w:val="24"/>
          <w:szCs w:val="24"/>
        </w:rPr>
        <w:t xml:space="preserve">8.1.1 Os preços máximos a serem admitidos pela Administração Municipal são os previstos na </w:t>
      </w:r>
      <w:r w:rsidR="00387329" w:rsidRPr="00505ADC">
        <w:rPr>
          <w:rFonts w:ascii="Bookman Old Style" w:hAnsi="Bookman Old Style"/>
          <w:sz w:val="24"/>
          <w:szCs w:val="24"/>
        </w:rPr>
        <w:t>Planilha Orçamentaria</w:t>
      </w:r>
      <w:r w:rsidRPr="00505ADC">
        <w:rPr>
          <w:rFonts w:ascii="Bookman Old Style" w:hAnsi="Bookman Old Style"/>
          <w:sz w:val="24"/>
          <w:szCs w:val="24"/>
        </w:rPr>
        <w:t>, sob pena de desclassificação.</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8" w:name="_Hlk153201490"/>
      <w:r w:rsidRPr="00505ADC">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8"/>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6E1997AA" w14:textId="62B21C5B" w:rsidR="00470BE1" w:rsidRPr="006A6721" w:rsidRDefault="00470BE1" w:rsidP="00470B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 </w:t>
      </w:r>
      <w:r w:rsidRPr="006A6721">
        <w:rPr>
          <w:rFonts w:ascii="Bookman Old Style" w:hAnsi="Bookman Old Style"/>
          <w:sz w:val="24"/>
          <w:szCs w:val="24"/>
        </w:rPr>
        <w:t>A adjudicação do objeto dest</w:t>
      </w:r>
      <w:r>
        <w:rPr>
          <w:rFonts w:ascii="Bookman Old Style" w:hAnsi="Bookman Old Style"/>
          <w:sz w:val="24"/>
          <w:szCs w:val="24"/>
        </w:rPr>
        <w:t>a licitação será formalizada</w:t>
      </w:r>
      <w:r w:rsidRPr="006A6721">
        <w:rPr>
          <w:rFonts w:ascii="Bookman Old Style" w:hAnsi="Bookman Old Style"/>
          <w:sz w:val="24"/>
          <w:szCs w:val="24"/>
        </w:rPr>
        <w:t xml:space="preserve"> pela Autoridade Competente à (s) </w:t>
      </w:r>
      <w:r>
        <w:rPr>
          <w:rFonts w:ascii="Bookman Old Style" w:hAnsi="Bookman Old Style"/>
          <w:sz w:val="24"/>
          <w:szCs w:val="24"/>
        </w:rPr>
        <w:t>participante</w:t>
      </w:r>
      <w:r w:rsidRPr="006A6721">
        <w:rPr>
          <w:rFonts w:ascii="Bookman Old Style" w:hAnsi="Bookman Old Style"/>
          <w:sz w:val="24"/>
          <w:szCs w:val="24"/>
        </w:rPr>
        <w:t xml:space="preserve"> (s) cuja (s) proposta (s) seja (m) considerada (s) vencedora (s).  </w:t>
      </w:r>
    </w:p>
    <w:p w14:paraId="66DC49F2" w14:textId="58CC0BD8" w:rsidR="00470BE1" w:rsidRPr="006A6721" w:rsidRDefault="00470BE1" w:rsidP="00470BE1">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 xml:space="preserve">.2. O resultado da </w:t>
      </w:r>
      <w:r>
        <w:rPr>
          <w:rFonts w:ascii="Bookman Old Style" w:hAnsi="Bookman Old Style"/>
          <w:sz w:val="24"/>
          <w:szCs w:val="24"/>
        </w:rPr>
        <w:t>licitação</w:t>
      </w:r>
      <w:r w:rsidRPr="006A6721">
        <w:rPr>
          <w:rFonts w:ascii="Bookman Old Style" w:hAnsi="Bookman Old Style"/>
          <w:sz w:val="24"/>
          <w:szCs w:val="24"/>
        </w:rPr>
        <w:t xml:space="preserve"> será homologado pela Autoridade Competente, depois da adjudicação do objeto ao proponente vencedor</w:t>
      </w:r>
      <w:r w:rsidR="0022107D">
        <w:rPr>
          <w:rFonts w:ascii="Bookman Old Style" w:hAnsi="Bookman Old Style"/>
          <w:sz w:val="24"/>
          <w:szCs w:val="24"/>
        </w:rPr>
        <w:t>.</w:t>
      </w:r>
    </w:p>
    <w:p w14:paraId="6A669EA6" w14:textId="7ED9D15E" w:rsidR="00505ADC" w:rsidRDefault="00505ADC" w:rsidP="00505ADC">
      <w:pPr>
        <w:spacing w:after="0" w:line="240" w:lineRule="auto"/>
        <w:mirrorIndents/>
        <w:jc w:val="both"/>
        <w:rPr>
          <w:rFonts w:ascii="Bookman Old Style" w:hAnsi="Bookman Old Style"/>
          <w:sz w:val="24"/>
          <w:szCs w:val="24"/>
        </w:rPr>
      </w:pPr>
    </w:p>
    <w:p w14:paraId="64B0F607" w14:textId="20A8168B" w:rsidR="00B46F46" w:rsidRPr="00C31552" w:rsidRDefault="00B46F46" w:rsidP="00B46F4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0.</w:t>
      </w:r>
      <w:r w:rsidRPr="00C31552">
        <w:rPr>
          <w:rFonts w:ascii="Bookman Old Style" w:hAnsi="Bookman Old Style"/>
          <w:b/>
          <w:sz w:val="24"/>
          <w:szCs w:val="24"/>
        </w:rPr>
        <w:t xml:space="preserve"> DA IMPUGNAÇÃO DO EDITAL  </w:t>
      </w:r>
    </w:p>
    <w:p w14:paraId="73DB43EE" w14:textId="77777777" w:rsidR="00B46F46" w:rsidRPr="00C31552" w:rsidRDefault="00B46F46" w:rsidP="00B46F46">
      <w:pPr>
        <w:spacing w:after="0" w:line="240" w:lineRule="auto"/>
        <w:mirrorIndents/>
        <w:jc w:val="both"/>
        <w:rPr>
          <w:rFonts w:ascii="Bookman Old Style" w:hAnsi="Bookman Old Style"/>
          <w:sz w:val="24"/>
          <w:szCs w:val="24"/>
        </w:rPr>
      </w:pPr>
    </w:p>
    <w:p w14:paraId="3DC9F60D" w14:textId="73589BFC"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.1. Os pedidos de esclarecimentos e as impugnações referentes a este processo licitatório deverão ser enviados para o (a) </w:t>
      </w:r>
      <w:r>
        <w:rPr>
          <w:rFonts w:ascii="Bookman Old Style" w:hAnsi="Bookman Old Style"/>
          <w:sz w:val="24"/>
          <w:szCs w:val="24"/>
        </w:rPr>
        <w:t>Agente de Contratação</w:t>
      </w:r>
      <w:r w:rsidRPr="00C31552">
        <w:rPr>
          <w:rFonts w:ascii="Bookman Old Style" w:hAnsi="Bookman Old Style"/>
          <w:sz w:val="24"/>
          <w:szCs w:val="24"/>
        </w:rPr>
        <w:t xml:space="preserve">, até 03 (três) dias úteis anteriores à data designada para abertura da sessão pública, exclusivamente por meio eletrônico, no site www.bll.org.br. </w:t>
      </w:r>
    </w:p>
    <w:p w14:paraId="07F11C7B" w14:textId="2328DD1F"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.2.  A impugnação não possui efeito suspensivo e caberá ao (a) </w:t>
      </w:r>
      <w:r>
        <w:rPr>
          <w:rFonts w:ascii="Bookman Old Style" w:hAnsi="Bookman Old Style"/>
          <w:sz w:val="24"/>
          <w:szCs w:val="24"/>
        </w:rPr>
        <w:t>Agente de Contratação</w:t>
      </w:r>
      <w:r w:rsidRPr="00C31552">
        <w:rPr>
          <w:rFonts w:ascii="Bookman Old Style" w:hAnsi="Bookman Old Style"/>
          <w:sz w:val="24"/>
          <w:szCs w:val="24"/>
        </w:rPr>
        <w:t xml:space="preserve"> decidir sobre a impugnação no prazo de dois dias úteis, contado da data de recebimento da impugnação. </w:t>
      </w:r>
    </w:p>
    <w:p w14:paraId="47DE404C" w14:textId="2E1AB1F2"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.3.  A concessão de efeito suspensivo à impugnação é medida excepcional e deverá ser motivada pelo (a) </w:t>
      </w:r>
      <w:r>
        <w:rPr>
          <w:rFonts w:ascii="Bookman Old Style" w:hAnsi="Bookman Old Style"/>
          <w:sz w:val="24"/>
          <w:szCs w:val="24"/>
        </w:rPr>
        <w:t>Agente de Contratação,</w:t>
      </w:r>
      <w:r w:rsidRPr="00C31552">
        <w:rPr>
          <w:rFonts w:ascii="Bookman Old Style" w:hAnsi="Bookman Old Style"/>
          <w:sz w:val="24"/>
          <w:szCs w:val="24"/>
        </w:rPr>
        <w:t xml:space="preserve"> nos autos do processo de licitação. </w:t>
      </w:r>
    </w:p>
    <w:p w14:paraId="3455847E" w14:textId="3862344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18E8F8E1" w14:textId="156EE70D"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.5.  Acolhida impugnação contra o edital será designada nova data para a realização do certame, reabrindo-se o prazo inicialmente estabelecido, exceto quando, inquestionavelmente, a alteração não afetar a formulação das propostas.</w:t>
      </w:r>
    </w:p>
    <w:p w14:paraId="75E4DA7E" w14:textId="77777777" w:rsidR="00B46F46" w:rsidRDefault="00B46F46" w:rsidP="00B46F46">
      <w:pPr>
        <w:spacing w:after="0" w:line="240" w:lineRule="auto"/>
        <w:mirrorIndents/>
        <w:jc w:val="both"/>
        <w:rPr>
          <w:rFonts w:ascii="Bookman Old Style" w:hAnsi="Bookman Old Style"/>
          <w:sz w:val="24"/>
          <w:szCs w:val="24"/>
        </w:rPr>
      </w:pPr>
    </w:p>
    <w:p w14:paraId="679F0FC7" w14:textId="7CC830C3" w:rsidR="00B46F46" w:rsidRPr="00C31552" w:rsidRDefault="00B46F46" w:rsidP="00B46F4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1.</w:t>
      </w:r>
      <w:r w:rsidRPr="00C31552">
        <w:rPr>
          <w:rFonts w:ascii="Bookman Old Style" w:hAnsi="Bookman Old Style"/>
          <w:b/>
          <w:sz w:val="24"/>
          <w:szCs w:val="24"/>
        </w:rPr>
        <w:t xml:space="preserve"> DOS RECURSOS ADMINISTRATIVOS  </w:t>
      </w:r>
    </w:p>
    <w:p w14:paraId="5C2D36CF" w14:textId="77777777" w:rsidR="00B46F46" w:rsidRPr="00C31552" w:rsidRDefault="00B46F46" w:rsidP="00B46F46">
      <w:pPr>
        <w:spacing w:after="0" w:line="240" w:lineRule="auto"/>
        <w:mirrorIndents/>
        <w:jc w:val="both"/>
        <w:rPr>
          <w:rFonts w:ascii="Bookman Old Style" w:hAnsi="Bookman Old Style"/>
          <w:sz w:val="24"/>
          <w:szCs w:val="24"/>
        </w:rPr>
      </w:pPr>
    </w:p>
    <w:p w14:paraId="4D9C8428" w14:textId="291969A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0886CE06" w14:textId="08EB3F76"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w:t>
      </w:r>
      <w:r>
        <w:rPr>
          <w:rFonts w:ascii="Bookman Old Style" w:hAnsi="Bookman Old Style"/>
          <w:sz w:val="24"/>
          <w:szCs w:val="24"/>
        </w:rPr>
        <w:t>Agente de Contratação.</w:t>
      </w:r>
    </w:p>
    <w:p w14:paraId="369A6757" w14:textId="282EC3E6" w:rsidR="00B46F46" w:rsidRPr="00C57BA6" w:rsidRDefault="00B46F46" w:rsidP="00B46F46">
      <w:pPr>
        <w:spacing w:after="0" w:line="240" w:lineRule="auto"/>
        <w:mirrorIndents/>
        <w:jc w:val="both"/>
        <w:rPr>
          <w:rFonts w:ascii="Bookman Old Style" w:hAnsi="Bookman Old Style"/>
          <w:sz w:val="24"/>
          <w:szCs w:val="24"/>
        </w:rPr>
      </w:pPr>
      <w:r w:rsidRPr="0095249C">
        <w:rPr>
          <w:rFonts w:ascii="Bookman Old Style" w:hAnsi="Bookman Old Style"/>
          <w:sz w:val="24"/>
          <w:szCs w:val="24"/>
        </w:rPr>
        <w:t>1</w:t>
      </w:r>
      <w:r w:rsidR="007F0097">
        <w:rPr>
          <w:rFonts w:ascii="Bookman Old Style" w:hAnsi="Bookman Old Style"/>
          <w:sz w:val="24"/>
          <w:szCs w:val="24"/>
        </w:rPr>
        <w:t>1</w:t>
      </w:r>
      <w:r w:rsidRPr="0095249C">
        <w:rPr>
          <w:rFonts w:ascii="Bookman Old Style" w:hAnsi="Bookman Old Style"/>
          <w:sz w:val="24"/>
          <w:szCs w:val="24"/>
        </w:rPr>
        <w:t>.1.2. A abertura do prazo para a manifestação da intenção de recorrer será informada via sistema e não será inferior a 10 (dez) minutos.</w:t>
      </w:r>
    </w:p>
    <w:p w14:paraId="5C7B400F" w14:textId="0F850D70" w:rsidR="00B46F46" w:rsidRDefault="00B46F46" w:rsidP="00B46F46">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.1.3. A</w:t>
      </w:r>
      <w:r w:rsidRPr="00C57BA6">
        <w:rPr>
          <w:rFonts w:ascii="Bookman Old Style" w:hAnsi="Bookman Old Style"/>
          <w:sz w:val="24"/>
          <w:szCs w:val="24"/>
        </w:rPr>
        <w:t xml:space="preserve"> intenção de recorrer deverá ser manifestada imediatamente, sob pena de preclusão;</w:t>
      </w:r>
    </w:p>
    <w:p w14:paraId="7F5555EA" w14:textId="733892CE"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1</w:t>
      </w:r>
      <w:r w:rsidR="007F0097">
        <w:rPr>
          <w:rFonts w:ascii="Bookman Old Style" w:hAnsi="Bookman Old Style"/>
          <w:sz w:val="24"/>
          <w:szCs w:val="24"/>
        </w:rPr>
        <w:t>1</w:t>
      </w:r>
      <w:r>
        <w:rPr>
          <w:rFonts w:ascii="Bookman Old Style" w:hAnsi="Bookman Old Style"/>
          <w:sz w:val="24"/>
          <w:szCs w:val="24"/>
        </w:rPr>
        <w:t>.1.4</w:t>
      </w:r>
      <w:r w:rsidRPr="00C31552">
        <w:rPr>
          <w:rFonts w:ascii="Bookman Old Style" w:hAnsi="Bookman Old Style"/>
          <w:sz w:val="24"/>
          <w:szCs w:val="24"/>
        </w:rPr>
        <w:t xml:space="preserve">. A falta de manifestação imediata e motivada da licitante importará na decadência do direito de recurso, e adjudicação do objeto pelo (a) </w:t>
      </w:r>
      <w:r>
        <w:rPr>
          <w:rFonts w:ascii="Bookman Old Style" w:hAnsi="Bookman Old Style"/>
          <w:sz w:val="24"/>
          <w:szCs w:val="24"/>
        </w:rPr>
        <w:t>Agente de Contratação</w:t>
      </w:r>
      <w:r w:rsidRPr="00C31552">
        <w:rPr>
          <w:rFonts w:ascii="Bookman Old Style" w:hAnsi="Bookman Old Style"/>
          <w:sz w:val="24"/>
          <w:szCs w:val="24"/>
        </w:rPr>
        <w:t xml:space="preserve"> à licitante vencedor. </w:t>
      </w:r>
    </w:p>
    <w:p w14:paraId="07CDE361" w14:textId="24DD06EF"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.1.5</w:t>
      </w:r>
      <w:r w:rsidRPr="00C31552">
        <w:rPr>
          <w:rFonts w:ascii="Bookman Old Style" w:hAnsi="Bookman Old Style"/>
          <w:sz w:val="24"/>
          <w:szCs w:val="24"/>
        </w:rPr>
        <w:t xml:space="preserve">. Não serão conhecidos os recursos interpostos após os respectivos prazos legais, bem como os encaminhados por fax, e-mail, correios ou entregues pessoalmente.  </w:t>
      </w:r>
    </w:p>
    <w:p w14:paraId="0098ACFA" w14:textId="4D91E8B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.1.6</w:t>
      </w:r>
      <w:r w:rsidRPr="00C31552">
        <w:rPr>
          <w:rFonts w:ascii="Bookman Old Style" w:hAnsi="Bookman Old Style"/>
          <w:sz w:val="24"/>
          <w:szCs w:val="24"/>
        </w:rPr>
        <w:t>. Decairá do direito de impugnar, perante a Administração aos termos desta licitação, o licitante que os tenha aceitado sem objeção, e após o julgamento venha apontar falhas ou irregularidade. Tal comunicaçã</w:t>
      </w:r>
      <w:r>
        <w:rPr>
          <w:rFonts w:ascii="Bookman Old Style" w:hAnsi="Bookman Old Style"/>
          <w:sz w:val="24"/>
          <w:szCs w:val="24"/>
        </w:rPr>
        <w:t xml:space="preserve">o não terá efeito de recurso.  </w:t>
      </w:r>
    </w:p>
    <w:p w14:paraId="7C3090CA" w14:textId="44366E9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.2. A licitante que manifestar a intenção de recurso e, sendo a mesma aceita pelo (a) </w:t>
      </w:r>
      <w:r>
        <w:rPr>
          <w:rFonts w:ascii="Bookman Old Style" w:hAnsi="Bookman Old Style"/>
          <w:sz w:val="24"/>
          <w:szCs w:val="24"/>
        </w:rPr>
        <w:t xml:space="preserve">Agente de Contratação, </w:t>
      </w:r>
      <w:r w:rsidRPr="00C31552">
        <w:rPr>
          <w:rFonts w:ascii="Bookman Old Style" w:hAnsi="Bookman Old Style"/>
          <w:sz w:val="24"/>
          <w:szCs w:val="24"/>
        </w:rPr>
        <w:t xml:space="preserve">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w:t>
      </w:r>
      <w:r>
        <w:rPr>
          <w:rFonts w:ascii="Bookman Old Style" w:hAnsi="Bookman Old Style"/>
          <w:sz w:val="24"/>
          <w:szCs w:val="24"/>
        </w:rPr>
        <w:t xml:space="preserve">final do prazo do recorrente.  </w:t>
      </w:r>
    </w:p>
    <w:p w14:paraId="6E2F8865" w14:textId="24628B19"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 O recurso contra a decisão do (a) </w:t>
      </w:r>
      <w:r>
        <w:rPr>
          <w:rFonts w:ascii="Bookman Old Style" w:hAnsi="Bookman Old Style"/>
          <w:sz w:val="24"/>
          <w:szCs w:val="24"/>
        </w:rPr>
        <w:t>Agente de Contratação</w:t>
      </w:r>
      <w:r w:rsidRPr="00C31552">
        <w:rPr>
          <w:rFonts w:ascii="Bookman Old Style" w:hAnsi="Bookman Old Style"/>
          <w:sz w:val="24"/>
          <w:szCs w:val="24"/>
        </w:rPr>
        <w:t xml:space="preserve"> terá efeito suspensivo.  </w:t>
      </w:r>
    </w:p>
    <w:p w14:paraId="0541FD5C" w14:textId="6878C772" w:rsidR="00B46F46" w:rsidRDefault="00B46F46" w:rsidP="00505ADC">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 O acolhimento do recurso importará na invalidação apenas dos atos insuscetíveis de aproveitamento.  </w:t>
      </w:r>
    </w:p>
    <w:p w14:paraId="7F4A6927" w14:textId="77777777" w:rsidR="00B46F46" w:rsidRPr="00505ADC" w:rsidRDefault="00B46F46" w:rsidP="00505ADC">
      <w:pPr>
        <w:spacing w:after="0" w:line="240" w:lineRule="auto"/>
        <w:mirrorIndents/>
        <w:jc w:val="both"/>
        <w:rPr>
          <w:rFonts w:ascii="Bookman Old Style" w:hAnsi="Bookman Old Style"/>
          <w:sz w:val="24"/>
          <w:szCs w:val="24"/>
        </w:rPr>
      </w:pPr>
    </w:p>
    <w:p w14:paraId="2E6FAC2A" w14:textId="3C552EC8" w:rsidR="00663353" w:rsidRPr="00AE29DE" w:rsidRDefault="00603BD8" w:rsidP="00603BD8">
      <w:pPr>
        <w:jc w:val="both"/>
        <w:rPr>
          <w:rFonts w:ascii="Bookman Old Style" w:hAnsi="Bookman Old Style"/>
          <w:sz w:val="24"/>
          <w:szCs w:val="24"/>
        </w:rPr>
      </w:pPr>
      <w:r w:rsidRPr="00AE29DE">
        <w:rPr>
          <w:rFonts w:ascii="Bookman Old Style" w:hAnsi="Bookman Old Style"/>
          <w:b/>
          <w:sz w:val="24"/>
          <w:szCs w:val="24"/>
        </w:rPr>
        <w:t>1</w:t>
      </w:r>
      <w:r w:rsidR="00B46F46">
        <w:rPr>
          <w:rFonts w:ascii="Bookman Old Style" w:hAnsi="Bookman Old Style"/>
          <w:b/>
          <w:sz w:val="24"/>
          <w:szCs w:val="24"/>
        </w:rPr>
        <w:t>2</w:t>
      </w:r>
      <w:r w:rsidRPr="00AE29DE">
        <w:rPr>
          <w:rFonts w:ascii="Bookman Old Style" w:hAnsi="Bookman Old Style"/>
          <w:b/>
          <w:sz w:val="24"/>
          <w:szCs w:val="24"/>
        </w:rPr>
        <w:t>.</w:t>
      </w:r>
      <w:r w:rsidR="00663353" w:rsidRPr="00AE29DE">
        <w:rPr>
          <w:rFonts w:ascii="Bookman Old Style" w:hAnsi="Bookman Old Style"/>
          <w:sz w:val="24"/>
          <w:szCs w:val="24"/>
        </w:rPr>
        <w:t xml:space="preserve"> </w:t>
      </w:r>
      <w:r w:rsidR="00663353" w:rsidRPr="00AE29DE">
        <w:rPr>
          <w:rFonts w:ascii="Bookman Old Style" w:hAnsi="Bookman Old Style"/>
          <w:b/>
          <w:sz w:val="24"/>
          <w:szCs w:val="24"/>
        </w:rPr>
        <w:t>GARANTIA CONTRATUAL</w:t>
      </w:r>
      <w:r w:rsidR="00663353" w:rsidRPr="00AE29DE">
        <w:rPr>
          <w:rFonts w:ascii="Bookman Old Style" w:hAnsi="Bookman Old Style"/>
          <w:sz w:val="24"/>
          <w:szCs w:val="24"/>
        </w:rPr>
        <w:t xml:space="preserve"> </w:t>
      </w:r>
    </w:p>
    <w:p w14:paraId="715D234A" w14:textId="152EF340" w:rsidR="00DC091E" w:rsidRPr="00863AD4" w:rsidRDefault="00663353" w:rsidP="00DC091E">
      <w:pPr>
        <w:spacing w:after="0" w:line="240" w:lineRule="auto"/>
        <w:mirrorIndents/>
        <w:jc w:val="both"/>
        <w:rPr>
          <w:rFonts w:ascii="Bookman Old Style" w:hAnsi="Bookman Old Style"/>
          <w:sz w:val="24"/>
          <w:szCs w:val="24"/>
        </w:rPr>
      </w:pPr>
      <w:r w:rsidRPr="00AE29DE">
        <w:rPr>
          <w:rFonts w:ascii="Bookman Old Style" w:hAnsi="Bookman Old Style"/>
          <w:sz w:val="24"/>
          <w:szCs w:val="24"/>
        </w:rPr>
        <w:t>1</w:t>
      </w:r>
      <w:r w:rsidR="007F0097">
        <w:rPr>
          <w:rFonts w:ascii="Bookman Old Style" w:hAnsi="Bookman Old Style"/>
          <w:sz w:val="24"/>
          <w:szCs w:val="24"/>
        </w:rPr>
        <w:t>2</w:t>
      </w:r>
      <w:r w:rsidRPr="00AE29DE">
        <w:rPr>
          <w:rFonts w:ascii="Bookman Old Style" w:hAnsi="Bookman Old Style"/>
          <w:sz w:val="24"/>
          <w:szCs w:val="24"/>
        </w:rPr>
        <w:t xml:space="preserve">.1. </w:t>
      </w:r>
      <w:r w:rsidR="00DC091E">
        <w:rPr>
          <w:rFonts w:ascii="Bookman Old Style" w:hAnsi="Bookman Old Style"/>
          <w:sz w:val="24"/>
          <w:szCs w:val="24"/>
        </w:rPr>
        <w:t xml:space="preserve"> </w:t>
      </w:r>
      <w:r w:rsidR="00DC091E" w:rsidRPr="00863AD4">
        <w:rPr>
          <w:rFonts w:ascii="Bookman Old Style" w:hAnsi="Bookman Old Style"/>
          <w:sz w:val="24"/>
          <w:szCs w:val="24"/>
        </w:rPr>
        <w:t xml:space="preserve">A CONTRATADA prestará garantia de execução contratual, no percentual de </w:t>
      </w:r>
      <w:r w:rsidR="00DC091E">
        <w:rPr>
          <w:rFonts w:ascii="Bookman Old Style" w:hAnsi="Bookman Old Style"/>
          <w:sz w:val="24"/>
          <w:szCs w:val="24"/>
        </w:rPr>
        <w:t>5%</w:t>
      </w:r>
      <w:r w:rsidR="00DC091E" w:rsidRPr="00863AD4">
        <w:rPr>
          <w:rFonts w:ascii="Bookman Old Style" w:hAnsi="Bookman Old Style"/>
          <w:sz w:val="24"/>
          <w:szCs w:val="24"/>
        </w:rPr>
        <w:t xml:space="preserve"> (</w:t>
      </w:r>
      <w:r w:rsidR="00DC091E">
        <w:rPr>
          <w:rFonts w:ascii="Bookman Old Style" w:hAnsi="Bookman Old Style"/>
          <w:sz w:val="24"/>
          <w:szCs w:val="24"/>
        </w:rPr>
        <w:t>Cinco</w:t>
      </w:r>
      <w:r w:rsidR="00DC091E" w:rsidRPr="00863AD4">
        <w:rPr>
          <w:rFonts w:ascii="Bookman Old Style" w:hAnsi="Bookman Old Style"/>
          <w:sz w:val="24"/>
          <w:szCs w:val="24"/>
        </w:rPr>
        <w:t xml:space="preserve"> por cento) do valor total ou anual do CONTRATO, nos termos dos artigos 96 a 98 da Lei nº 14.133, de 2021.</w:t>
      </w:r>
    </w:p>
    <w:p w14:paraId="1D1FC270" w14:textId="58116ECB"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.1.1. </w:t>
      </w:r>
      <w:r w:rsidRPr="00863AD4">
        <w:rPr>
          <w:rFonts w:ascii="Bookman Old Style" w:hAnsi="Bookman Old Style"/>
          <w:sz w:val="24"/>
          <w:szCs w:val="24"/>
        </w:rPr>
        <w:t xml:space="preserve">Caso a CONTRATADA opte pelo seguro-garantia, a apólice deverá ser apresentada antes da assinatura do CONTRATO, ficando-lhe assegurado prazo mínimo de 1 (um) mês entre a homologação da licitação e a assinatura deste instrumento. </w:t>
      </w:r>
    </w:p>
    <w:p w14:paraId="6672F7CF" w14:textId="003D4A48"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.1.2. </w:t>
      </w:r>
      <w:r w:rsidRPr="00863AD4">
        <w:rPr>
          <w:rFonts w:ascii="Bookman Old Style" w:hAnsi="Bookman Old Style"/>
          <w:sz w:val="24"/>
          <w:szCs w:val="24"/>
        </w:rPr>
        <w:t>Caso a CONTRATADA opte pela fiança bancária ou pela caução em dinheiro ou em títulos da dívida pública, a garantia será prestada no prazo de até 10 (dez) dias úteis, após a assinatura do presente CONTRATO, prorrogáveis por igual período, mediante justificativa aceita pela CONTRATANTE.</w:t>
      </w:r>
    </w:p>
    <w:p w14:paraId="6399B815" w14:textId="1730022E"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.1.3. </w:t>
      </w:r>
      <w:r w:rsidRPr="00863AD4">
        <w:rPr>
          <w:rFonts w:ascii="Bookman Old Style" w:hAnsi="Bookman Old Style"/>
          <w:sz w:val="24"/>
          <w:szCs w:val="24"/>
        </w:rPr>
        <w:t>A inobservância do prazo fixado para apresentação da garantia acarretará a aplicação das sanções administrativas previstas neste instrumento e poderá ensejar a extinção do CONTRATO.</w:t>
      </w:r>
    </w:p>
    <w:p w14:paraId="1B37EF73" w14:textId="641DD6A6"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.2. </w:t>
      </w:r>
      <w:r w:rsidRPr="00863AD4">
        <w:rPr>
          <w:rFonts w:ascii="Bookman Old Style" w:hAnsi="Bookman Old Style"/>
          <w:sz w:val="24"/>
          <w:szCs w:val="24"/>
        </w:rPr>
        <w:t xml:space="preserve"> A garantia assegurará, qualquer que seja a modalidade escolhida, o pagamento de:</w:t>
      </w:r>
    </w:p>
    <w:p w14:paraId="4BE9BEE2" w14:textId="77777777" w:rsidR="00DC091E" w:rsidRPr="00863AD4" w:rsidRDefault="00DC091E" w:rsidP="009521B1">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a) prejuízos advindos do não cumprimento do objeto do CONTRATO e do não adimplemento das demais obrigações nele previstas; e</w:t>
      </w:r>
    </w:p>
    <w:p w14:paraId="614CAF1A" w14:textId="77777777" w:rsidR="00DC091E" w:rsidRPr="00863AD4" w:rsidRDefault="00DC091E" w:rsidP="009521B1">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b)  multas moratórias e compensatórias aplicadas pela Administração à CONTRATADA.</w:t>
      </w:r>
    </w:p>
    <w:p w14:paraId="55E671D4" w14:textId="5F97008D"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.3. </w:t>
      </w:r>
      <w:r w:rsidRPr="00863AD4">
        <w:rPr>
          <w:rFonts w:ascii="Bookman Old Style" w:hAnsi="Bookman Old Style"/>
          <w:sz w:val="24"/>
          <w:szCs w:val="24"/>
        </w:rPr>
        <w:t xml:space="preserve">A garantia deverá ter validade durante toda a execução do CONTRATO e por mais </w:t>
      </w:r>
      <w:r>
        <w:rPr>
          <w:rFonts w:ascii="Bookman Old Style" w:hAnsi="Bookman Old Style"/>
          <w:sz w:val="24"/>
          <w:szCs w:val="24"/>
        </w:rPr>
        <w:t>3</w:t>
      </w:r>
      <w:r w:rsidRPr="00863AD4">
        <w:rPr>
          <w:rFonts w:ascii="Bookman Old Style" w:hAnsi="Bookman Old Style"/>
          <w:sz w:val="24"/>
          <w:szCs w:val="24"/>
        </w:rPr>
        <w:t>0 (</w:t>
      </w:r>
      <w:r>
        <w:rPr>
          <w:rFonts w:ascii="Bookman Old Style" w:hAnsi="Bookman Old Style"/>
          <w:sz w:val="24"/>
          <w:szCs w:val="24"/>
        </w:rPr>
        <w:t>trinta</w:t>
      </w:r>
      <w:r w:rsidRPr="00863AD4">
        <w:rPr>
          <w:rFonts w:ascii="Bookman Old Style" w:hAnsi="Bookman Old Style"/>
          <w:sz w:val="24"/>
          <w:szCs w:val="24"/>
        </w:rPr>
        <w:t xml:space="preserve">) dias após o término do prazo de vigência contratual. </w:t>
      </w:r>
    </w:p>
    <w:p w14:paraId="04A9B5C0" w14:textId="7E3F4506"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10.3.1. </w:t>
      </w:r>
      <w:r w:rsidRPr="00863AD4">
        <w:rPr>
          <w:rFonts w:ascii="Bookman Old Style" w:hAnsi="Bookman Old Style"/>
          <w:sz w:val="24"/>
          <w:szCs w:val="24"/>
        </w:rPr>
        <w:t xml:space="preserve">Nos casos de prorrogação do prazo de vigência do CONTRATO ou de alteração do seu valor, por acréscimos, reajuste ou revisão de preços, a garantia deverá ser renovada ou complementada, seguindo os mesmos parâmetros utilizados quando da contratação. </w:t>
      </w:r>
    </w:p>
    <w:p w14:paraId="7DAE3128" w14:textId="09B14C91"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.4. </w:t>
      </w:r>
      <w:r w:rsidRPr="00863AD4">
        <w:rPr>
          <w:rFonts w:ascii="Bookman Old Style" w:hAnsi="Bookman Old Style"/>
          <w:sz w:val="24"/>
          <w:szCs w:val="24"/>
        </w:rPr>
        <w:t xml:space="preserve">Se o valor da garantia for utilizado total ou parcialmente em pagamento de qualquer obrigação ou de multas e indenizações, a CONTRATADA obriga-se a fazer </w:t>
      </w:r>
      <w:r w:rsidRPr="00863AD4">
        <w:rPr>
          <w:rFonts w:ascii="Bookman Old Style" w:hAnsi="Bookman Old Style"/>
          <w:sz w:val="24"/>
          <w:szCs w:val="24"/>
        </w:rPr>
        <w:lastRenderedPageBreak/>
        <w:t>a respectiva reposição/complementação no prazo de 10 (dez) dias úteis, contados da data em que for notificada pela CONTRATANTE, sendo possível a prorrogação por igual período mediante justificativa aceita pela CONTRATANTE.</w:t>
      </w:r>
    </w:p>
    <w:p w14:paraId="1EA0C465" w14:textId="486FE962"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.5.</w:t>
      </w:r>
      <w:r w:rsidRPr="00863AD4">
        <w:rPr>
          <w:rFonts w:ascii="Bookman Old Style" w:hAnsi="Bookman Old Style"/>
          <w:sz w:val="24"/>
          <w:szCs w:val="24"/>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189B09B8" w14:textId="600CBA15"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.6. </w:t>
      </w:r>
      <w:r w:rsidRPr="00863AD4">
        <w:rPr>
          <w:rFonts w:ascii="Bookman Old Style" w:hAnsi="Bookman Old Style"/>
          <w:sz w:val="24"/>
          <w:szCs w:val="24"/>
        </w:rPr>
        <w:t>Caso utilizada a modalidade de seguro-garantia:</w:t>
      </w:r>
    </w:p>
    <w:p w14:paraId="0ED0A612" w14:textId="264D567A" w:rsidR="00DC091E" w:rsidRPr="00DF6D96" w:rsidRDefault="00DC091E" w:rsidP="00161C25">
      <w:pPr>
        <w:tabs>
          <w:tab w:val="left" w:pos="0"/>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a)</w:t>
      </w:r>
      <w:r w:rsidR="001B7724" w:rsidRPr="00DF6D96">
        <w:rPr>
          <w:rFonts w:ascii="Bookman Old Style" w:hAnsi="Bookman Old Style"/>
          <w:sz w:val="24"/>
          <w:szCs w:val="24"/>
        </w:rPr>
        <w:t xml:space="preserve"> </w:t>
      </w:r>
      <w:r w:rsidRPr="00DF6D96">
        <w:rPr>
          <w:rFonts w:ascii="Bookman Old Style" w:hAnsi="Bookman Old Style"/>
          <w:sz w:val="24"/>
          <w:szCs w:val="24"/>
        </w:rPr>
        <w:t>A apólice permanecerá em vigor mesmo que a CONTRATADA não pague o prêmio nas datas convencionadas;</w:t>
      </w:r>
    </w:p>
    <w:p w14:paraId="757FCC4A" w14:textId="01DD6A8D" w:rsidR="00DC091E" w:rsidRPr="00DF6D96" w:rsidRDefault="00DC091E" w:rsidP="00161C25">
      <w:pPr>
        <w:tabs>
          <w:tab w:val="left" w:pos="0"/>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b)</w:t>
      </w:r>
      <w:r w:rsidR="001B7724" w:rsidRPr="00DF6D96">
        <w:rPr>
          <w:rFonts w:ascii="Bookman Old Style" w:hAnsi="Bookman Old Style"/>
          <w:sz w:val="24"/>
          <w:szCs w:val="24"/>
        </w:rPr>
        <w:t xml:space="preserve"> </w:t>
      </w:r>
      <w:r w:rsidRPr="00DF6D96">
        <w:rPr>
          <w:rFonts w:ascii="Bookman Old Style" w:hAnsi="Bookman Old Style"/>
          <w:sz w:val="24"/>
          <w:szCs w:val="24"/>
        </w:rPr>
        <w:t>A apólice deverá acompanhar as modificações referentes à vigência do CONTRATO principal mediante a emissão do respectivo endosso pela seguradora;</w:t>
      </w:r>
    </w:p>
    <w:p w14:paraId="42CD2539" w14:textId="7D6C4B8B" w:rsidR="00DC091E" w:rsidRPr="00DF6D96" w:rsidRDefault="00DC091E" w:rsidP="00161C25">
      <w:pPr>
        <w:tabs>
          <w:tab w:val="left" w:pos="0"/>
          <w:tab w:val="left" w:pos="709"/>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c)</w:t>
      </w:r>
      <w:r w:rsidR="001B7724" w:rsidRPr="00DF6D96">
        <w:rPr>
          <w:rFonts w:ascii="Bookman Old Style" w:hAnsi="Bookman Old Style"/>
          <w:sz w:val="24"/>
          <w:szCs w:val="24"/>
        </w:rPr>
        <w:t xml:space="preserve"> </w:t>
      </w:r>
      <w:r w:rsidRPr="00DF6D96">
        <w:rPr>
          <w:rFonts w:ascii="Bookman Old Style" w:hAnsi="Bookman Old Style"/>
          <w:sz w:val="24"/>
          <w:szCs w:val="24"/>
        </w:rPr>
        <w:t>Será permitida a substituição da apólice na data de renovação ou de aniversário, desde que mantidas as condições e coberturas da apólice vigente e nenhum período fique descoberto, ressalvado o disposto no PARÁGRAFO NONO;</w:t>
      </w:r>
    </w:p>
    <w:p w14:paraId="5319DCBD" w14:textId="5B2318F2" w:rsidR="00DC091E" w:rsidRPr="00863AD4" w:rsidRDefault="00DC091E" w:rsidP="00161C25">
      <w:pPr>
        <w:tabs>
          <w:tab w:val="left" w:pos="0"/>
          <w:tab w:val="left" w:pos="851"/>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d)</w:t>
      </w:r>
      <w:r w:rsidR="008F4EF5" w:rsidRPr="00DF6D96">
        <w:rPr>
          <w:rFonts w:ascii="Bookman Old Style" w:hAnsi="Bookman Old Style"/>
          <w:sz w:val="24"/>
          <w:szCs w:val="24"/>
        </w:rPr>
        <w:t xml:space="preserve">  </w:t>
      </w:r>
      <w:r w:rsidRPr="00DF6D96">
        <w:rPr>
          <w:rFonts w:ascii="Bookman Old Style" w:hAnsi="Bookman Old Style"/>
          <w:sz w:val="24"/>
          <w:szCs w:val="24"/>
        </w:rPr>
        <w:t>Ocorrido</w:t>
      </w:r>
      <w:r w:rsidRPr="00863AD4">
        <w:rPr>
          <w:rFonts w:ascii="Bookman Old Style" w:hAnsi="Bookman Old Style"/>
          <w:sz w:val="24"/>
          <w:szCs w:val="24"/>
        </w:rPr>
        <w:t xml:space="preserve">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2236211E" w14:textId="69964688" w:rsidR="00DC091E" w:rsidRPr="00AA3200" w:rsidRDefault="00DC091E" w:rsidP="00DC091E">
      <w:pPr>
        <w:spacing w:after="0" w:line="247" w:lineRule="auto"/>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 </w:t>
      </w:r>
      <w:r w:rsidRPr="00863AD4">
        <w:rPr>
          <w:rFonts w:ascii="Bookman Old Style" w:hAnsi="Bookman Old Style"/>
          <w:sz w:val="24"/>
          <w:szCs w:val="24"/>
        </w:rPr>
        <w:t>A garantia em dinheiro deverá ser efetuada em favor da CONTRATANTE, em conta específica</w:t>
      </w:r>
      <w:r>
        <w:rPr>
          <w:rFonts w:ascii="Bookman Old Style" w:hAnsi="Bookman Old Style"/>
          <w:sz w:val="24"/>
          <w:szCs w:val="24"/>
        </w:rPr>
        <w:t xml:space="preserve"> no</w:t>
      </w:r>
      <w:r w:rsidRPr="00863AD4">
        <w:rPr>
          <w:rFonts w:ascii="Bookman Old Style" w:hAnsi="Bookman Old Style"/>
          <w:sz w:val="24"/>
          <w:szCs w:val="24"/>
        </w:rPr>
        <w:t xml:space="preserve"> </w:t>
      </w:r>
      <w:r w:rsidRPr="00AA3200">
        <w:rPr>
          <w:rFonts w:ascii="Bookman Old Style" w:hAnsi="Bookman Old Style"/>
          <w:sz w:val="24"/>
          <w:szCs w:val="24"/>
        </w:rPr>
        <w:t>Banco do Brasil, Conta Caução nº 211.091-1 Agência: 0321-2, com correção monetária.</w:t>
      </w:r>
    </w:p>
    <w:p w14:paraId="11A1494D" w14:textId="7D72240C"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.7.1. </w:t>
      </w:r>
      <w:r w:rsidRPr="00863AD4">
        <w:rPr>
          <w:rFonts w:ascii="Bookman Old Style" w:hAnsi="Bookman Old Style"/>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7385DACC" w14:textId="407E4BC0"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.7.2. </w:t>
      </w:r>
      <w:r w:rsidRPr="00863AD4">
        <w:rPr>
          <w:rFonts w:ascii="Bookman Old Style" w:hAnsi="Bookman Old Style"/>
          <w:sz w:val="24"/>
          <w:szCs w:val="24"/>
        </w:rPr>
        <w:t>Na modalidade de fiança bancária, a garantia deverá ser emitida por banco ou instituição financeira devidamente autorizada a operar no País pelo Banco Central do Brasil, e deverá constar expressa renúncia do fiador aos benefícios do artigo 827 do Código Civil.</w:t>
      </w:r>
    </w:p>
    <w:p w14:paraId="7127BD6A" w14:textId="7BCBBF61"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.7.3. </w:t>
      </w:r>
      <w:r w:rsidRPr="00863AD4">
        <w:rPr>
          <w:rFonts w:ascii="Bookman Old Style" w:hAnsi="Bookman Old Style"/>
          <w:sz w:val="24"/>
          <w:szCs w:val="24"/>
        </w:rPr>
        <w:t>A CONTRATADA autoriza a CONTRATANTE a reter e executar, a qualquer tempo, a garantia, na forma prevista no Edital e neste CONTRATO.</w:t>
      </w:r>
    </w:p>
    <w:p w14:paraId="1C9A8EB6" w14:textId="289BF1CE"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.7.4.</w:t>
      </w:r>
      <w:r w:rsidRPr="00863AD4">
        <w:rPr>
          <w:rFonts w:ascii="Bookman Old Style" w:hAnsi="Bookman Old Style"/>
          <w:sz w:val="24"/>
          <w:szCs w:val="24"/>
        </w:rPr>
        <w:t xml:space="preserve"> A garantia somente será liberada ou restituída após a fiel execução do CONTRATO, mediante termo circunstanciado de que a CONTRATADA cumpriu todas as cláusulas do CONTRATO, ou após a sua extinção por culpa exclusiva da Administração. </w:t>
      </w:r>
    </w:p>
    <w:p w14:paraId="706191B0" w14:textId="46D310C2" w:rsidR="00DC091E"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.8. </w:t>
      </w:r>
      <w:r w:rsidRPr="00863AD4">
        <w:rPr>
          <w:rFonts w:ascii="Bookman Old Style" w:hAnsi="Bookman Old Style"/>
          <w:sz w:val="24"/>
          <w:szCs w:val="24"/>
        </w:rPr>
        <w:t>O emitente da garantia ofertada pela CONTRATADA deverá ser notificado pela CONTRATANTE quanto à instauração de processo administrativo para apuração de responsabilidade e aplicação de penalidades, mas o garantidor não é parte legítima para figurar no respectivo processo.</w:t>
      </w:r>
    </w:p>
    <w:p w14:paraId="340E6994" w14:textId="27F53393" w:rsidR="00DF6D96" w:rsidRDefault="00DF6D96" w:rsidP="00DC091E">
      <w:pPr>
        <w:spacing w:after="0" w:line="240" w:lineRule="auto"/>
        <w:mirrorIndents/>
        <w:jc w:val="both"/>
        <w:rPr>
          <w:rFonts w:ascii="Bookman Old Style" w:hAnsi="Bookman Old Style"/>
          <w:sz w:val="24"/>
          <w:szCs w:val="24"/>
        </w:rPr>
      </w:pPr>
    </w:p>
    <w:p w14:paraId="157C7968" w14:textId="1523DC54" w:rsidR="00DF6D96" w:rsidRPr="00C31552" w:rsidRDefault="00DF6D96" w:rsidP="00DF6D9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 CONTRATO E RESPECTIVA VIGÊNCIA </w:t>
      </w:r>
    </w:p>
    <w:p w14:paraId="634A557C" w14:textId="77777777" w:rsidR="00DF6D96" w:rsidRPr="00C31552" w:rsidRDefault="00DF6D96" w:rsidP="00DF6D9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30719D24" w14:textId="1F11C438" w:rsidR="006C2976" w:rsidRPr="00536322"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xml:space="preserve">) a (s) vencedora (s) notificada (s) e convocada (s) para, no prazo de 05 (cinco) dias úteis, assinar (em) o pertinente contrato (minuta constante do Anexo “F”), sob pena de decair do direito à </w:t>
      </w:r>
      <w:r w:rsidRPr="00536322">
        <w:rPr>
          <w:rFonts w:ascii="Bookman Old Style" w:hAnsi="Bookman Old Style"/>
          <w:sz w:val="24"/>
          <w:szCs w:val="24"/>
        </w:rPr>
        <w:t xml:space="preserve">contratação, sem prejuízo das sanções previstas no item </w:t>
      </w:r>
      <w:r w:rsidR="00DE1C2F">
        <w:rPr>
          <w:rFonts w:ascii="Bookman Old Style" w:hAnsi="Bookman Old Style"/>
          <w:sz w:val="24"/>
          <w:szCs w:val="24"/>
        </w:rPr>
        <w:t>20</w:t>
      </w:r>
      <w:r w:rsidRPr="00536322">
        <w:rPr>
          <w:rFonts w:ascii="Bookman Old Style" w:hAnsi="Bookman Old Style"/>
          <w:sz w:val="24"/>
          <w:szCs w:val="24"/>
        </w:rPr>
        <w:t xml:space="preserve">, deste Edital.  </w:t>
      </w:r>
    </w:p>
    <w:p w14:paraId="11A63BEF" w14:textId="16EC62B6"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536322">
        <w:rPr>
          <w:rFonts w:ascii="Bookman Old Style" w:hAnsi="Bookman Old Style"/>
          <w:sz w:val="24"/>
          <w:szCs w:val="24"/>
        </w:rPr>
        <w:lastRenderedPageBreak/>
        <w:t xml:space="preserve">13.1. A Contratada terá o prazo de até </w:t>
      </w:r>
      <w:r w:rsidRPr="00536322">
        <w:rPr>
          <w:rFonts w:ascii="Bookman Old Style" w:hAnsi="Bookman Old Style"/>
          <w:b/>
          <w:color w:val="FF0000"/>
          <w:sz w:val="24"/>
          <w:szCs w:val="24"/>
        </w:rPr>
        <w:t>0</w:t>
      </w:r>
      <w:r w:rsidR="00C90210">
        <w:rPr>
          <w:rFonts w:ascii="Bookman Old Style" w:hAnsi="Bookman Old Style"/>
          <w:b/>
          <w:color w:val="FF0000"/>
          <w:sz w:val="24"/>
          <w:szCs w:val="24"/>
        </w:rPr>
        <w:t>2</w:t>
      </w:r>
      <w:r w:rsidRPr="00536322">
        <w:rPr>
          <w:rFonts w:ascii="Bookman Old Style" w:hAnsi="Bookman Old Style"/>
          <w:b/>
          <w:color w:val="FF0000"/>
          <w:sz w:val="24"/>
          <w:szCs w:val="24"/>
        </w:rPr>
        <w:t xml:space="preserve"> (</w:t>
      </w:r>
      <w:r w:rsidR="00C90210">
        <w:rPr>
          <w:rFonts w:ascii="Bookman Old Style" w:hAnsi="Bookman Old Style"/>
          <w:b/>
          <w:color w:val="FF0000"/>
          <w:sz w:val="24"/>
          <w:szCs w:val="24"/>
        </w:rPr>
        <w:t>dois</w:t>
      </w:r>
      <w:r w:rsidRPr="00536322">
        <w:rPr>
          <w:rFonts w:ascii="Bookman Old Style" w:hAnsi="Bookman Old Style"/>
          <w:b/>
          <w:color w:val="FF0000"/>
          <w:sz w:val="24"/>
          <w:szCs w:val="24"/>
        </w:rPr>
        <w:t>) meses</w:t>
      </w:r>
      <w:r w:rsidRPr="00536322">
        <w:rPr>
          <w:rFonts w:ascii="Bookman Old Style" w:hAnsi="Bookman Old Style"/>
          <w:color w:val="FF0000"/>
          <w:sz w:val="24"/>
          <w:szCs w:val="24"/>
        </w:rPr>
        <w:t xml:space="preserve"> </w:t>
      </w:r>
      <w:r w:rsidRPr="00536322">
        <w:rPr>
          <w:rFonts w:ascii="Bookman Old Style" w:hAnsi="Bookman Old Style"/>
          <w:sz w:val="24"/>
          <w:szCs w:val="24"/>
        </w:rPr>
        <w:t>para concluir a execução</w:t>
      </w:r>
      <w:r w:rsidRPr="00D4372C">
        <w:rPr>
          <w:rFonts w:ascii="Bookman Old Style" w:hAnsi="Bookman Old Style"/>
          <w:sz w:val="24"/>
          <w:szCs w:val="24"/>
        </w:rPr>
        <w:t xml:space="preserve"> do objeto do presente Edital, a contar da data discriminada como início na ordem de serviço, emitida pela Administração Municipal de Cordilheira Alta.</w:t>
      </w:r>
    </w:p>
    <w:p w14:paraId="3155E8BC"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13.1.1.</w:t>
      </w:r>
      <w:r w:rsidRPr="00D4372C">
        <w:rPr>
          <w:rFonts w:ascii="Bookman Old Style" w:hAnsi="Bookman Old Style"/>
          <w:sz w:val="24"/>
          <w:szCs w:val="24"/>
        </w:rPr>
        <w:tab/>
        <w:t>O contrato será extinto quando cumpridas as obrigações de ambas as partes, ainda que isso ocorra antes do prazo estipulado para tanto.</w:t>
      </w:r>
    </w:p>
    <w:p w14:paraId="47CE54E1"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13.1.2.</w:t>
      </w:r>
      <w:r w:rsidRPr="00D4372C">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519B1ABF"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13.1.3.</w:t>
      </w:r>
      <w:r w:rsidRPr="00D4372C">
        <w:rPr>
          <w:rFonts w:ascii="Bookman Old Style" w:hAnsi="Bookman Old Style"/>
          <w:sz w:val="24"/>
          <w:szCs w:val="24"/>
        </w:rPr>
        <w:tab/>
        <w:t>Quando a não conclusão do contrato referida no item anterior decorrer de culpa do contratado:</w:t>
      </w:r>
    </w:p>
    <w:p w14:paraId="465DF784" w14:textId="77777777" w:rsidR="006C2976" w:rsidRPr="00D4372C" w:rsidRDefault="006C2976" w:rsidP="006C2976">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a)</w:t>
      </w:r>
      <w:r w:rsidRPr="00D4372C">
        <w:rPr>
          <w:rFonts w:ascii="Bookman Old Style" w:hAnsi="Bookman Old Style"/>
          <w:sz w:val="24"/>
          <w:szCs w:val="24"/>
        </w:rPr>
        <w:tab/>
        <w:t xml:space="preserve">ficará ele constituído em mora, sendo-lhe aplicáveis as respectivas sanções administrativas; e  </w:t>
      </w:r>
    </w:p>
    <w:p w14:paraId="1DED4C89" w14:textId="77777777" w:rsidR="006C2976" w:rsidRPr="00D4372C" w:rsidRDefault="006C2976" w:rsidP="006C2976">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b)</w:t>
      </w:r>
      <w:r w:rsidRPr="00D4372C">
        <w:rPr>
          <w:rFonts w:ascii="Bookman Old Style" w:hAnsi="Bookman Old Style"/>
          <w:sz w:val="24"/>
          <w:szCs w:val="24"/>
        </w:rPr>
        <w:tab/>
        <w:t>poderá a Administração optar pela extinção do contrato e, nesse caso, adotará as medidas admitidas em lei para a continuidade da execução contratual.</w:t>
      </w:r>
    </w:p>
    <w:p w14:paraId="339DE57C" w14:textId="77777777" w:rsidR="006C2976" w:rsidRPr="00C31552"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w:t>
      </w:r>
      <w:r>
        <w:rPr>
          <w:rFonts w:ascii="Bookman Old Style" w:hAnsi="Bookman Old Style"/>
          <w:sz w:val="24"/>
          <w:szCs w:val="24"/>
        </w:rPr>
        <w:t>2</w:t>
      </w:r>
      <w:r w:rsidRPr="00C31552">
        <w:rPr>
          <w:rFonts w:ascii="Bookman Old Style" w:hAnsi="Bookman Old Style"/>
          <w:sz w:val="24"/>
          <w:szCs w:val="24"/>
        </w:rPr>
        <w:t xml:space="preserve">. Caso o contrato, por qualquer motivo, não venha a ser assinado, a licitante subsequente, na ordem de classificação, será notificada para nova Sessão Pública, na qual o </w:t>
      </w:r>
      <w:r>
        <w:rPr>
          <w:rFonts w:ascii="Bookman Old Style" w:hAnsi="Bookman Old Style"/>
          <w:sz w:val="24"/>
          <w:szCs w:val="24"/>
        </w:rPr>
        <w:t>Agente de Contratação</w:t>
      </w:r>
      <w:r w:rsidRPr="00C31552">
        <w:rPr>
          <w:rFonts w:ascii="Bookman Old Style" w:hAnsi="Bookman Old Style"/>
          <w:sz w:val="24"/>
          <w:szCs w:val="24"/>
        </w:rPr>
        <w:t xml:space="preserve"> examinará a sua proposta e qualificação, e assim sucessivamente, até a apuração de uma que atenda ao edital, podendo o </w:t>
      </w:r>
      <w:r>
        <w:rPr>
          <w:rFonts w:ascii="Bookman Old Style" w:hAnsi="Bookman Old Style"/>
          <w:sz w:val="24"/>
          <w:szCs w:val="24"/>
        </w:rPr>
        <w:t>Agente de Contratação</w:t>
      </w:r>
      <w:r w:rsidRPr="00C31552">
        <w:rPr>
          <w:rFonts w:ascii="Bookman Old Style" w:hAnsi="Bookman Old Style"/>
          <w:sz w:val="24"/>
          <w:szCs w:val="24"/>
        </w:rPr>
        <w:t xml:space="preserve"> negociar diretamente com o proponente para que seja obtido preço melhor. </w:t>
      </w:r>
    </w:p>
    <w:p w14:paraId="4B7984FC" w14:textId="77777777" w:rsidR="006C2976"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w:t>
      </w:r>
      <w:r>
        <w:rPr>
          <w:rFonts w:ascii="Bookman Old Style" w:hAnsi="Bookman Old Style"/>
          <w:sz w:val="24"/>
          <w:szCs w:val="24"/>
        </w:rPr>
        <w:t>3</w:t>
      </w:r>
      <w:r w:rsidRPr="00C31552">
        <w:rPr>
          <w:rFonts w:ascii="Bookman Old Style" w:hAnsi="Bookman Old Style"/>
          <w:sz w:val="24"/>
          <w:szCs w:val="24"/>
        </w:rPr>
        <w:t xml:space="preserve">. Aplica-se nesta contratação a aplicação da IN </w:t>
      </w:r>
      <w:proofErr w:type="spellStart"/>
      <w:r w:rsidRPr="00C31552">
        <w:rPr>
          <w:rFonts w:ascii="Bookman Old Style" w:hAnsi="Bookman Old Style"/>
          <w:sz w:val="24"/>
          <w:szCs w:val="24"/>
        </w:rPr>
        <w:t>RFB</w:t>
      </w:r>
      <w:proofErr w:type="spellEnd"/>
      <w:r w:rsidRPr="00C31552">
        <w:rPr>
          <w:rFonts w:ascii="Bookman Old Style" w:hAnsi="Bookman Old Style"/>
          <w:sz w:val="24"/>
          <w:szCs w:val="24"/>
        </w:rPr>
        <w:t xml:space="preserve"> nº 1.234/2012, bem </w:t>
      </w:r>
      <w:r w:rsidRPr="00AB4F94">
        <w:rPr>
          <w:rFonts w:ascii="Bookman Old Style" w:hAnsi="Bookman Old Style"/>
          <w:sz w:val="24"/>
          <w:szCs w:val="24"/>
        </w:rPr>
        <w:t>como o Decreto Municipal 193/2023</w:t>
      </w:r>
      <w:r w:rsidRPr="00C31552">
        <w:rPr>
          <w:rFonts w:ascii="Bookman Old Style" w:hAnsi="Bookman Old Style"/>
          <w:sz w:val="24"/>
          <w:szCs w:val="24"/>
        </w:rPr>
        <w:t>, que dispõe sobre a IRRF nas contratações de bens e serviços pela Administração do Município de Cordilheira Alta/SC.</w:t>
      </w:r>
    </w:p>
    <w:p w14:paraId="0FEFA791" w14:textId="77777777" w:rsidR="006C2976" w:rsidRPr="00863AD4"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13.4. </w:t>
      </w:r>
      <w:r w:rsidRPr="00C528FE">
        <w:rPr>
          <w:rFonts w:ascii="Bookman Old Style" w:hAnsi="Bookman Old Style"/>
          <w:sz w:val="24"/>
          <w:szCs w:val="24"/>
        </w:rPr>
        <w:t>A empresa contratada cujo domicilio da sede esteja localizada fora do Estado de Santa Catarina deverá apresentar no momento da assinatura do contrato</w:t>
      </w:r>
      <w:r>
        <w:rPr>
          <w:rFonts w:ascii="Bookman Old Style" w:hAnsi="Bookman Old Style"/>
          <w:sz w:val="24"/>
          <w:szCs w:val="24"/>
        </w:rPr>
        <w:t>,</w:t>
      </w:r>
      <w:r w:rsidRPr="00C528FE">
        <w:rPr>
          <w:rFonts w:ascii="Bookman Old Style" w:hAnsi="Bookman Old Style"/>
          <w:sz w:val="24"/>
          <w:szCs w:val="24"/>
        </w:rPr>
        <w:t xml:space="preserve"> </w:t>
      </w:r>
      <w:r>
        <w:rPr>
          <w:rFonts w:ascii="Bookman Old Style" w:hAnsi="Bookman Old Style"/>
          <w:sz w:val="24"/>
          <w:szCs w:val="24"/>
        </w:rPr>
        <w:t>a</w:t>
      </w:r>
      <w:r w:rsidRPr="00C528FE">
        <w:rPr>
          <w:rFonts w:ascii="Bookman Old Style" w:hAnsi="Bookman Old Style"/>
          <w:sz w:val="24"/>
          <w:szCs w:val="24"/>
        </w:rPr>
        <w:t xml:space="preserve"> Certidão com visto </w:t>
      </w:r>
      <w:r>
        <w:rPr>
          <w:rFonts w:ascii="Bookman Old Style" w:hAnsi="Bookman Old Style"/>
          <w:sz w:val="24"/>
          <w:szCs w:val="24"/>
        </w:rPr>
        <w:t>na entidade competente (</w:t>
      </w:r>
      <w:r w:rsidRPr="00C528FE">
        <w:rPr>
          <w:rFonts w:ascii="Bookman Old Style" w:hAnsi="Bookman Old Style"/>
          <w:sz w:val="24"/>
          <w:szCs w:val="24"/>
        </w:rPr>
        <w:t>CREA/</w:t>
      </w:r>
      <w:proofErr w:type="spellStart"/>
      <w:r w:rsidRPr="00C528FE">
        <w:rPr>
          <w:rFonts w:ascii="Bookman Old Style" w:hAnsi="Bookman Old Style"/>
          <w:sz w:val="24"/>
          <w:szCs w:val="24"/>
        </w:rPr>
        <w:t>CAU</w:t>
      </w:r>
      <w:proofErr w:type="spellEnd"/>
      <w:r>
        <w:rPr>
          <w:rFonts w:ascii="Bookman Old Style" w:hAnsi="Bookman Old Style"/>
          <w:sz w:val="24"/>
          <w:szCs w:val="24"/>
        </w:rPr>
        <w:t>, outro...), no estado de SC.</w:t>
      </w:r>
    </w:p>
    <w:p w14:paraId="784BCF43" w14:textId="1EB8A402" w:rsidR="009F55CE" w:rsidRPr="00603BD8" w:rsidRDefault="009F55CE" w:rsidP="008943FF">
      <w:pPr>
        <w:spacing w:after="0"/>
        <w:jc w:val="both"/>
        <w:rPr>
          <w:rFonts w:ascii="Bookman Old Style" w:hAnsi="Bookman Old Style"/>
          <w:sz w:val="24"/>
          <w:szCs w:val="24"/>
        </w:rPr>
      </w:pPr>
    </w:p>
    <w:p w14:paraId="2477E106" w14:textId="6ADD622B" w:rsidR="009543FF" w:rsidRPr="00663353" w:rsidRDefault="00CC37F1" w:rsidP="00663353">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DF6D96">
        <w:rPr>
          <w:rFonts w:ascii="Bookman Old Style" w:hAnsi="Bookman Old Style"/>
          <w:b/>
          <w:sz w:val="24"/>
          <w:szCs w:val="24"/>
        </w:rPr>
        <w:t>4</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00C3AF7" w14:textId="77777777" w:rsidR="006C2976" w:rsidRPr="00665BF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4.1. </w:t>
      </w:r>
      <w:r w:rsidRPr="009E1BC7">
        <w:rPr>
          <w:rFonts w:ascii="Bookman Old Style" w:hAnsi="Bookman Old Style"/>
          <w:sz w:val="24"/>
          <w:szCs w:val="24"/>
        </w:rPr>
        <w:t xml:space="preserve"> O pagamento será efetuado pelo Município de Cordilheira Alta, contado da data final de cada etapa dos cronogramas financeiros, sempre com base nos percentuais dos serviços efetivamente realizados, mediante apresentação da (s) respectiva (s) nota (s) fiscal (</w:t>
      </w:r>
      <w:proofErr w:type="spellStart"/>
      <w:r w:rsidRPr="009E1BC7">
        <w:rPr>
          <w:rFonts w:ascii="Bookman Old Style" w:hAnsi="Bookman Old Style"/>
          <w:sz w:val="24"/>
          <w:szCs w:val="24"/>
        </w:rPr>
        <w:t>is</w:t>
      </w:r>
      <w:proofErr w:type="spellEnd"/>
      <w:r w:rsidRPr="009E1BC7">
        <w:rPr>
          <w:rFonts w:ascii="Bookman Old Style" w:hAnsi="Bookman Old Style"/>
          <w:sz w:val="24"/>
          <w:szCs w:val="24"/>
        </w:rPr>
        <w:t xml:space="preserve">) e aferição da medição, devidamente atestada (s) pelo Departamento de Engenharia do Município de Cordilheira Alta, através de crédito bancário emitido pelo órgão competente em favor do CONTRATADO.  </w:t>
      </w:r>
    </w:p>
    <w:p w14:paraId="103ED93E" w14:textId="77777777" w:rsidR="006C2976" w:rsidRPr="00665BF7" w:rsidRDefault="006C2976" w:rsidP="006C2976">
      <w:pPr>
        <w:spacing w:after="0" w:line="240" w:lineRule="auto"/>
        <w:mirrorIndents/>
        <w:jc w:val="both"/>
        <w:rPr>
          <w:rFonts w:ascii="Bookman Old Style" w:hAnsi="Bookman Old Style"/>
          <w:sz w:val="24"/>
          <w:szCs w:val="24"/>
        </w:rPr>
      </w:pPr>
      <w:r w:rsidRPr="00665BF7">
        <w:rPr>
          <w:rFonts w:ascii="Bookman Old Style" w:hAnsi="Bookman Old Style"/>
          <w:sz w:val="24"/>
          <w:szCs w:val="24"/>
        </w:rPr>
        <w:t>1</w:t>
      </w:r>
      <w:r>
        <w:rPr>
          <w:rFonts w:ascii="Bookman Old Style" w:hAnsi="Bookman Old Style"/>
          <w:sz w:val="24"/>
          <w:szCs w:val="24"/>
        </w:rPr>
        <w:t>4</w:t>
      </w:r>
      <w:r w:rsidRPr="00665BF7">
        <w:rPr>
          <w:rFonts w:ascii="Bookman Old Style" w:hAnsi="Bookman Old Style"/>
          <w:sz w:val="24"/>
          <w:szCs w:val="24"/>
        </w:rPr>
        <w:t>.1</w:t>
      </w:r>
      <w:r>
        <w:rPr>
          <w:rFonts w:ascii="Bookman Old Style" w:hAnsi="Bookman Old Style"/>
          <w:sz w:val="24"/>
          <w:szCs w:val="24"/>
        </w:rPr>
        <w:t>.1.</w:t>
      </w:r>
      <w:r w:rsidRPr="00665BF7">
        <w:rPr>
          <w:rFonts w:ascii="Bookman Old Style" w:hAnsi="Bookman Old Style"/>
          <w:sz w:val="24"/>
          <w:szCs w:val="24"/>
        </w:rPr>
        <w:t xml:space="preserve">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 (s) documento (s) de cobrança. </w:t>
      </w:r>
    </w:p>
    <w:p w14:paraId="5620EC40" w14:textId="77777777" w:rsidR="006C2976" w:rsidRPr="00665BF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14.1.1.2. </w:t>
      </w:r>
      <w:r w:rsidRPr="00665BF7">
        <w:rPr>
          <w:rFonts w:ascii="Bookman Old Style" w:hAnsi="Bookman Old Style"/>
          <w:sz w:val="24"/>
          <w:szCs w:val="24"/>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48142D17" w14:textId="77777777" w:rsidR="006C2976" w:rsidRPr="00665BF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14.1.1.3.</w:t>
      </w:r>
      <w:r w:rsidRPr="00665BF7">
        <w:rPr>
          <w:rFonts w:ascii="Bookman Old Style" w:hAnsi="Bookman Old Style"/>
          <w:sz w:val="24"/>
          <w:szCs w:val="24"/>
        </w:rPr>
        <w:t xml:space="preserve"> 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49129D07" w14:textId="77777777" w:rsidR="006C2976" w:rsidRPr="009E1BC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14.1.1.4.</w:t>
      </w:r>
      <w:r w:rsidRPr="00665BF7">
        <w:rPr>
          <w:rFonts w:ascii="Bookman Old Style" w:hAnsi="Bookman Old Style"/>
          <w:sz w:val="24"/>
          <w:szCs w:val="24"/>
        </w:rPr>
        <w:t xml:space="preserve"> À Contratada caberá sanar as falhas apontadas, submetendo posteriormente a etapa (s) impugnada (s) à nova verificação do Engenheiro Responsável da Contratante.</w:t>
      </w:r>
    </w:p>
    <w:p w14:paraId="6A1EEEEE"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4.1.2. </w:t>
      </w:r>
      <w:r w:rsidRPr="009E1BC7">
        <w:rPr>
          <w:rFonts w:ascii="Bookman Old Style" w:hAnsi="Bookman Old Style"/>
          <w:sz w:val="24"/>
          <w:szCs w:val="24"/>
        </w:rPr>
        <w:t xml:space="preserve"> Para a efetivação do pagamento, deverá a CONTRATADA apresentar os documentos a seguir mencionados, que comprovem que a mesma mantém durante a execução do objeto as condições de habilitação e qualificação exigidas no Edital: </w:t>
      </w:r>
    </w:p>
    <w:p w14:paraId="3FC1150D"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a)</w:t>
      </w:r>
      <w:r w:rsidRPr="009E1BC7">
        <w:rPr>
          <w:rFonts w:ascii="Bookman Old Style" w:hAnsi="Bookman Old Style"/>
          <w:sz w:val="24"/>
          <w:szCs w:val="24"/>
        </w:rPr>
        <w:tab/>
        <w:t xml:space="preserve">Certificado de Regularidade do FGTS (CRF), da empresa;  </w:t>
      </w:r>
    </w:p>
    <w:p w14:paraId="6D515F79"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b)</w:t>
      </w:r>
      <w:r w:rsidRPr="009E1BC7">
        <w:rPr>
          <w:rFonts w:ascii="Bookman Old Style" w:hAnsi="Bookman Old Style"/>
          <w:sz w:val="24"/>
          <w:szCs w:val="24"/>
        </w:rPr>
        <w:tab/>
        <w:t xml:space="preserve">Certidão Negativa de Débitos </w:t>
      </w:r>
      <w:r>
        <w:rPr>
          <w:rFonts w:ascii="Bookman Old Style" w:hAnsi="Bookman Old Style"/>
          <w:sz w:val="24"/>
          <w:szCs w:val="24"/>
        </w:rPr>
        <w:t>Trabalhistas</w:t>
      </w:r>
      <w:r w:rsidRPr="009E1BC7">
        <w:rPr>
          <w:rFonts w:ascii="Bookman Old Style" w:hAnsi="Bookman Old Style"/>
          <w:sz w:val="24"/>
          <w:szCs w:val="24"/>
        </w:rPr>
        <w:t xml:space="preserve">; </w:t>
      </w:r>
    </w:p>
    <w:p w14:paraId="65C8974C"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c)</w:t>
      </w:r>
      <w:r w:rsidRPr="009E1BC7">
        <w:rPr>
          <w:rFonts w:ascii="Bookman Old Style" w:hAnsi="Bookman Old Style"/>
          <w:sz w:val="24"/>
          <w:szCs w:val="24"/>
        </w:rPr>
        <w:tab/>
      </w:r>
      <w:proofErr w:type="spellStart"/>
      <w:r w:rsidRPr="009E1BC7">
        <w:rPr>
          <w:rFonts w:ascii="Bookman Old Style" w:hAnsi="Bookman Old Style"/>
          <w:sz w:val="24"/>
          <w:szCs w:val="24"/>
        </w:rPr>
        <w:t>CNO</w:t>
      </w:r>
      <w:proofErr w:type="spellEnd"/>
      <w:r w:rsidRPr="009E1BC7">
        <w:rPr>
          <w:rFonts w:ascii="Bookman Old Style" w:hAnsi="Bookman Old Style"/>
          <w:sz w:val="24"/>
          <w:szCs w:val="24"/>
        </w:rPr>
        <w:t xml:space="preserve"> (Cadastro Nacional de Obras) e Alvará da Obra;  </w:t>
      </w:r>
    </w:p>
    <w:p w14:paraId="5B611FA4" w14:textId="2886A939"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d)</w:t>
      </w:r>
      <w:r w:rsidRPr="009E1BC7">
        <w:rPr>
          <w:rFonts w:ascii="Bookman Old Style" w:hAnsi="Bookman Old Style"/>
          <w:sz w:val="24"/>
          <w:szCs w:val="24"/>
        </w:rPr>
        <w:tab/>
      </w:r>
      <w:proofErr w:type="spellStart"/>
      <w:r w:rsidRPr="009E1BC7">
        <w:rPr>
          <w:rFonts w:ascii="Bookman Old Style" w:hAnsi="Bookman Old Style"/>
          <w:sz w:val="24"/>
          <w:szCs w:val="24"/>
        </w:rPr>
        <w:t>CND</w:t>
      </w:r>
      <w:proofErr w:type="spellEnd"/>
      <w:r w:rsidRPr="009E1BC7">
        <w:rPr>
          <w:rFonts w:ascii="Bookman Old Style" w:hAnsi="Bookman Old Style"/>
          <w:sz w:val="24"/>
          <w:szCs w:val="24"/>
        </w:rPr>
        <w:t xml:space="preserve"> </w:t>
      </w:r>
      <w:r w:rsidR="00C5277F">
        <w:rPr>
          <w:rFonts w:ascii="Bookman Old Style" w:hAnsi="Bookman Old Style"/>
          <w:sz w:val="24"/>
          <w:szCs w:val="24"/>
        </w:rPr>
        <w:t xml:space="preserve">com baixa </w:t>
      </w:r>
      <w:r w:rsidRPr="009E1BC7">
        <w:rPr>
          <w:rFonts w:ascii="Bookman Old Style" w:hAnsi="Bookman Old Style"/>
          <w:sz w:val="24"/>
          <w:szCs w:val="24"/>
        </w:rPr>
        <w:t xml:space="preserve">da Obra no último pagamento;  </w:t>
      </w:r>
    </w:p>
    <w:p w14:paraId="3807B909"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e</w:t>
      </w:r>
      <w:r w:rsidRPr="009E1BC7">
        <w:rPr>
          <w:rFonts w:ascii="Bookman Old Style" w:hAnsi="Bookman Old Style"/>
          <w:sz w:val="24"/>
          <w:szCs w:val="24"/>
        </w:rPr>
        <w:t>)</w:t>
      </w:r>
      <w:r w:rsidRPr="009E1BC7">
        <w:rPr>
          <w:rFonts w:ascii="Bookman Old Style" w:hAnsi="Bookman Old Style"/>
          <w:sz w:val="24"/>
          <w:szCs w:val="24"/>
        </w:rPr>
        <w:tab/>
        <w:t xml:space="preserve">ART do responsável técnico e da fiscalização da obra/serviço (1ª parcela);  </w:t>
      </w:r>
    </w:p>
    <w:p w14:paraId="1B525BAC"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Federal; </w:t>
      </w:r>
    </w:p>
    <w:p w14:paraId="4193A150"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g</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Estadual;  </w:t>
      </w:r>
    </w:p>
    <w:p w14:paraId="57A04D02"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h</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Municipal; </w:t>
      </w:r>
    </w:p>
    <w:p w14:paraId="3BB7227D" w14:textId="77777777" w:rsidR="006C2976" w:rsidRPr="009E1BC7" w:rsidRDefault="006C2976" w:rsidP="006C2976">
      <w:pPr>
        <w:tabs>
          <w:tab w:val="left" w:pos="284"/>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Pr="009E1BC7">
        <w:rPr>
          <w:rFonts w:ascii="Bookman Old Style" w:hAnsi="Bookman Old Style"/>
          <w:sz w:val="24"/>
          <w:szCs w:val="24"/>
        </w:rPr>
        <w:t>)</w:t>
      </w:r>
      <w:r w:rsidRPr="009E1BC7">
        <w:rPr>
          <w:rFonts w:ascii="Bookman Old Style" w:hAnsi="Bookman Old Style"/>
          <w:sz w:val="24"/>
          <w:szCs w:val="24"/>
        </w:rPr>
        <w:tab/>
        <w:t xml:space="preserve">   Junto com as medições e notas fiscais, deverá </w:t>
      </w:r>
      <w:r w:rsidRPr="00851850">
        <w:rPr>
          <w:rFonts w:ascii="Bookman Old Style" w:hAnsi="Bookman Old Style"/>
          <w:b/>
          <w:sz w:val="24"/>
          <w:szCs w:val="24"/>
        </w:rPr>
        <w:t>obrigatoriamente</w:t>
      </w:r>
      <w:r w:rsidRPr="009E1BC7">
        <w:rPr>
          <w:rFonts w:ascii="Bookman Old Style" w:hAnsi="Bookman Old Style"/>
          <w:sz w:val="24"/>
          <w:szCs w:val="24"/>
        </w:rPr>
        <w:t xml:space="preserve"> acompanhar o </w:t>
      </w:r>
      <w:r w:rsidRPr="00851850">
        <w:rPr>
          <w:rFonts w:ascii="Bookman Old Style" w:hAnsi="Bookman Old Style"/>
          <w:b/>
          <w:sz w:val="24"/>
          <w:szCs w:val="24"/>
        </w:rPr>
        <w:t>Diário da Obra</w:t>
      </w:r>
      <w:r w:rsidRPr="009E1BC7">
        <w:rPr>
          <w:rFonts w:ascii="Bookman Old Style" w:hAnsi="Bookman Old Style"/>
          <w:sz w:val="24"/>
          <w:szCs w:val="24"/>
        </w:rPr>
        <w:t xml:space="preserve">, com identificação dos respectivos trabalhadores, referente ao período, bem como deverá apresentar a devida Guia de Recolhimento do FGTS – </w:t>
      </w:r>
      <w:proofErr w:type="spellStart"/>
      <w:r w:rsidRPr="00CE1F7D">
        <w:rPr>
          <w:rFonts w:ascii="Bookman Old Style" w:hAnsi="Bookman Old Style"/>
          <w:b/>
          <w:sz w:val="24"/>
          <w:szCs w:val="24"/>
        </w:rPr>
        <w:t>GFIP</w:t>
      </w:r>
      <w:proofErr w:type="spellEnd"/>
      <w:r w:rsidRPr="00CE1F7D">
        <w:rPr>
          <w:rFonts w:ascii="Bookman Old Style" w:hAnsi="Bookman Old Style"/>
          <w:b/>
          <w:sz w:val="24"/>
          <w:szCs w:val="24"/>
        </w:rPr>
        <w:t xml:space="preserve"> dos trabalhadores elencados no Diário da Obra</w:t>
      </w:r>
      <w:r w:rsidRPr="009E1BC7">
        <w:rPr>
          <w:rFonts w:ascii="Bookman Old Style" w:hAnsi="Bookman Old Style"/>
          <w:sz w:val="24"/>
          <w:szCs w:val="24"/>
        </w:rPr>
        <w:t xml:space="preserve">;  </w:t>
      </w:r>
    </w:p>
    <w:p w14:paraId="7BB2EA4D"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j</w:t>
      </w:r>
      <w:r w:rsidRPr="009E1BC7">
        <w:rPr>
          <w:rFonts w:ascii="Bookman Old Style" w:hAnsi="Bookman Old Style"/>
          <w:sz w:val="24"/>
          <w:szCs w:val="24"/>
        </w:rPr>
        <w:t>)</w:t>
      </w:r>
      <w:r w:rsidRPr="009E1BC7">
        <w:rPr>
          <w:rFonts w:ascii="Bookman Old Style" w:hAnsi="Bookman Old Style"/>
          <w:sz w:val="24"/>
          <w:szCs w:val="24"/>
        </w:rPr>
        <w:tab/>
        <w:t xml:space="preserve">Informação da conta corrente e demais dados necessários ao repasse do valor a ser creditado à contratada; </w:t>
      </w:r>
    </w:p>
    <w:p w14:paraId="19D38476"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k</w:t>
      </w:r>
      <w:r w:rsidRPr="009E1BC7">
        <w:rPr>
          <w:rFonts w:ascii="Bookman Old Style" w:hAnsi="Bookman Old Style"/>
          <w:sz w:val="24"/>
          <w:szCs w:val="24"/>
        </w:rPr>
        <w:t>)</w:t>
      </w:r>
      <w:r w:rsidRPr="009E1BC7">
        <w:rPr>
          <w:rFonts w:ascii="Bookman Old Style" w:hAnsi="Bookman Old Style"/>
          <w:sz w:val="24"/>
          <w:szCs w:val="24"/>
        </w:rPr>
        <w:tab/>
        <w:t xml:space="preserve">Informação acerca dos valores a serem retidos e pagos a título de tributos (fiscais, previdenciários e trabalhistas), indicando a forma, os prazos, o respectivo agente arrecadador e eventuais obrigações acessórias. </w:t>
      </w:r>
    </w:p>
    <w:p w14:paraId="628D595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4.2. </w:t>
      </w:r>
      <w:r w:rsidRPr="009E1BC7">
        <w:rPr>
          <w:rFonts w:ascii="Bookman Old Style" w:hAnsi="Bookman Old Style"/>
          <w:sz w:val="24"/>
          <w:szCs w:val="24"/>
        </w:rPr>
        <w:t>As medições serão efetuadas de acordo com o cronograma físico-financeiro a obra, sempre com base nos boletins de medições emitidos pelo setor de engenharia.</w:t>
      </w:r>
    </w:p>
    <w:p w14:paraId="63A93A7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4.3.  </w:t>
      </w:r>
      <w:r w:rsidRPr="009E1BC7">
        <w:rPr>
          <w:rFonts w:ascii="Bookman Old Style" w:hAnsi="Bookman Old Style"/>
          <w:sz w:val="24"/>
          <w:szCs w:val="24"/>
        </w:rPr>
        <w:t xml:space="preserve">A proponente contratada deverá apresentar no Setor de Engenharia, sempre que lhe for solicitado, os seguintes documentos: </w:t>
      </w:r>
    </w:p>
    <w:p w14:paraId="6E34DB9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 xml:space="preserve">I. Orçamento e cronograma em meio digital; </w:t>
      </w:r>
    </w:p>
    <w:p w14:paraId="7CD9336D"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 xml:space="preserve">II. Relação dos empregados que trabalharam de forma direta ou indireta na execução dos serviços, comprovado através da ficha de registro; </w:t>
      </w:r>
    </w:p>
    <w:p w14:paraId="3396DB4D" w14:textId="77777777" w:rsidR="006C2976" w:rsidRPr="009E1BC7" w:rsidRDefault="006C2976" w:rsidP="006C2976">
      <w:pPr>
        <w:spacing w:after="120" w:line="240" w:lineRule="auto"/>
        <w:mirrorIndents/>
        <w:jc w:val="both"/>
        <w:rPr>
          <w:rFonts w:ascii="Bookman Old Style" w:hAnsi="Bookman Old Style"/>
          <w:sz w:val="24"/>
          <w:szCs w:val="24"/>
        </w:rPr>
      </w:pPr>
      <w:proofErr w:type="spellStart"/>
      <w:r w:rsidRPr="009E1BC7">
        <w:rPr>
          <w:rFonts w:ascii="Bookman Old Style" w:hAnsi="Bookman Old Style"/>
          <w:sz w:val="24"/>
          <w:szCs w:val="24"/>
        </w:rPr>
        <w:t>III</w:t>
      </w:r>
      <w:proofErr w:type="spellEnd"/>
      <w:r w:rsidRPr="009E1BC7">
        <w:rPr>
          <w:rFonts w:ascii="Bookman Old Style" w:hAnsi="Bookman Old Style"/>
          <w:sz w:val="24"/>
          <w:szCs w:val="24"/>
        </w:rPr>
        <w:t xml:space="preserve">. Projeto "as </w:t>
      </w:r>
      <w:proofErr w:type="spellStart"/>
      <w:r w:rsidRPr="009E1BC7">
        <w:rPr>
          <w:rFonts w:ascii="Bookman Old Style" w:hAnsi="Bookman Old Style"/>
          <w:sz w:val="24"/>
          <w:szCs w:val="24"/>
        </w:rPr>
        <w:t>built</w:t>
      </w:r>
      <w:proofErr w:type="spellEnd"/>
      <w:r w:rsidRPr="009E1BC7">
        <w:rPr>
          <w:rFonts w:ascii="Bookman Old Style" w:hAnsi="Bookman Old Style"/>
          <w:sz w:val="24"/>
          <w:szCs w:val="24"/>
        </w:rPr>
        <w:t>", quando for o caso.</w:t>
      </w:r>
    </w:p>
    <w:p w14:paraId="3D67F8CE"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4.4. </w:t>
      </w:r>
      <w:r w:rsidRPr="009E1BC7">
        <w:rPr>
          <w:rFonts w:ascii="Bookman Old Style" w:hAnsi="Bookman Old Style"/>
          <w:sz w:val="24"/>
          <w:szCs w:val="24"/>
        </w:rPr>
        <w:t xml:space="preserve"> Da Retenção do INSS/ISS</w:t>
      </w:r>
    </w:p>
    <w:p w14:paraId="58C0DCE3"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1</w:t>
      </w:r>
      <w:r>
        <w:rPr>
          <w:rFonts w:ascii="Bookman Old Style" w:hAnsi="Bookman Old Style"/>
          <w:sz w:val="24"/>
          <w:szCs w:val="24"/>
        </w:rPr>
        <w:t>4</w:t>
      </w:r>
      <w:r w:rsidRPr="007773E7">
        <w:rPr>
          <w:rFonts w:ascii="Bookman Old Style" w:hAnsi="Bookman Old Style"/>
          <w:sz w:val="24"/>
          <w:szCs w:val="24"/>
        </w:rPr>
        <w:t>.4.1. Ficam fixados os percentuais de material e mão-de-obra para execução dos serviços conforme segue:</w:t>
      </w:r>
    </w:p>
    <w:p w14:paraId="79E6D970"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1</w:t>
      </w:r>
      <w:r>
        <w:rPr>
          <w:rFonts w:ascii="Bookman Old Style" w:hAnsi="Bookman Old Style"/>
          <w:sz w:val="24"/>
          <w:szCs w:val="24"/>
        </w:rPr>
        <w:t>4</w:t>
      </w:r>
      <w:r w:rsidRPr="007773E7">
        <w:rPr>
          <w:rFonts w:ascii="Bookman Old Style" w:hAnsi="Bookman Old Style"/>
          <w:sz w:val="24"/>
          <w:szCs w:val="24"/>
        </w:rPr>
        <w:t>.4.1.1.  Para retenção do INSS:</w:t>
      </w:r>
    </w:p>
    <w:p w14:paraId="283089E3"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Mão-de-obra = 30 %</w:t>
      </w:r>
    </w:p>
    <w:p w14:paraId="69268807"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Material = 70 %</w:t>
      </w:r>
    </w:p>
    <w:p w14:paraId="063D6816" w14:textId="77777777" w:rsidR="006C2976" w:rsidRPr="007773E7" w:rsidRDefault="006C2976" w:rsidP="006C2976">
      <w:pPr>
        <w:spacing w:after="0" w:line="240" w:lineRule="auto"/>
        <w:mirrorIndents/>
        <w:jc w:val="both"/>
        <w:rPr>
          <w:rFonts w:ascii="Bookman Old Style" w:hAnsi="Bookman Old Style"/>
          <w:sz w:val="24"/>
          <w:szCs w:val="24"/>
        </w:rPr>
      </w:pPr>
    </w:p>
    <w:p w14:paraId="7CCECAE9" w14:textId="77777777" w:rsidR="006C2976" w:rsidRPr="009B5D70" w:rsidRDefault="006C2976" w:rsidP="006C2976">
      <w:pPr>
        <w:spacing w:after="120" w:line="240" w:lineRule="auto"/>
        <w:mirrorIndents/>
        <w:jc w:val="both"/>
        <w:rPr>
          <w:rFonts w:ascii="Bookman Old Style" w:hAnsi="Bookman Old Style"/>
          <w:sz w:val="24"/>
          <w:szCs w:val="24"/>
        </w:rPr>
      </w:pPr>
      <w:proofErr w:type="spellStart"/>
      <w:r w:rsidRPr="007773E7">
        <w:rPr>
          <w:rFonts w:ascii="Bookman Old Style" w:hAnsi="Bookman Old Style"/>
          <w:sz w:val="24"/>
          <w:szCs w:val="24"/>
        </w:rPr>
        <w:t>OBS</w:t>
      </w:r>
      <w:proofErr w:type="spellEnd"/>
      <w:r w:rsidRPr="007773E7">
        <w:rPr>
          <w:rFonts w:ascii="Bookman Old Style" w:hAnsi="Bookman Old Style"/>
          <w:sz w:val="24"/>
          <w:szCs w:val="24"/>
        </w:rPr>
        <w:t xml:space="preserve">: Para ser contemplado com a condição descrita acima (70%/ 30%), a proponente vencedora deverá apresentar as notas fiscais (ou nota de simples remessa) de compra dos materiais destinados à obra do presente certame. </w:t>
      </w:r>
    </w:p>
    <w:p w14:paraId="244B5252"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4.4.1.2. </w:t>
      </w:r>
      <w:r w:rsidRPr="009E1BC7">
        <w:rPr>
          <w:rFonts w:ascii="Bookman Old Style" w:hAnsi="Bookman Old Style"/>
          <w:sz w:val="24"/>
          <w:szCs w:val="24"/>
        </w:rPr>
        <w:t xml:space="preserve"> Para retenção do ISS:</w:t>
      </w:r>
    </w:p>
    <w:p w14:paraId="78A1C90F"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Será calculado o percentual conforme Lei Municipal Complementar n° 29/03, sobre o valor da mão de obra, desde que a empresa comprove com nota fiscal o que é mão de obra e o que é material. Para empresas optantes pelo simples nacional será utilizada alíquota do simples nacional para retenção do ISS.</w:t>
      </w:r>
    </w:p>
    <w:p w14:paraId="71AB4A45" w14:textId="77777777" w:rsidR="006C2976"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lastRenderedPageBreak/>
        <w:t>1</w:t>
      </w:r>
      <w:r>
        <w:rPr>
          <w:rFonts w:ascii="Bookman Old Style" w:hAnsi="Bookman Old Style"/>
          <w:sz w:val="24"/>
          <w:szCs w:val="24"/>
        </w:rPr>
        <w:t xml:space="preserve">4.5. </w:t>
      </w:r>
      <w:r w:rsidRPr="009E1BC7">
        <w:rPr>
          <w:rFonts w:ascii="Bookman Old Style" w:hAnsi="Bookman Old Style"/>
          <w:sz w:val="24"/>
          <w:szCs w:val="24"/>
        </w:rPr>
        <w:t xml:space="preserve"> Aplica-se nesta contratação, a aplicação da IN </w:t>
      </w:r>
      <w:proofErr w:type="spellStart"/>
      <w:r w:rsidRPr="009E1BC7">
        <w:rPr>
          <w:rFonts w:ascii="Bookman Old Style" w:hAnsi="Bookman Old Style"/>
          <w:sz w:val="24"/>
          <w:szCs w:val="24"/>
        </w:rPr>
        <w:t>RFB</w:t>
      </w:r>
      <w:proofErr w:type="spellEnd"/>
      <w:r w:rsidRPr="009E1BC7">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w:t>
      </w:r>
    </w:p>
    <w:p w14:paraId="534D22CA" w14:textId="77777777" w:rsidR="006C2976" w:rsidRPr="009E1BC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14.5.1. </w:t>
      </w:r>
      <w:r w:rsidRPr="00F14329">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00E19BF8" w14:textId="365AC089" w:rsidR="009543FF" w:rsidRPr="00450B13" w:rsidRDefault="006C2976" w:rsidP="009543FF">
      <w:pPr>
        <w:spacing w:after="0" w:line="240" w:lineRule="auto"/>
        <w:mirrorIndents/>
        <w:jc w:val="both"/>
        <w:rPr>
          <w:rFonts w:ascii="Bookman Old Style" w:hAnsi="Bookman Old Style"/>
          <w:sz w:val="24"/>
          <w:szCs w:val="24"/>
          <w:highlight w:val="green"/>
        </w:rPr>
      </w:pPr>
      <w:r>
        <w:rPr>
          <w:rFonts w:ascii="Bookman Old Style" w:hAnsi="Bookman Old Style"/>
          <w:sz w:val="24"/>
          <w:szCs w:val="24"/>
          <w:highlight w:val="green"/>
        </w:rPr>
        <w:t xml:space="preserve"> </w:t>
      </w:r>
      <w:r w:rsidR="00450B13">
        <w:rPr>
          <w:rFonts w:ascii="Bookman Old Style" w:hAnsi="Bookman Old Style"/>
          <w:sz w:val="24"/>
          <w:szCs w:val="24"/>
          <w:highlight w:val="green"/>
        </w:rPr>
        <w:t xml:space="preserve"> </w:t>
      </w:r>
    </w:p>
    <w:p w14:paraId="6EAC747B" w14:textId="4F950CB5" w:rsidR="00DF6D96" w:rsidRPr="008134E2" w:rsidRDefault="00DF6D96" w:rsidP="00DF6D96">
      <w:pPr>
        <w:spacing w:after="0" w:line="240" w:lineRule="auto"/>
        <w:mirrorIndents/>
        <w:jc w:val="both"/>
        <w:rPr>
          <w:rFonts w:ascii="Bookman Old Style" w:hAnsi="Bookman Old Style"/>
          <w:b/>
          <w:sz w:val="24"/>
          <w:szCs w:val="24"/>
        </w:rPr>
      </w:pPr>
      <w:r w:rsidRPr="008134E2">
        <w:rPr>
          <w:rFonts w:ascii="Bookman Old Style" w:hAnsi="Bookman Old Style"/>
          <w:b/>
          <w:sz w:val="24"/>
          <w:szCs w:val="24"/>
        </w:rPr>
        <w:t>1</w:t>
      </w:r>
      <w:r>
        <w:rPr>
          <w:rFonts w:ascii="Bookman Old Style" w:hAnsi="Bookman Old Style"/>
          <w:b/>
          <w:sz w:val="24"/>
          <w:szCs w:val="24"/>
        </w:rPr>
        <w:t>5.</w:t>
      </w:r>
      <w:r w:rsidRPr="008134E2">
        <w:rPr>
          <w:rFonts w:ascii="Bookman Old Style" w:hAnsi="Bookman Old Style"/>
          <w:b/>
          <w:sz w:val="24"/>
          <w:szCs w:val="24"/>
        </w:rPr>
        <w:t xml:space="preserve"> DA REPACTUAÇÃO DE PREÇO </w:t>
      </w:r>
    </w:p>
    <w:p w14:paraId="68FD7F2D" w14:textId="77777777" w:rsidR="00DF6D96" w:rsidRPr="008134E2" w:rsidRDefault="00DF6D96" w:rsidP="00DF6D96">
      <w:pPr>
        <w:spacing w:after="0" w:line="240" w:lineRule="auto"/>
        <w:mirrorIndents/>
        <w:jc w:val="both"/>
        <w:rPr>
          <w:rFonts w:ascii="Bookman Old Style" w:hAnsi="Bookman Old Style"/>
          <w:sz w:val="24"/>
          <w:szCs w:val="24"/>
        </w:rPr>
      </w:pPr>
      <w:r w:rsidRPr="008134E2">
        <w:rPr>
          <w:rFonts w:ascii="Bookman Old Style" w:hAnsi="Bookman Old Style"/>
          <w:sz w:val="24"/>
          <w:szCs w:val="24"/>
        </w:rPr>
        <w:t xml:space="preserve"> </w:t>
      </w:r>
    </w:p>
    <w:p w14:paraId="6004E226" w14:textId="1B05E0AF" w:rsidR="00DF6D96" w:rsidRDefault="00DF6D96" w:rsidP="00DF6D96">
      <w:pPr>
        <w:spacing w:after="0" w:line="240" w:lineRule="auto"/>
        <w:mirrorIndents/>
        <w:jc w:val="both"/>
        <w:rPr>
          <w:rFonts w:ascii="Bookman Old Style" w:hAnsi="Bookman Old Style"/>
          <w:sz w:val="24"/>
          <w:szCs w:val="24"/>
        </w:rPr>
      </w:pPr>
      <w:r w:rsidRPr="008134E2">
        <w:rPr>
          <w:rFonts w:ascii="Bookman Old Style" w:hAnsi="Bookman Old Style"/>
          <w:sz w:val="24"/>
          <w:szCs w:val="24"/>
        </w:rPr>
        <w:t>1</w:t>
      </w:r>
      <w:r w:rsidR="007F0097">
        <w:rPr>
          <w:rFonts w:ascii="Bookman Old Style" w:hAnsi="Bookman Old Style"/>
          <w:sz w:val="24"/>
          <w:szCs w:val="24"/>
        </w:rPr>
        <w:t>5</w:t>
      </w:r>
      <w:r w:rsidRPr="008134E2">
        <w:rPr>
          <w:rFonts w:ascii="Bookman Old Style" w:hAnsi="Bookman Old Style"/>
          <w:sz w:val="24"/>
          <w:szCs w:val="24"/>
        </w:rPr>
        <w:t>.1 - O preço ofertado será fixo e irreajustável durante a vigência do contrato, podendo ocorrer o reequilíbrio econômico financeiro, na forma DO ART. 124 da Lei 14.133/2021.</w:t>
      </w:r>
    </w:p>
    <w:p w14:paraId="6AFE832B" w14:textId="40FAEBD4" w:rsidR="008B6675" w:rsidRDefault="008B6675" w:rsidP="00DF6D96">
      <w:pPr>
        <w:spacing w:after="0" w:line="240" w:lineRule="auto"/>
        <w:mirrorIndents/>
        <w:jc w:val="both"/>
        <w:rPr>
          <w:rFonts w:ascii="Bookman Old Style" w:hAnsi="Bookman Old Style"/>
          <w:sz w:val="24"/>
          <w:szCs w:val="24"/>
        </w:rPr>
      </w:pPr>
    </w:p>
    <w:p w14:paraId="306D2DDB" w14:textId="4B2C5C23" w:rsidR="008B6675" w:rsidRPr="001E70AA" w:rsidRDefault="008B6675" w:rsidP="008B6675">
      <w:pPr>
        <w:spacing w:before="120" w:after="120" w:line="240" w:lineRule="auto"/>
        <w:contextualSpacing/>
        <w:jc w:val="both"/>
        <w:rPr>
          <w:rFonts w:ascii="Bookman Old Style" w:hAnsi="Bookman Old Style"/>
          <w:b/>
          <w:sz w:val="24"/>
          <w:szCs w:val="24"/>
        </w:rPr>
      </w:pPr>
      <w:r w:rsidRPr="001E70AA">
        <w:rPr>
          <w:rFonts w:ascii="Bookman Old Style" w:hAnsi="Bookman Old Style"/>
          <w:b/>
          <w:sz w:val="24"/>
          <w:szCs w:val="24"/>
        </w:rPr>
        <w:t>1</w:t>
      </w:r>
      <w:r>
        <w:rPr>
          <w:rFonts w:ascii="Bookman Old Style" w:hAnsi="Bookman Old Style"/>
          <w:b/>
          <w:sz w:val="24"/>
          <w:szCs w:val="24"/>
        </w:rPr>
        <w:t>6</w:t>
      </w:r>
      <w:r w:rsidRPr="001E70AA">
        <w:rPr>
          <w:rFonts w:ascii="Bookman Old Style" w:hAnsi="Bookman Old Style"/>
          <w:b/>
          <w:sz w:val="24"/>
          <w:szCs w:val="24"/>
        </w:rPr>
        <w:t xml:space="preserve">. DAS OBRIGAÇÕES DA CONTRATADA </w:t>
      </w:r>
    </w:p>
    <w:p w14:paraId="67850166" w14:textId="77777777" w:rsidR="008B6675" w:rsidRPr="009B5560" w:rsidRDefault="008B6675" w:rsidP="008B6675">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368BF6DC" w14:textId="58D03500"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w:t>
      </w:r>
      <w:r>
        <w:rPr>
          <w:rFonts w:ascii="Bookman Old Style" w:hAnsi="Bookman Old Style"/>
          <w:sz w:val="24"/>
          <w:szCs w:val="24"/>
        </w:rPr>
        <w:t>.</w:t>
      </w:r>
      <w:r w:rsidRPr="009B5560">
        <w:rPr>
          <w:rFonts w:ascii="Bookman Old Style" w:hAnsi="Bookman Old Style"/>
          <w:sz w:val="24"/>
          <w:szCs w:val="24"/>
        </w:rPr>
        <w:t xml:space="preserve">  A empresa contratada cujo domicilio da sede esteja localizada fora do Estado de Santa Catarina deverá apresentar Certidão com visto do CREA/</w:t>
      </w:r>
      <w:proofErr w:type="spellStart"/>
      <w:r w:rsidRPr="009B5560">
        <w:rPr>
          <w:rFonts w:ascii="Bookman Old Style" w:hAnsi="Bookman Old Style"/>
          <w:sz w:val="24"/>
          <w:szCs w:val="24"/>
        </w:rPr>
        <w:t>CAU</w:t>
      </w:r>
      <w:proofErr w:type="spellEnd"/>
      <w:r>
        <w:rPr>
          <w:rFonts w:ascii="Bookman Old Style" w:hAnsi="Bookman Old Style"/>
          <w:sz w:val="24"/>
          <w:szCs w:val="24"/>
        </w:rPr>
        <w:t xml:space="preserve"> ou outra entidade competente</w:t>
      </w:r>
      <w:r w:rsidRPr="009B5560">
        <w:rPr>
          <w:rFonts w:ascii="Bookman Old Style" w:hAnsi="Bookman Old Style"/>
          <w:sz w:val="24"/>
          <w:szCs w:val="24"/>
        </w:rPr>
        <w:t xml:space="preserve"> –SC no momento da assinatura do contrato. </w:t>
      </w:r>
    </w:p>
    <w:p w14:paraId="328A2D7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 xml:space="preserve">.1.1. Manter, durante a execução do contrato, as mesmas características e condições de habilitação apresentadas durante o processo licitatório; </w:t>
      </w:r>
    </w:p>
    <w:p w14:paraId="79FE0184" w14:textId="65674F4A"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w:t>
      </w:r>
      <w:r>
        <w:rPr>
          <w:rFonts w:ascii="Bookman Old Style" w:hAnsi="Bookman Old Style"/>
          <w:sz w:val="24"/>
          <w:szCs w:val="24"/>
        </w:rPr>
        <w:t>.</w:t>
      </w:r>
      <w:r w:rsidRPr="009B5560">
        <w:rPr>
          <w:rFonts w:ascii="Bookman Old Style" w:hAnsi="Bookman Old Style"/>
          <w:sz w:val="24"/>
          <w:szCs w:val="24"/>
        </w:rPr>
        <w:t xml:space="preserve"> Manter durante todo o período de execução do contrato situação regular da empresa e dos profissionais envolvidos na obra perante o CREA/</w:t>
      </w:r>
      <w:proofErr w:type="spellStart"/>
      <w:r w:rsidRPr="009B5560">
        <w:rPr>
          <w:rFonts w:ascii="Bookman Old Style" w:hAnsi="Bookman Old Style"/>
          <w:sz w:val="24"/>
          <w:szCs w:val="24"/>
        </w:rPr>
        <w:t>CAU</w:t>
      </w:r>
      <w:proofErr w:type="spellEnd"/>
      <w:r>
        <w:rPr>
          <w:rFonts w:ascii="Bookman Old Style" w:hAnsi="Bookman Old Style"/>
          <w:sz w:val="24"/>
          <w:szCs w:val="24"/>
        </w:rPr>
        <w:t>, ou outra entidade competente</w:t>
      </w:r>
      <w:r w:rsidRPr="009B5560">
        <w:rPr>
          <w:rFonts w:ascii="Bookman Old Style" w:hAnsi="Bookman Old Style"/>
          <w:sz w:val="24"/>
          <w:szCs w:val="24"/>
        </w:rPr>
        <w:t xml:space="preserve">; </w:t>
      </w:r>
    </w:p>
    <w:p w14:paraId="208D315F"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.3</w:t>
      </w:r>
      <w:r>
        <w:rPr>
          <w:rFonts w:ascii="Bookman Old Style" w:hAnsi="Bookman Old Style"/>
          <w:sz w:val="24"/>
          <w:szCs w:val="24"/>
        </w:rPr>
        <w:t>.</w:t>
      </w:r>
      <w:r w:rsidRPr="009B5560">
        <w:rPr>
          <w:rFonts w:ascii="Bookman Old Style" w:hAnsi="Bookman Old Style"/>
          <w:sz w:val="24"/>
          <w:szCs w:val="24"/>
        </w:rPr>
        <w:t xml:space="preserve"> Promover a anotação, registro, aprovação, licenças, matrícula para obra no INSS e outras exigências dos órgãos competentes com relação à obra, inclusive responsabilizando-se por todos os ônus decorrentes; </w:t>
      </w:r>
    </w:p>
    <w:p w14:paraId="63ABCC45"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.4</w:t>
      </w:r>
      <w:r>
        <w:rPr>
          <w:rFonts w:ascii="Bookman Old Style" w:hAnsi="Bookman Old Style"/>
          <w:sz w:val="24"/>
          <w:szCs w:val="24"/>
        </w:rPr>
        <w:t>.</w:t>
      </w:r>
      <w:r w:rsidRPr="009B5560">
        <w:rPr>
          <w:rFonts w:ascii="Bookman Old Style" w:hAnsi="Bookman Old Style"/>
          <w:sz w:val="24"/>
          <w:szCs w:val="24"/>
        </w:rPr>
        <w:t xml:space="preserve"> Proceder a um minucioso exame de todos os elementos técnicos fornecidos pela CONTRATANTE para a perfeita execução da obra; </w:t>
      </w:r>
    </w:p>
    <w:p w14:paraId="50C86D33"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.5</w:t>
      </w:r>
      <w:r>
        <w:rPr>
          <w:rFonts w:ascii="Bookman Old Style" w:hAnsi="Bookman Old Style"/>
          <w:sz w:val="24"/>
          <w:szCs w:val="24"/>
        </w:rPr>
        <w:t>.</w:t>
      </w:r>
      <w:r w:rsidRPr="009B5560">
        <w:rPr>
          <w:rFonts w:ascii="Bookman Old Style" w:hAnsi="Bookman Old Style"/>
          <w:sz w:val="24"/>
          <w:szCs w:val="24"/>
        </w:rPr>
        <w:t xml:space="preserve"> Permitir o livre acesso dos servidores dos órgãos ou entidades públicas Concedentes ou Contratantes, bem como dos órgãos de Controle Interno ou Externo a seus documentos e registros contábeis. </w:t>
      </w:r>
    </w:p>
    <w:p w14:paraId="34121A37"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.6</w:t>
      </w:r>
      <w:r>
        <w:rPr>
          <w:rFonts w:ascii="Bookman Old Style" w:hAnsi="Bookman Old Style"/>
          <w:sz w:val="24"/>
          <w:szCs w:val="24"/>
        </w:rPr>
        <w:t>.</w:t>
      </w:r>
      <w:r w:rsidRPr="009B5560">
        <w:rPr>
          <w:rFonts w:ascii="Bookman Old Style" w:hAnsi="Bookman Old Style"/>
          <w:sz w:val="24"/>
          <w:szCs w:val="24"/>
        </w:rPr>
        <w:t xml:space="preserve"> Providenciar alvará de construção junto à Prefeitura Municipal de Cordilheira Alta/SC antes do início da obra; CASO NECESSÁRIO. </w:t>
      </w:r>
    </w:p>
    <w:p w14:paraId="35847DE8"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.7</w:t>
      </w:r>
      <w:r>
        <w:rPr>
          <w:rFonts w:ascii="Bookman Old Style" w:hAnsi="Bookman Old Style"/>
          <w:sz w:val="24"/>
          <w:szCs w:val="24"/>
        </w:rPr>
        <w:t>.</w:t>
      </w:r>
      <w:r w:rsidRPr="009B5560">
        <w:rPr>
          <w:rFonts w:ascii="Bookman Old Style" w:hAnsi="Bookman Old Style"/>
          <w:sz w:val="24"/>
          <w:szCs w:val="24"/>
        </w:rPr>
        <w:t xml:space="preserve"> Entregar os documentos previstos em contrato nos prazos fixados, ao final de cada etapa e, sempre que o responsável da CONTRATANTE exigir, pareceres técnicos sobre fatos relevantes ocorridos no transcorrer da execução dos projetos e/ou serviços;  </w:t>
      </w:r>
    </w:p>
    <w:p w14:paraId="36DF0386"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.8</w:t>
      </w:r>
      <w:r>
        <w:rPr>
          <w:rFonts w:ascii="Bookman Old Style" w:hAnsi="Bookman Old Style"/>
          <w:sz w:val="24"/>
          <w:szCs w:val="24"/>
        </w:rPr>
        <w:t>.</w:t>
      </w:r>
      <w:r w:rsidRPr="009B5560">
        <w:rPr>
          <w:rFonts w:ascii="Bookman Old Style" w:hAnsi="Bookman Old Style"/>
          <w:sz w:val="24"/>
          <w:szCs w:val="24"/>
        </w:rPr>
        <w:t xml:space="preserve"> Comunicar por escrito ao Engenheiro Responsável da CONTRATANTE a conclusão da obra e indicar preposto para acompanhar as vistorias para recebimento provisório e definitivo da obra; </w:t>
      </w:r>
    </w:p>
    <w:p w14:paraId="24970825"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lastRenderedPageBreak/>
        <w:t>16</w:t>
      </w:r>
      <w:r w:rsidRPr="009B5560">
        <w:rPr>
          <w:rFonts w:ascii="Bookman Old Style" w:hAnsi="Bookman Old Style"/>
          <w:sz w:val="24"/>
          <w:szCs w:val="24"/>
        </w:rPr>
        <w:t>.9</w:t>
      </w:r>
      <w:r>
        <w:rPr>
          <w:rFonts w:ascii="Bookman Old Style" w:hAnsi="Bookman Old Style"/>
          <w:sz w:val="24"/>
          <w:szCs w:val="24"/>
        </w:rPr>
        <w:t xml:space="preserve">. </w:t>
      </w:r>
      <w:r w:rsidRPr="009B5560">
        <w:rPr>
          <w:rFonts w:ascii="Bookman Old Style" w:hAnsi="Bookman Old Style"/>
          <w:sz w:val="24"/>
          <w:szCs w:val="24"/>
        </w:rPr>
        <w:t xml:space="preserve"> Entregar ao Engenheiro Responsável da CONTRATANTE, ao término da obra e antes do recebimento provisório, os seguintes documentos:  </w:t>
      </w:r>
    </w:p>
    <w:p w14:paraId="51202C76"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a)</w:t>
      </w:r>
      <w:r w:rsidRPr="009B5560">
        <w:rPr>
          <w:rFonts w:ascii="Bookman Old Style" w:hAnsi="Bookman Old Style"/>
          <w:sz w:val="24"/>
          <w:szCs w:val="24"/>
        </w:rPr>
        <w:tab/>
        <w:t xml:space="preserve">Aprovação nos órgãos competentes, quando exigível, dos projetos que sofreram modificações no decorrer da obra; </w:t>
      </w:r>
    </w:p>
    <w:p w14:paraId="5A568D79"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b)</w:t>
      </w:r>
      <w:r w:rsidRPr="009B5560">
        <w:rPr>
          <w:rFonts w:ascii="Bookman Old Style" w:hAnsi="Bookman Old Style"/>
          <w:sz w:val="24"/>
          <w:szCs w:val="24"/>
        </w:rPr>
        <w:tab/>
        <w:t xml:space="preserve">Habite-se da obra, quando exigível;  </w:t>
      </w:r>
    </w:p>
    <w:p w14:paraId="457E364B"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c)</w:t>
      </w:r>
      <w:r w:rsidRPr="009B5560">
        <w:rPr>
          <w:rFonts w:ascii="Bookman Old Style" w:hAnsi="Bookman Old Style"/>
          <w:sz w:val="24"/>
          <w:szCs w:val="24"/>
        </w:rPr>
        <w:tab/>
        <w:t xml:space="preserve">Documentos de garantia e manuais completos de instrução (instalação, manutenção, operação e outros que sejam necessários) dos equipamentos instalados na obra;  </w:t>
      </w:r>
    </w:p>
    <w:p w14:paraId="15F5C533"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d)</w:t>
      </w:r>
      <w:r w:rsidRPr="009B5560">
        <w:rPr>
          <w:rFonts w:ascii="Bookman Old Style" w:hAnsi="Bookman Old Style"/>
          <w:sz w:val="24"/>
          <w:szCs w:val="24"/>
        </w:rPr>
        <w:tab/>
        <w:t>Os projetos atualizados com as alterações eventualmente ocorridas no decorrer da obra, em meio ótico (</w:t>
      </w:r>
      <w:proofErr w:type="spellStart"/>
      <w:r w:rsidRPr="009B5560">
        <w:rPr>
          <w:rFonts w:ascii="Bookman Old Style" w:hAnsi="Bookman Old Style"/>
          <w:sz w:val="24"/>
          <w:szCs w:val="24"/>
        </w:rPr>
        <w:t>CD-Rom</w:t>
      </w:r>
      <w:proofErr w:type="spellEnd"/>
      <w:r w:rsidRPr="009B5560">
        <w:rPr>
          <w:rFonts w:ascii="Bookman Old Style" w:hAnsi="Bookman Old Style"/>
          <w:sz w:val="24"/>
          <w:szCs w:val="24"/>
        </w:rPr>
        <w:t xml:space="preserve"> ou DVD-Rom) e uma via impressa assinada pelos respectivos responsáveis técnicos pelas execuções;  </w:t>
      </w:r>
    </w:p>
    <w:p w14:paraId="109AE2DD"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.10</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Executar a obra sob a responsabilidade técnica do (s) profissional (</w:t>
      </w:r>
      <w:proofErr w:type="spellStart"/>
      <w:r w:rsidRPr="009B5560">
        <w:rPr>
          <w:rFonts w:ascii="Bookman Old Style" w:hAnsi="Bookman Old Style"/>
          <w:sz w:val="24"/>
          <w:szCs w:val="24"/>
        </w:rPr>
        <w:t>is</w:t>
      </w:r>
      <w:proofErr w:type="spellEnd"/>
      <w:r w:rsidRPr="009B5560">
        <w:rPr>
          <w:rFonts w:ascii="Bookman Old Style" w:hAnsi="Bookman Old Style"/>
          <w:sz w:val="24"/>
          <w:szCs w:val="24"/>
        </w:rPr>
        <w:t xml:space="preserve">) detentor (es) do(s) registro(s) apresentado(s) na habilitação; </w:t>
      </w:r>
    </w:p>
    <w:p w14:paraId="20FDE7A4" w14:textId="7C87AF9D"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.11</w:t>
      </w:r>
      <w:r>
        <w:rPr>
          <w:rFonts w:ascii="Bookman Old Style" w:hAnsi="Bookman Old Style"/>
          <w:sz w:val="24"/>
          <w:szCs w:val="24"/>
        </w:rPr>
        <w:t>.</w:t>
      </w:r>
      <w:r w:rsidRPr="009B5560">
        <w:rPr>
          <w:rFonts w:ascii="Bookman Old Style" w:hAnsi="Bookman Old Style"/>
          <w:sz w:val="24"/>
          <w:szCs w:val="24"/>
        </w:rPr>
        <w:t xml:space="preserve"> Manter responsável no local da obra, Engenheiro, com formação profissional devidamente comprovada, anotado no CREA/</w:t>
      </w:r>
      <w:proofErr w:type="spellStart"/>
      <w:r w:rsidRPr="009B5560">
        <w:rPr>
          <w:rFonts w:ascii="Bookman Old Style" w:hAnsi="Bookman Old Style"/>
          <w:sz w:val="24"/>
          <w:szCs w:val="24"/>
        </w:rPr>
        <w:t>CAU</w:t>
      </w:r>
      <w:proofErr w:type="spellEnd"/>
      <w:r>
        <w:rPr>
          <w:rFonts w:ascii="Bookman Old Style" w:hAnsi="Bookman Old Style"/>
          <w:sz w:val="24"/>
          <w:szCs w:val="24"/>
        </w:rPr>
        <w:t>, ou outra entidade competente,</w:t>
      </w:r>
      <w:r w:rsidRPr="009B5560">
        <w:rPr>
          <w:rFonts w:ascii="Bookman Old Style" w:hAnsi="Bookman Old Style"/>
          <w:sz w:val="24"/>
          <w:szCs w:val="24"/>
        </w:rPr>
        <w:t xml:space="preserve"> como um dos responsáveis técnicos pela execução da obra, que assume perante a fiscalização do contrato a responsabilidade de deliberar sobre qualquer determinação de urgência que se torne necessária;  </w:t>
      </w:r>
    </w:p>
    <w:p w14:paraId="47AC50A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.12</w:t>
      </w:r>
      <w:r>
        <w:rPr>
          <w:rFonts w:ascii="Bookman Old Style" w:hAnsi="Bookman Old Style"/>
          <w:sz w:val="24"/>
          <w:szCs w:val="24"/>
        </w:rPr>
        <w:t>.</w:t>
      </w:r>
      <w:r w:rsidRPr="009B5560">
        <w:rPr>
          <w:rFonts w:ascii="Bookman Old Style" w:hAnsi="Bookman Old Style"/>
          <w:sz w:val="24"/>
          <w:szCs w:val="24"/>
        </w:rPr>
        <w:t xml:space="preserve"> Manter um representante legal, com comprovada experiência na execução da obra;  </w:t>
      </w:r>
    </w:p>
    <w:p w14:paraId="389DDFF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.13</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Assumir todos os ônus, encargos sociais, trabalhistas, fiscais e previdenciários concernentes à execução de seus serviços, inclusive os resultantes de acidentes no trabalho e incêndios;  </w:t>
      </w:r>
    </w:p>
    <w:p w14:paraId="1BA6F34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.14</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Observar, quanto ao pessoal, às disposições da lei de nacionalização do trabalho;  </w:t>
      </w:r>
    </w:p>
    <w:p w14:paraId="6ECEF89A"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.15</w:t>
      </w:r>
      <w:r>
        <w:rPr>
          <w:rFonts w:ascii="Bookman Old Style" w:hAnsi="Bookman Old Style"/>
          <w:sz w:val="24"/>
          <w:szCs w:val="24"/>
        </w:rPr>
        <w:t>.</w:t>
      </w:r>
      <w:r w:rsidRPr="009B5560">
        <w:rPr>
          <w:rFonts w:ascii="Bookman Old Style" w:hAnsi="Bookman Old Style"/>
          <w:sz w:val="24"/>
          <w:szCs w:val="24"/>
        </w:rPr>
        <w:t xml:space="preserve"> Retirar do local da obra qualquer empregado que não corresponder à confiança, ou perturbar a ação da fiscalização, nos termos da notificação desta;  </w:t>
      </w:r>
    </w:p>
    <w:p w14:paraId="15240CA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.16</w:t>
      </w:r>
      <w:r>
        <w:rPr>
          <w:rFonts w:ascii="Bookman Old Style" w:hAnsi="Bookman Old Style"/>
          <w:sz w:val="24"/>
          <w:szCs w:val="24"/>
        </w:rPr>
        <w:t>.</w:t>
      </w:r>
      <w:r w:rsidRPr="009B5560">
        <w:rPr>
          <w:rFonts w:ascii="Bookman Old Style" w:hAnsi="Bookman Old Style"/>
          <w:sz w:val="24"/>
          <w:szCs w:val="24"/>
        </w:rPr>
        <w:t xml:space="preserve"> 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230735DF"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.17</w:t>
      </w:r>
      <w:r>
        <w:rPr>
          <w:rFonts w:ascii="Bookman Old Style" w:hAnsi="Bookman Old Style"/>
          <w:sz w:val="24"/>
          <w:szCs w:val="24"/>
        </w:rPr>
        <w:t>.</w:t>
      </w:r>
      <w:r w:rsidRPr="009B5560">
        <w:rPr>
          <w:rFonts w:ascii="Bookman Old Style" w:hAnsi="Bookman Old Style"/>
          <w:sz w:val="24"/>
          <w:szCs w:val="24"/>
        </w:rPr>
        <w:t xml:space="preserve"> Responder por quaisquer acidentes que possam ser vítimas seus empregados, servidores públicos ou mesmo terceiros quando da prestação dos serviços;  </w:t>
      </w:r>
    </w:p>
    <w:p w14:paraId="66AA6A8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.18</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Acatar, cumprir e fazer cumprir por parte de seus empregados, as disposições contidas na legislação específica do trabalho; </w:t>
      </w:r>
    </w:p>
    <w:p w14:paraId="32C49D1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.19</w:t>
      </w:r>
      <w:r>
        <w:rPr>
          <w:rFonts w:ascii="Bookman Old Style" w:hAnsi="Bookman Old Style"/>
          <w:sz w:val="24"/>
          <w:szCs w:val="24"/>
        </w:rPr>
        <w:t>.</w:t>
      </w:r>
      <w:r w:rsidRPr="009B5560">
        <w:rPr>
          <w:rFonts w:ascii="Bookman Old Style" w:hAnsi="Bookman Old Style"/>
          <w:sz w:val="24"/>
          <w:szCs w:val="24"/>
        </w:rPr>
        <w:t xml:space="preserve"> A CONTRATADA providenciará, se necessário, instalação provisória (barracão para guarda de materiais e ferramentas).   </w:t>
      </w:r>
    </w:p>
    <w:p w14:paraId="3BCA9CF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.19.1</w:t>
      </w:r>
      <w:r>
        <w:rPr>
          <w:rFonts w:ascii="Bookman Old Style" w:hAnsi="Bookman Old Style"/>
          <w:sz w:val="24"/>
          <w:szCs w:val="24"/>
        </w:rPr>
        <w:t>.</w:t>
      </w:r>
      <w:r w:rsidRPr="009B5560">
        <w:rPr>
          <w:rFonts w:ascii="Bookman Old Style" w:hAnsi="Bookman Old Style"/>
          <w:sz w:val="24"/>
          <w:szCs w:val="24"/>
        </w:rPr>
        <w:t xml:space="preserve"> Ao final da execução da obra, o barracão (instalação provisória) deverá ser desmontado e retirado do local. </w:t>
      </w:r>
    </w:p>
    <w:p w14:paraId="66F3CED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.20</w:t>
      </w:r>
      <w:r w:rsidRPr="009B5560">
        <w:rPr>
          <w:rFonts w:ascii="Bookman Old Style" w:hAnsi="Bookman Old Style"/>
          <w:sz w:val="24"/>
          <w:szCs w:val="24"/>
        </w:rPr>
        <w:tab/>
      </w:r>
      <w:r>
        <w:rPr>
          <w:rFonts w:ascii="Bookman Old Style" w:hAnsi="Bookman Old Style"/>
          <w:sz w:val="24"/>
          <w:szCs w:val="24"/>
        </w:rPr>
        <w:t xml:space="preserve">. </w:t>
      </w:r>
      <w:r w:rsidRPr="009B5560">
        <w:rPr>
          <w:rFonts w:ascii="Bookman Old Style" w:hAnsi="Bookman Old Style"/>
          <w:sz w:val="24"/>
          <w:szCs w:val="24"/>
        </w:rPr>
        <w:t xml:space="preserve">Responsabilizar-se pela guarda, segurança e proteção de todo o material, equipamentos e ferramentas utilizadas na obra, até a conclusão dos trabalhos; </w:t>
      </w:r>
    </w:p>
    <w:p w14:paraId="325339F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.21</w:t>
      </w:r>
      <w:r>
        <w:rPr>
          <w:rFonts w:ascii="Bookman Old Style" w:hAnsi="Bookman Old Style"/>
          <w:sz w:val="24"/>
          <w:szCs w:val="24"/>
        </w:rPr>
        <w:t>.</w:t>
      </w:r>
      <w:r w:rsidRPr="009B5560">
        <w:rPr>
          <w:rFonts w:ascii="Bookman Old Style" w:hAnsi="Bookman Old Style"/>
          <w:sz w:val="24"/>
          <w:szCs w:val="24"/>
        </w:rPr>
        <w:t xml:space="preserve"> Fornecer, para emprego na execução das obras, somente material de primeira mão e qualidade, bem como observar, rigorosamente, as especificações técnicas e as regulamentações aplicáveis a cada caso, executando todos os serviços com esmero e perfeição; </w:t>
      </w:r>
    </w:p>
    <w:p w14:paraId="3DE492F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.22</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Acatar as decisões e observações feitas pelo Engenheiro Responsável da Contratante, que serão formuladas por escrito. </w:t>
      </w:r>
    </w:p>
    <w:p w14:paraId="04E7422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lastRenderedPageBreak/>
        <w:t>16</w:t>
      </w:r>
      <w:r w:rsidRPr="009B5560">
        <w:rPr>
          <w:rFonts w:ascii="Bookman Old Style" w:hAnsi="Bookman Old Style"/>
          <w:sz w:val="24"/>
          <w:szCs w:val="24"/>
        </w:rPr>
        <w:t>.23</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6E1E15B"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.24</w:t>
      </w:r>
      <w:r>
        <w:rPr>
          <w:rFonts w:ascii="Bookman Old Style" w:hAnsi="Bookman Old Style"/>
          <w:sz w:val="24"/>
          <w:szCs w:val="24"/>
        </w:rPr>
        <w:t>.</w:t>
      </w:r>
      <w:r w:rsidRPr="009B5560">
        <w:rPr>
          <w:rFonts w:ascii="Bookman Old Style" w:hAnsi="Bookman Old Style"/>
          <w:sz w:val="24"/>
          <w:szCs w:val="24"/>
        </w:rPr>
        <w:t xml:space="preserve"> Aceitar, nas mesmas condições contratuais e mediante Termo Aditivo, os acréscimos ou supressões no quantitativo dos materiais e serviços que se fizerem necessários, do valor inicial deste contrato, de acordo com </w:t>
      </w:r>
      <w:r>
        <w:rPr>
          <w:rFonts w:ascii="Bookman Old Style" w:hAnsi="Bookman Old Style"/>
          <w:sz w:val="24"/>
          <w:szCs w:val="24"/>
        </w:rPr>
        <w:t xml:space="preserve">a </w:t>
      </w:r>
      <w:r w:rsidRPr="009B5560">
        <w:rPr>
          <w:rFonts w:ascii="Bookman Old Style" w:hAnsi="Bookman Old Style"/>
          <w:sz w:val="24"/>
          <w:szCs w:val="24"/>
        </w:rPr>
        <w:t xml:space="preserve">Lei </w:t>
      </w:r>
      <w:r>
        <w:rPr>
          <w:rFonts w:ascii="Bookman Old Style" w:hAnsi="Bookman Old Style"/>
          <w:sz w:val="24"/>
          <w:szCs w:val="24"/>
        </w:rPr>
        <w:t>14.133/21</w:t>
      </w:r>
      <w:r w:rsidRPr="009B5560">
        <w:rPr>
          <w:rFonts w:ascii="Bookman Old Style" w:hAnsi="Bookman Old Style"/>
          <w:sz w:val="24"/>
          <w:szCs w:val="24"/>
        </w:rPr>
        <w:t xml:space="preserve">.  </w:t>
      </w:r>
    </w:p>
    <w:p w14:paraId="128F3E52"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1C569699"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40DC3802"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(3): Todos os projetos e serviços mencionados em qualquer documento que integre o presente edital e seus anexos serão executados sob responsabilidade direta e exclusiva da CONTRATADA. </w:t>
      </w:r>
    </w:p>
    <w:p w14:paraId="5B5D890E" w14:textId="4F20E790" w:rsidR="006C2976"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w:t>
      </w:r>
      <w:proofErr w:type="spellStart"/>
      <w:r w:rsidRPr="009B5560">
        <w:rPr>
          <w:rFonts w:ascii="Bookman Old Style" w:hAnsi="Bookman Old Style"/>
          <w:sz w:val="24"/>
          <w:szCs w:val="24"/>
        </w:rPr>
        <w:t>CAU</w:t>
      </w:r>
      <w:proofErr w:type="spellEnd"/>
      <w:r>
        <w:rPr>
          <w:rFonts w:ascii="Bookman Old Style" w:hAnsi="Bookman Old Style"/>
          <w:sz w:val="24"/>
          <w:szCs w:val="24"/>
        </w:rPr>
        <w:t xml:space="preserve"> ou outra entidade competente</w:t>
      </w:r>
      <w:r w:rsidRPr="009B5560">
        <w:rPr>
          <w:rFonts w:ascii="Bookman Old Style" w:hAnsi="Bookman Old Style"/>
          <w:sz w:val="24"/>
          <w:szCs w:val="24"/>
        </w:rPr>
        <w:t xml:space="preserve">.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282AC1BD" w14:textId="77777777" w:rsidR="006C2976" w:rsidRPr="009B5560" w:rsidRDefault="006C2976" w:rsidP="006C2976">
      <w:pPr>
        <w:spacing w:before="120" w:after="120" w:line="240" w:lineRule="auto"/>
        <w:contextualSpacing/>
        <w:jc w:val="both"/>
        <w:rPr>
          <w:rFonts w:ascii="Bookman Old Style" w:hAnsi="Bookman Old Style"/>
          <w:sz w:val="24"/>
          <w:szCs w:val="24"/>
        </w:rPr>
      </w:pPr>
    </w:p>
    <w:p w14:paraId="47BF644D" w14:textId="2F184CBE" w:rsidR="008B6675" w:rsidRPr="002A652D" w:rsidRDefault="008B6675" w:rsidP="008B6675">
      <w:pPr>
        <w:spacing w:before="120" w:after="120" w:line="240" w:lineRule="auto"/>
        <w:contextualSpacing/>
        <w:jc w:val="both"/>
        <w:rPr>
          <w:rFonts w:ascii="Bookman Old Style" w:hAnsi="Bookman Old Style"/>
          <w:b/>
          <w:sz w:val="24"/>
          <w:szCs w:val="24"/>
        </w:rPr>
      </w:pPr>
      <w:r>
        <w:rPr>
          <w:rFonts w:ascii="Bookman Old Style" w:hAnsi="Bookman Old Style"/>
          <w:b/>
          <w:sz w:val="24"/>
          <w:szCs w:val="24"/>
        </w:rPr>
        <w:t>17</w:t>
      </w:r>
      <w:r w:rsidRPr="002A652D">
        <w:rPr>
          <w:rFonts w:ascii="Bookman Old Style" w:hAnsi="Bookman Old Style"/>
          <w:b/>
          <w:sz w:val="24"/>
          <w:szCs w:val="24"/>
        </w:rPr>
        <w:t>. DAS OBRIGAÇÕES D</w:t>
      </w:r>
      <w:r>
        <w:rPr>
          <w:rFonts w:ascii="Bookman Old Style" w:hAnsi="Bookman Old Style"/>
          <w:b/>
          <w:sz w:val="24"/>
          <w:szCs w:val="24"/>
        </w:rPr>
        <w:t>A</w:t>
      </w:r>
      <w:r w:rsidRPr="002A652D">
        <w:rPr>
          <w:rFonts w:ascii="Bookman Old Style" w:hAnsi="Bookman Old Style"/>
          <w:b/>
          <w:sz w:val="24"/>
          <w:szCs w:val="24"/>
        </w:rPr>
        <w:t xml:space="preserve"> CONTRATANTE </w:t>
      </w:r>
    </w:p>
    <w:p w14:paraId="1477A81E" w14:textId="77777777" w:rsidR="008B6675" w:rsidRPr="009B5560" w:rsidRDefault="008B6675" w:rsidP="008B6675">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4D79434A" w14:textId="5625361C"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.1</w:t>
      </w:r>
      <w:r w:rsidR="008B6675">
        <w:rPr>
          <w:rFonts w:ascii="Bookman Old Style" w:hAnsi="Bookman Old Style"/>
          <w:sz w:val="24"/>
          <w:szCs w:val="24"/>
        </w:rPr>
        <w:t>.</w:t>
      </w:r>
      <w:r w:rsidR="008B6675" w:rsidRPr="009B5560">
        <w:rPr>
          <w:rFonts w:ascii="Bookman Old Style" w:hAnsi="Bookman Old Style"/>
          <w:sz w:val="24"/>
          <w:szCs w:val="24"/>
        </w:rPr>
        <w:t xml:space="preserve"> Propiciar todas as condições indispensáveis à boa execução da obra;  </w:t>
      </w:r>
    </w:p>
    <w:p w14:paraId="40175728" w14:textId="4D89652E"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.2</w:t>
      </w:r>
      <w:r w:rsidR="008B6675">
        <w:rPr>
          <w:rFonts w:ascii="Bookman Old Style" w:hAnsi="Bookman Old Style"/>
          <w:sz w:val="24"/>
          <w:szCs w:val="24"/>
        </w:rPr>
        <w:t>.</w:t>
      </w:r>
      <w:r w:rsidR="008B6675" w:rsidRPr="009B5560">
        <w:rPr>
          <w:rFonts w:ascii="Bookman Old Style" w:hAnsi="Bookman Old Style"/>
          <w:sz w:val="24"/>
          <w:szCs w:val="24"/>
        </w:rPr>
        <w:t xml:space="preserve"> Verificar a execução do objeto por meio do Engenheiro Responsável; </w:t>
      </w:r>
    </w:p>
    <w:p w14:paraId="5A777B3D" w14:textId="5A4C0C7D"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.3</w:t>
      </w:r>
      <w:r w:rsidR="008B6675">
        <w:rPr>
          <w:rFonts w:ascii="Bookman Old Style" w:hAnsi="Bookman Old Style"/>
          <w:sz w:val="24"/>
          <w:szCs w:val="24"/>
        </w:rPr>
        <w:t>.</w:t>
      </w:r>
      <w:r w:rsidR="008B6675" w:rsidRPr="009B5560">
        <w:rPr>
          <w:rFonts w:ascii="Bookman Old Style" w:hAnsi="Bookman Old Style"/>
          <w:sz w:val="24"/>
          <w:szCs w:val="24"/>
        </w:rPr>
        <w:t xml:space="preserve"> Verificar as obrigações fiscais; </w:t>
      </w:r>
    </w:p>
    <w:p w14:paraId="34BFA79B" w14:textId="4A04A0D1" w:rsidR="008B6675"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.4</w:t>
      </w:r>
      <w:r w:rsidR="008B6675">
        <w:rPr>
          <w:rFonts w:ascii="Bookman Old Style" w:hAnsi="Bookman Old Style"/>
          <w:sz w:val="24"/>
          <w:szCs w:val="24"/>
        </w:rPr>
        <w:t>.</w:t>
      </w:r>
      <w:r w:rsidR="008B6675" w:rsidRPr="009B5560">
        <w:rPr>
          <w:rFonts w:ascii="Bookman Old Style" w:hAnsi="Bookman Old Style"/>
          <w:sz w:val="24"/>
          <w:szCs w:val="24"/>
        </w:rPr>
        <w:t xml:space="preserve"> Efetuar pagamento à Contratada conforme as condições de preço e prazo estabelecidos no contrato, após o recebimento da Nota fiscal /fatura devidamente atestada pelo Fiscal da obra, juntamente com a documentação prevista no item </w:t>
      </w:r>
      <w:r w:rsidR="008B6675">
        <w:rPr>
          <w:rFonts w:ascii="Bookman Old Style" w:hAnsi="Bookman Old Style"/>
          <w:sz w:val="24"/>
          <w:szCs w:val="24"/>
        </w:rPr>
        <w:t>n</w:t>
      </w:r>
      <w:r w:rsidR="008B6675" w:rsidRPr="009B5560">
        <w:rPr>
          <w:rFonts w:ascii="Bookman Old Style" w:hAnsi="Bookman Old Style"/>
          <w:sz w:val="24"/>
          <w:szCs w:val="24"/>
        </w:rPr>
        <w:t>o Edital informando a situação de regularidade fiscal do fornecedor, número da conta corrente e demais dados necessários ao repasse do valor a ser creditado a Contratada;</w:t>
      </w:r>
    </w:p>
    <w:p w14:paraId="378DB3FC" w14:textId="3164FA31"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.5</w:t>
      </w:r>
      <w:r w:rsidR="008B6675">
        <w:rPr>
          <w:rFonts w:ascii="Bookman Old Style" w:hAnsi="Bookman Old Style"/>
          <w:sz w:val="24"/>
          <w:szCs w:val="24"/>
        </w:rPr>
        <w:t>.</w:t>
      </w:r>
      <w:r w:rsidR="008B6675" w:rsidRPr="009B5560">
        <w:rPr>
          <w:rFonts w:ascii="Bookman Old Style" w:hAnsi="Bookman Old Style"/>
          <w:sz w:val="24"/>
          <w:szCs w:val="24"/>
        </w:rPr>
        <w:t xml:space="preserve"> Aplicar as sanções administrativas contratuais; </w:t>
      </w:r>
    </w:p>
    <w:p w14:paraId="70E64BCF" w14:textId="1721983B" w:rsidR="00C31552" w:rsidRPr="00C31552" w:rsidRDefault="00C31552" w:rsidP="00C31552">
      <w:pPr>
        <w:spacing w:after="0" w:line="240" w:lineRule="auto"/>
        <w:mirrorIndents/>
        <w:jc w:val="both"/>
        <w:rPr>
          <w:rFonts w:ascii="Bookman Old Style" w:hAnsi="Bookman Old Style"/>
          <w:sz w:val="24"/>
          <w:szCs w:val="24"/>
        </w:rPr>
      </w:pPr>
    </w:p>
    <w:p w14:paraId="46110829" w14:textId="37A3BBF1" w:rsidR="008B6675" w:rsidRDefault="008B6675" w:rsidP="008B6675">
      <w:pPr>
        <w:pStyle w:val="Ttulo2"/>
        <w:spacing w:before="0"/>
        <w:jc w:val="both"/>
        <w:rPr>
          <w:rFonts w:ascii="Bookman Old Style" w:hAnsi="Bookman Old Style" w:cs="Times New Roman"/>
          <w:color w:val="auto"/>
          <w:sz w:val="24"/>
          <w:szCs w:val="24"/>
        </w:rPr>
      </w:pPr>
      <w:r w:rsidRPr="00C934F0">
        <w:rPr>
          <w:rFonts w:ascii="Bookman Old Style" w:hAnsi="Bookman Old Style" w:cs="Times New Roman"/>
          <w:color w:val="auto"/>
          <w:sz w:val="24"/>
          <w:szCs w:val="24"/>
        </w:rPr>
        <w:t>1</w:t>
      </w:r>
      <w:r>
        <w:rPr>
          <w:rFonts w:ascii="Bookman Old Style" w:hAnsi="Bookman Old Style" w:cs="Times New Roman"/>
          <w:color w:val="auto"/>
          <w:sz w:val="24"/>
          <w:szCs w:val="24"/>
        </w:rPr>
        <w:t>8.</w:t>
      </w:r>
      <w:r w:rsidRPr="00C934F0">
        <w:rPr>
          <w:rFonts w:ascii="Bookman Old Style" w:hAnsi="Bookman Old Style" w:cs="Times New Roman"/>
          <w:color w:val="auto"/>
          <w:sz w:val="24"/>
          <w:szCs w:val="24"/>
        </w:rPr>
        <w:t xml:space="preserve"> DA SUBCONTRATAÇÃO </w:t>
      </w:r>
    </w:p>
    <w:p w14:paraId="1672D56E" w14:textId="77777777" w:rsidR="008B6675" w:rsidRPr="00C934F0" w:rsidRDefault="008B6675" w:rsidP="00D55008">
      <w:pPr>
        <w:pStyle w:val="Ttulo2"/>
        <w:spacing w:before="0" w:line="240" w:lineRule="auto"/>
        <w:jc w:val="both"/>
        <w:rPr>
          <w:rFonts w:ascii="Bookman Old Style" w:hAnsi="Bookman Old Style" w:cs="Times New Roman"/>
          <w:color w:val="auto"/>
          <w:sz w:val="24"/>
          <w:szCs w:val="24"/>
        </w:rPr>
      </w:pPr>
      <w:r w:rsidRPr="00C934F0">
        <w:rPr>
          <w:rFonts w:ascii="Bookman Old Style" w:hAnsi="Bookman Old Style"/>
          <w:sz w:val="24"/>
          <w:szCs w:val="24"/>
          <w:highlight w:val="green"/>
        </w:rPr>
        <w:t xml:space="preserve"> </w:t>
      </w:r>
    </w:p>
    <w:p w14:paraId="4E7289D8" w14:textId="49A489E2" w:rsidR="008B6675" w:rsidRPr="00DF473E" w:rsidRDefault="008B6675" w:rsidP="008B6675">
      <w:pPr>
        <w:spacing w:after="0"/>
        <w:jc w:val="both"/>
        <w:rPr>
          <w:rFonts w:ascii="Bookman Old Style" w:hAnsi="Bookman Old Style"/>
          <w:sz w:val="24"/>
          <w:szCs w:val="24"/>
        </w:rPr>
      </w:pPr>
      <w:r w:rsidRPr="00782835">
        <w:rPr>
          <w:rFonts w:ascii="Bookman Old Style" w:hAnsi="Bookman Old Style"/>
          <w:sz w:val="24"/>
          <w:szCs w:val="24"/>
        </w:rPr>
        <w:t>1</w:t>
      </w:r>
      <w:r w:rsidR="007F0097" w:rsidRPr="00782835">
        <w:rPr>
          <w:rFonts w:ascii="Bookman Old Style" w:hAnsi="Bookman Old Style"/>
          <w:sz w:val="24"/>
          <w:szCs w:val="24"/>
        </w:rPr>
        <w:t>8</w:t>
      </w:r>
      <w:r w:rsidRPr="00782835">
        <w:rPr>
          <w:rFonts w:ascii="Bookman Old Style" w:hAnsi="Bookman Old Style"/>
          <w:sz w:val="24"/>
          <w:szCs w:val="24"/>
        </w:rPr>
        <w:t>.1</w:t>
      </w:r>
      <w:r w:rsidRPr="005D3405">
        <w:rPr>
          <w:rFonts w:ascii="Bookman Old Style" w:hAnsi="Bookman Old Style"/>
          <w:sz w:val="24"/>
          <w:szCs w:val="24"/>
        </w:rPr>
        <w:t>. Será permitida a SUBCONTRATAÇÃO</w:t>
      </w:r>
      <w:r w:rsidRPr="005D3405">
        <w:rPr>
          <w:rFonts w:ascii="Bookman Old Style" w:hAnsi="Bookman Old Style"/>
          <w:b/>
          <w:sz w:val="24"/>
          <w:szCs w:val="24"/>
        </w:rPr>
        <w:t xml:space="preserve"> </w:t>
      </w:r>
      <w:r w:rsidRPr="005D3405">
        <w:rPr>
          <w:rFonts w:ascii="Bookman Old Style" w:hAnsi="Bookman Old Style"/>
          <w:sz w:val="24"/>
          <w:szCs w:val="24"/>
        </w:rPr>
        <w:t>do objeto licitado, limitado a 30% do valor total do objeto, sem prejuízo das responsabilidades da contratada, à qual caberá transmitir à subcontratada</w:t>
      </w:r>
      <w:r w:rsidRPr="00782835">
        <w:rPr>
          <w:rFonts w:ascii="Bookman Old Style" w:hAnsi="Bookman Old Style"/>
          <w:sz w:val="24"/>
          <w:szCs w:val="24"/>
        </w:rPr>
        <w:t xml:space="preserve"> todos os elementos necessários à perfeita execução DA OBRA</w:t>
      </w:r>
      <w:r w:rsidRPr="00DF473E">
        <w:rPr>
          <w:rFonts w:ascii="Bookman Old Style" w:hAnsi="Bookman Old Style"/>
          <w:sz w:val="24"/>
          <w:szCs w:val="24"/>
        </w:rPr>
        <w:t xml:space="preserve"> nos termos contratuais, bem como fiscalizar sua execução. </w:t>
      </w:r>
    </w:p>
    <w:p w14:paraId="1B1EF5BE" w14:textId="6FD296C0" w:rsidR="008B6675" w:rsidRPr="00C934F0" w:rsidRDefault="008B6675" w:rsidP="008B6675">
      <w:pPr>
        <w:spacing w:after="0" w:line="259" w:lineRule="auto"/>
        <w:jc w:val="both"/>
        <w:rPr>
          <w:rFonts w:ascii="Bookman Old Style" w:hAnsi="Bookman Old Style"/>
          <w:sz w:val="24"/>
          <w:szCs w:val="24"/>
        </w:rPr>
      </w:pPr>
      <w:r w:rsidRPr="00DF473E">
        <w:rPr>
          <w:rFonts w:ascii="Bookman Old Style" w:hAnsi="Bookman Old Style"/>
          <w:sz w:val="24"/>
          <w:szCs w:val="24"/>
        </w:rPr>
        <w:lastRenderedPageBreak/>
        <w:t>1</w:t>
      </w:r>
      <w:r w:rsidR="007F0097">
        <w:rPr>
          <w:rFonts w:ascii="Bookman Old Style" w:hAnsi="Bookman Old Style"/>
          <w:sz w:val="24"/>
          <w:szCs w:val="24"/>
        </w:rPr>
        <w:t>8</w:t>
      </w:r>
      <w:r w:rsidRPr="00DF473E">
        <w:rPr>
          <w:rFonts w:ascii="Bookman Old Style" w:hAnsi="Bookman Old Style"/>
          <w:sz w:val="24"/>
          <w:szCs w:val="24"/>
        </w:rPr>
        <w:t>.2 Apenas será permitido subcontratar após prévia aprovação da empresa subcontratada pela Administração e mediante verificação do atendimento a todas as condições referentes à subcontratada.</w:t>
      </w:r>
      <w:r w:rsidRPr="00C934F0">
        <w:rPr>
          <w:rFonts w:ascii="Bookman Old Style" w:hAnsi="Bookman Old Style"/>
          <w:sz w:val="24"/>
          <w:szCs w:val="24"/>
        </w:rPr>
        <w:t xml:space="preserve"> </w:t>
      </w:r>
    </w:p>
    <w:p w14:paraId="46099D0D" w14:textId="3A578AEF" w:rsidR="00C31552" w:rsidRPr="00C31552" w:rsidRDefault="00C31552" w:rsidP="00C31552">
      <w:pPr>
        <w:spacing w:after="0" w:line="240" w:lineRule="auto"/>
        <w:mirrorIndents/>
        <w:jc w:val="both"/>
        <w:rPr>
          <w:rFonts w:ascii="Bookman Old Style" w:hAnsi="Bookman Old Style"/>
          <w:sz w:val="24"/>
          <w:szCs w:val="24"/>
        </w:rPr>
      </w:pPr>
    </w:p>
    <w:p w14:paraId="79DAD14A" w14:textId="579C4B72" w:rsidR="00C31552" w:rsidRPr="00C31552" w:rsidRDefault="00C31552" w:rsidP="00C31552">
      <w:pPr>
        <w:spacing w:after="0" w:line="240" w:lineRule="auto"/>
        <w:mirrorIndents/>
        <w:jc w:val="both"/>
        <w:rPr>
          <w:rFonts w:ascii="Bookman Old Style" w:hAnsi="Bookman Old Style"/>
          <w:b/>
          <w:sz w:val="24"/>
          <w:szCs w:val="24"/>
        </w:rPr>
      </w:pPr>
      <w:bookmarkStart w:id="9" w:name="_Hlk155279389"/>
      <w:r w:rsidRPr="00C31552">
        <w:rPr>
          <w:rFonts w:ascii="Bookman Old Style" w:hAnsi="Bookman Old Style"/>
          <w:b/>
          <w:sz w:val="24"/>
          <w:szCs w:val="24"/>
        </w:rPr>
        <w:t>1</w:t>
      </w:r>
      <w:r w:rsidR="008B6675">
        <w:rPr>
          <w:rFonts w:ascii="Bookman Old Style" w:hAnsi="Bookman Old Style"/>
          <w:b/>
          <w:sz w:val="24"/>
          <w:szCs w:val="24"/>
        </w:rPr>
        <w:t>9</w:t>
      </w:r>
      <w:r w:rsidRPr="00C31552">
        <w:rPr>
          <w:rFonts w:ascii="Bookman Old Style" w:hAnsi="Bookman Old Style"/>
          <w:b/>
          <w:sz w:val="24"/>
          <w:szCs w:val="24"/>
        </w:rPr>
        <w:t xml:space="preserve">. DA RESCISÃO CONTRATUAL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255F4AEF" w14:textId="59F14D90" w:rsidR="00B05273" w:rsidRPr="00B05273" w:rsidRDefault="00C31552" w:rsidP="00B05273">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7F0097">
        <w:rPr>
          <w:rFonts w:ascii="Bookman Old Style" w:hAnsi="Bookman Old Style"/>
          <w:sz w:val="24"/>
          <w:szCs w:val="24"/>
        </w:rPr>
        <w:t>9</w:t>
      </w:r>
      <w:r w:rsidRPr="00F109EC">
        <w:rPr>
          <w:rFonts w:ascii="Bookman Old Style" w:hAnsi="Bookman Old Style"/>
          <w:sz w:val="24"/>
          <w:szCs w:val="24"/>
        </w:rPr>
        <w:t xml:space="preserve">.1. </w:t>
      </w:r>
      <w:r w:rsidR="00B05273"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3461AF7B"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.1.</w:t>
      </w:r>
      <w:r w:rsidR="00C34F29">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756030D" w14:textId="661EB386"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1.2</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1C3DE733"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1</w:t>
      </w:r>
      <w:r w:rsidRPr="00B05273">
        <w:rPr>
          <w:rFonts w:ascii="Bookman Old Style" w:hAnsi="Bookman Old Style"/>
          <w:sz w:val="24"/>
          <w:szCs w:val="24"/>
        </w:rPr>
        <w:t>.</w:t>
      </w:r>
      <w:r w:rsidR="00C34F29">
        <w:rPr>
          <w:rFonts w:ascii="Bookman Old Style" w:hAnsi="Bookman Old Style"/>
          <w:sz w:val="24"/>
          <w:szCs w:val="24"/>
        </w:rPr>
        <w:t>3</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2EB85D72" w14:textId="343B1A45"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71E5B661" w14:textId="6F412559"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2.1</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4928A85" w14:textId="65365AD5"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.2.</w:t>
      </w:r>
      <w:r w:rsidR="00C34F29">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4D8DDB7" w14:textId="5F5BFE01"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2.</w:t>
      </w:r>
      <w:r w:rsidRPr="00B05273">
        <w:rPr>
          <w:rFonts w:ascii="Bookman Old Style" w:hAnsi="Bookman Old Style"/>
          <w:sz w:val="24"/>
          <w:szCs w:val="24"/>
        </w:rPr>
        <w:t>3.</w:t>
      </w:r>
      <w:r w:rsidR="00C34F29">
        <w:rPr>
          <w:rFonts w:ascii="Bookman Old Style" w:hAnsi="Bookman Old Style"/>
          <w:sz w:val="24"/>
          <w:szCs w:val="24"/>
        </w:rPr>
        <w:t xml:space="preserve"> </w:t>
      </w:r>
      <w:r w:rsidRPr="00B05273">
        <w:rPr>
          <w:rFonts w:ascii="Bookman Old Style" w:hAnsi="Bookman Old Style"/>
          <w:sz w:val="24"/>
          <w:szCs w:val="24"/>
        </w:rPr>
        <w:t>Indenizações e multas.</w:t>
      </w:r>
    </w:p>
    <w:p w14:paraId="1EBEA7AC" w14:textId="29B33D5F"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304BD709" w14:textId="0E272F4D" w:rsidR="009F55CE"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.4</w:t>
      </w:r>
      <w:r w:rsidRPr="00B05273">
        <w:rPr>
          <w:rFonts w:ascii="Bookman Old Style" w:hAnsi="Bookman Old Style"/>
          <w:sz w:val="24"/>
          <w:szCs w:val="24"/>
        </w:rPr>
        <w:t>.</w:t>
      </w:r>
      <w:r w:rsidRPr="00B05273">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5A65239B" w:rsidR="006C11DC" w:rsidRPr="006A6721" w:rsidRDefault="008B6675" w:rsidP="001E52AA">
      <w:pPr>
        <w:pStyle w:val="Ttulo1"/>
        <w:spacing w:after="240"/>
        <w:jc w:val="left"/>
        <w:rPr>
          <w:rFonts w:ascii="Bookman Old Style" w:hAnsi="Bookman Old Style"/>
          <w:sz w:val="24"/>
        </w:rPr>
      </w:pPr>
      <w:bookmarkStart w:id="10" w:name="_1t3h5sf" w:colFirst="0" w:colLast="0"/>
      <w:bookmarkEnd w:id="9"/>
      <w:bookmarkEnd w:id="10"/>
      <w:r>
        <w:rPr>
          <w:rFonts w:ascii="Bookman Old Style" w:hAnsi="Bookman Old Style"/>
          <w:sz w:val="24"/>
        </w:rPr>
        <w:t>20</w:t>
      </w:r>
      <w:r w:rsidR="0036192F"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07AE1D4" w:rsidR="006C11DC" w:rsidRPr="006A6721" w:rsidRDefault="007F0097" w:rsidP="001E52AA">
      <w:pPr>
        <w:tabs>
          <w:tab w:val="left" w:pos="567"/>
        </w:tabs>
        <w:spacing w:after="0" w:line="240" w:lineRule="auto"/>
        <w:jc w:val="both"/>
        <w:rPr>
          <w:rFonts w:ascii="Bookman Old Style" w:hAnsi="Bookman Old Style"/>
          <w:sz w:val="24"/>
          <w:szCs w:val="24"/>
        </w:rPr>
      </w:pPr>
      <w:r>
        <w:rPr>
          <w:rFonts w:ascii="Bookman Old Style" w:hAnsi="Bookman Old Style"/>
          <w:sz w:val="24"/>
          <w:szCs w:val="24"/>
        </w:rPr>
        <w:t>20</w:t>
      </w:r>
      <w:r w:rsidR="006F05D4"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6237B3A" w:rsidR="006C11DC" w:rsidRPr="006A6721" w:rsidRDefault="007F0097" w:rsidP="001E52AA">
      <w:pPr>
        <w:tabs>
          <w:tab w:val="left" w:pos="993"/>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056A8CA6"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4A7C83B9"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74FAAAA5"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3B96567D"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72FC3B7B"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6860B8E"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r w:rsidR="00D009F9">
        <w:rPr>
          <w:rFonts w:ascii="Bookman Old Style" w:hAnsi="Bookman Old Style"/>
          <w:color w:val="000000"/>
          <w:sz w:val="24"/>
          <w:szCs w:val="24"/>
        </w:rPr>
        <w:t xml:space="preserve">licitação </w:t>
      </w:r>
      <w:r w:rsidR="00D009F9" w:rsidRPr="006A6721">
        <w:rPr>
          <w:rFonts w:ascii="Bookman Old Style" w:hAnsi="Bookman Old Style"/>
          <w:color w:val="000000"/>
          <w:sz w:val="24"/>
          <w:szCs w:val="24"/>
        </w:rPr>
        <w:t>sem</w:t>
      </w:r>
      <w:r w:rsidR="006C11DC" w:rsidRPr="006A6721">
        <w:rPr>
          <w:rFonts w:ascii="Bookman Old Style" w:hAnsi="Bookman Old Style"/>
          <w:color w:val="000000"/>
          <w:sz w:val="24"/>
          <w:szCs w:val="24"/>
        </w:rPr>
        <w:t xml:space="preserve"> motivo justificado;</w:t>
      </w:r>
    </w:p>
    <w:p w14:paraId="18403B36" w14:textId="7E2C693F"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006017A4"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341730CC"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lastRenderedPageBreak/>
        <w:t>20</w:t>
      </w:r>
      <w:r w:rsidR="00E66362"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7A982FBF" w:rsidR="006C11DC" w:rsidRPr="006A6721" w:rsidRDefault="007F0097"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006C11DC" w:rsidRPr="006A6721">
        <w:rPr>
          <w:rFonts w:ascii="Bookman Old Style" w:eastAsia="Arial" w:hAnsi="Bookman Old Style"/>
          <w:color w:val="000000"/>
          <w:sz w:val="24"/>
          <w:szCs w:val="24"/>
        </w:rPr>
        <w:t>,</w:t>
      </w:r>
      <w:proofErr w:type="gramEnd"/>
      <w:r w:rsidR="006C11DC" w:rsidRPr="006A6721">
        <w:rPr>
          <w:rFonts w:ascii="Bookman Old Style" w:eastAsia="Arial" w:hAnsi="Bookman Old Style"/>
          <w:color w:val="000000"/>
          <w:sz w:val="24"/>
          <w:szCs w:val="24"/>
        </w:rPr>
        <w:t xml:space="preserve"> mesmo após o encerramento da fase de lances.</w:t>
      </w:r>
    </w:p>
    <w:p w14:paraId="3EFA47A8" w14:textId="52E77534" w:rsidR="006C11DC" w:rsidRPr="006A6721" w:rsidRDefault="007F0097" w:rsidP="001E52AA">
      <w:pPr>
        <w:tabs>
          <w:tab w:val="left" w:pos="993"/>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6EA156CB" w:rsidR="006C11DC" w:rsidRPr="006A6721" w:rsidRDefault="007F0097" w:rsidP="001E52AA">
      <w:pPr>
        <w:tabs>
          <w:tab w:val="left" w:pos="993"/>
        </w:tabs>
        <w:spacing w:after="0" w:line="240" w:lineRule="auto"/>
        <w:jc w:val="both"/>
        <w:rPr>
          <w:rFonts w:ascii="Bookman Old Style" w:hAnsi="Bookman Old Style"/>
          <w:sz w:val="24"/>
          <w:szCs w:val="24"/>
          <w:u w:val="single"/>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CB8AF10"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7F0097">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3036866B"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3924FD">
        <w:rPr>
          <w:rFonts w:ascii="Bookman Old Style" w:hAnsi="Bookman Old Style"/>
          <w:sz w:val="24"/>
          <w:szCs w:val="24"/>
        </w:rPr>
        <w:t>20</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57722EEF"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3924FD">
        <w:rPr>
          <w:rFonts w:ascii="Bookman Old Style" w:hAnsi="Bookman Old Style"/>
          <w:sz w:val="24"/>
          <w:szCs w:val="24"/>
        </w:rPr>
        <w:t>20</w:t>
      </w:r>
      <w:r w:rsidRPr="006A6721">
        <w:rPr>
          <w:rFonts w:ascii="Bookman Old Style" w:hAnsi="Bookman Old Style"/>
          <w:sz w:val="24"/>
          <w:szCs w:val="24"/>
        </w:rPr>
        <w:t xml:space="preserve">.1.1 a </w:t>
      </w:r>
      <w:r w:rsidR="007F0097">
        <w:rPr>
          <w:rFonts w:ascii="Bookman Old Style" w:hAnsi="Bookman Old Style"/>
          <w:sz w:val="24"/>
          <w:szCs w:val="24"/>
        </w:rPr>
        <w:t>20</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6FAF07BC"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.1.2 a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7E74A1F9"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.1.8 a </w:t>
      </w:r>
      <w:r w:rsidR="003924FD">
        <w:rPr>
          <w:rFonts w:ascii="Bookman Old Style" w:hAnsi="Bookman Old Style"/>
          <w:color w:val="000000"/>
          <w:sz w:val="24"/>
          <w:szCs w:val="24"/>
        </w:rPr>
        <w:t>20</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6AC9A3A2" w:rsidR="006C11DC" w:rsidRPr="006A6721" w:rsidRDefault="007F0097" w:rsidP="004C0E93">
      <w:pPr>
        <w:spacing w:after="0" w:line="240" w:lineRule="auto"/>
        <w:jc w:val="both"/>
        <w:rPr>
          <w:rFonts w:ascii="Bookman Old Style" w:hAnsi="Bookman Old Style"/>
          <w:sz w:val="24"/>
          <w:szCs w:val="24"/>
        </w:rPr>
      </w:pPr>
      <w:r>
        <w:rPr>
          <w:rFonts w:ascii="Bookman Old Style" w:hAnsi="Bookman Old Style"/>
          <w:sz w:val="24"/>
          <w:szCs w:val="24"/>
        </w:rPr>
        <w:t>20</w:t>
      </w:r>
      <w:r w:rsidR="00E66362"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634B64DE" w:rsidR="006C11DC"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439F53" w:rsidR="00B7458B"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B7458B" w:rsidRPr="006A6721">
        <w:rPr>
          <w:rFonts w:ascii="Bookman Old Style" w:hAnsi="Bookman Old Style"/>
          <w:sz w:val="24"/>
          <w:szCs w:val="24"/>
        </w:rPr>
        <w:t>.</w:t>
      </w:r>
      <w:r w:rsidR="00B7458B">
        <w:rPr>
          <w:rFonts w:ascii="Bookman Old Style" w:hAnsi="Bookman Old Style"/>
          <w:sz w:val="24"/>
          <w:szCs w:val="24"/>
        </w:rPr>
        <w:t>5</w:t>
      </w:r>
      <w:r w:rsidR="00B7458B"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00B7458B" w:rsidRPr="006A6721">
        <w:rPr>
          <w:rFonts w:ascii="Bookman Old Style" w:hAnsi="Bookman Old Style"/>
          <w:b/>
          <w:sz w:val="24"/>
          <w:szCs w:val="24"/>
        </w:rPr>
        <w:t xml:space="preserve">caput </w:t>
      </w:r>
      <w:r w:rsidR="00B7458B" w:rsidRPr="006A6721">
        <w:rPr>
          <w:rFonts w:ascii="Bookman Old Style" w:hAnsi="Bookman Old Style"/>
          <w:sz w:val="24"/>
          <w:szCs w:val="24"/>
        </w:rPr>
        <w:t xml:space="preserve">e parágrafos do </w:t>
      </w:r>
      <w:hyperlink r:id="rId20" w:anchor="art158">
        <w:r w:rsidR="00B7458B" w:rsidRPr="006A6721">
          <w:rPr>
            <w:rFonts w:ascii="Bookman Old Style" w:hAnsi="Bookman Old Style"/>
            <w:color w:val="0563C1"/>
            <w:sz w:val="24"/>
            <w:szCs w:val="24"/>
            <w:u w:val="single"/>
          </w:rPr>
          <w:t>art. 158 da Lei nº 14.133, de 2021</w:t>
        </w:r>
      </w:hyperlink>
      <w:r w:rsidR="00B7458B" w:rsidRPr="006A6721">
        <w:rPr>
          <w:rFonts w:ascii="Bookman Old Style" w:hAnsi="Bookman Old Style"/>
          <w:sz w:val="24"/>
          <w:szCs w:val="24"/>
        </w:rPr>
        <w:t>, para as penalidades de impedimento de licitar e contratar e de declaração de inidoneidade para licitar ou contratar.</w:t>
      </w:r>
    </w:p>
    <w:p w14:paraId="353372B4" w14:textId="0B5C4199"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AB464B">
        <w:rPr>
          <w:rFonts w:ascii="Bookman Old Style" w:hAnsi="Bookman Old Style"/>
          <w:sz w:val="24"/>
          <w:szCs w:val="24"/>
        </w:rPr>
        <w:t>.</w:t>
      </w:r>
      <w:r w:rsidR="00B7458B" w:rsidRPr="00AB464B">
        <w:rPr>
          <w:rFonts w:ascii="Bookman Old Style" w:hAnsi="Bookman Old Style"/>
          <w:sz w:val="24"/>
          <w:szCs w:val="24"/>
        </w:rPr>
        <w:t>6</w:t>
      </w:r>
      <w:r w:rsidR="008D4E86"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2065A958"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1E633184"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265A502F"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7197CC29"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19212563"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DAD8491"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315A4568" w:rsidR="006C11DC" w:rsidRDefault="00C72CDE"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8</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72892264" w:rsidR="005E3F4A" w:rsidRPr="006A6721" w:rsidRDefault="00C72CDE"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lastRenderedPageBreak/>
        <w:t>20</w:t>
      </w:r>
      <w:r w:rsidR="005E3F4A">
        <w:rPr>
          <w:rFonts w:ascii="Bookman Old Style" w:hAnsi="Bookman Old Style"/>
          <w:sz w:val="24"/>
          <w:szCs w:val="24"/>
        </w:rPr>
        <w:t>.</w:t>
      </w:r>
      <w:r w:rsidR="00702106">
        <w:rPr>
          <w:rFonts w:ascii="Bookman Old Style" w:hAnsi="Bookman Old Style"/>
          <w:sz w:val="24"/>
          <w:szCs w:val="24"/>
        </w:rPr>
        <w:t>9</w:t>
      </w:r>
      <w:r w:rsidR="005E3F4A">
        <w:rPr>
          <w:rFonts w:ascii="Bookman Old Style" w:hAnsi="Bookman Old Style"/>
          <w:sz w:val="24"/>
          <w:szCs w:val="24"/>
        </w:rPr>
        <w:t>. Efetivada a sanção</w:t>
      </w:r>
      <w:r w:rsidR="006F5861">
        <w:rPr>
          <w:rFonts w:ascii="Bookman Old Style" w:hAnsi="Bookman Old Style"/>
          <w:sz w:val="24"/>
          <w:szCs w:val="24"/>
        </w:rPr>
        <w:t>,</w:t>
      </w:r>
      <w:r w:rsidR="005E3F4A">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sidR="005E3F4A">
        <w:rPr>
          <w:rFonts w:ascii="Bookman Old Style" w:hAnsi="Bookman Old Style"/>
          <w:sz w:val="24"/>
          <w:szCs w:val="24"/>
        </w:rPr>
        <w:t xml:space="preserve"> </w:t>
      </w:r>
      <w:r w:rsidR="005E3F4A" w:rsidRPr="005E3F4A">
        <w:rPr>
          <w:rFonts w:ascii="Bookman Old Style" w:hAnsi="Bookman Old Style"/>
          <w:sz w:val="24"/>
          <w:szCs w:val="24"/>
        </w:rPr>
        <w:t>no prazo máximo 15 (quinze) dias úteis, contado da data de aplicação da sanção, informar</w:t>
      </w:r>
      <w:r w:rsidR="005E3F4A">
        <w:rPr>
          <w:rFonts w:ascii="Bookman Old Style" w:hAnsi="Bookman Old Style"/>
          <w:sz w:val="24"/>
          <w:szCs w:val="24"/>
        </w:rPr>
        <w:t>á</w:t>
      </w:r>
      <w:r w:rsidR="005E3F4A" w:rsidRPr="005E3F4A">
        <w:rPr>
          <w:rFonts w:ascii="Bookman Old Style" w:hAnsi="Bookman Old Style"/>
          <w:sz w:val="24"/>
          <w:szCs w:val="24"/>
        </w:rPr>
        <w:t xml:space="preserve"> e manter</w:t>
      </w:r>
      <w:r w:rsidR="005E3F4A">
        <w:rPr>
          <w:rFonts w:ascii="Bookman Old Style" w:hAnsi="Bookman Old Style"/>
          <w:sz w:val="24"/>
          <w:szCs w:val="24"/>
        </w:rPr>
        <w:t>á</w:t>
      </w:r>
      <w:r w:rsidR="005E3F4A"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005E3F4A"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005E3F4A" w:rsidRPr="005E3F4A">
        <w:rPr>
          <w:rFonts w:ascii="Bookman Old Style" w:hAnsi="Bookman Old Style"/>
          <w:sz w:val="24"/>
          <w:szCs w:val="24"/>
        </w:rPr>
        <w:t>Ceis</w:t>
      </w:r>
      <w:proofErr w:type="spellEnd"/>
      <w:r w:rsidR="005E3F4A" w:rsidRPr="005E3F4A">
        <w:rPr>
          <w:rFonts w:ascii="Bookman Old Style" w:hAnsi="Bookman Old Style"/>
          <w:sz w:val="24"/>
          <w:szCs w:val="24"/>
        </w:rPr>
        <w:t>) e no Cadastro Nacional de Empresas Punidas (</w:t>
      </w:r>
      <w:proofErr w:type="spellStart"/>
      <w:r w:rsidR="005E3F4A" w:rsidRPr="005E3F4A">
        <w:rPr>
          <w:rFonts w:ascii="Bookman Old Style" w:hAnsi="Bookman Old Style"/>
          <w:sz w:val="24"/>
          <w:szCs w:val="24"/>
        </w:rPr>
        <w:t>Cnep</w:t>
      </w:r>
      <w:proofErr w:type="spellEnd"/>
      <w:r w:rsidR="005E3F4A"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1424D8B0" w14:textId="19AEEF2E" w:rsidR="009B5560" w:rsidRPr="008B6675" w:rsidRDefault="00C72CDE" w:rsidP="009B5560">
      <w:pPr>
        <w:spacing w:before="120" w:after="120" w:line="240" w:lineRule="auto"/>
        <w:contextualSpacing/>
        <w:jc w:val="both"/>
        <w:rPr>
          <w:rFonts w:ascii="Bookman Old Style" w:hAnsi="Bookman Old Style"/>
          <w:color w:val="0563C1"/>
          <w:sz w:val="24"/>
          <w:szCs w:val="24"/>
          <w:u w:val="single"/>
        </w:rPr>
      </w:pPr>
      <w:r>
        <w:rPr>
          <w:rFonts w:ascii="Bookman Old Style" w:hAnsi="Bookman Old Style"/>
          <w:sz w:val="24"/>
          <w:szCs w:val="24"/>
        </w:rPr>
        <w:t>20</w:t>
      </w:r>
      <w:r w:rsidR="008D4E86" w:rsidRPr="006A6721">
        <w:rPr>
          <w:rFonts w:ascii="Bookman Old Style" w:hAnsi="Bookman Old Style"/>
          <w:sz w:val="24"/>
          <w:szCs w:val="24"/>
        </w:rPr>
        <w:t>.1</w:t>
      </w:r>
      <w:r w:rsidR="00702106">
        <w:rPr>
          <w:rFonts w:ascii="Bookman Old Style" w:hAnsi="Bookman Old Style"/>
          <w:sz w:val="24"/>
          <w:szCs w:val="24"/>
        </w:rPr>
        <w:t>0</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1D04D13C" w14:textId="29C00CFF" w:rsidR="009B5560" w:rsidRPr="009B5560" w:rsidRDefault="009B5560" w:rsidP="009B5560">
      <w:pPr>
        <w:spacing w:before="120" w:after="120" w:line="240" w:lineRule="auto"/>
        <w:contextualSpacing/>
        <w:jc w:val="both"/>
        <w:rPr>
          <w:rFonts w:ascii="Bookman Old Style" w:hAnsi="Bookman Old Style"/>
          <w:sz w:val="24"/>
          <w:szCs w:val="24"/>
        </w:rPr>
      </w:pPr>
    </w:p>
    <w:p w14:paraId="5CDBA517" w14:textId="4981C60A" w:rsidR="009B5560" w:rsidRPr="002A652D" w:rsidRDefault="002A652D" w:rsidP="009B5560">
      <w:pPr>
        <w:spacing w:before="120" w:after="120" w:line="240" w:lineRule="auto"/>
        <w:contextualSpacing/>
        <w:jc w:val="both"/>
        <w:rPr>
          <w:rFonts w:ascii="Bookman Old Style" w:hAnsi="Bookman Old Style"/>
          <w:b/>
          <w:sz w:val="24"/>
          <w:szCs w:val="24"/>
        </w:rPr>
      </w:pPr>
      <w:r w:rsidRPr="002A652D">
        <w:rPr>
          <w:rFonts w:ascii="Bookman Old Style" w:hAnsi="Bookman Old Style"/>
          <w:b/>
          <w:sz w:val="24"/>
          <w:szCs w:val="24"/>
        </w:rPr>
        <w:t>21.</w:t>
      </w:r>
      <w:r w:rsidR="009B5560" w:rsidRPr="002A652D">
        <w:rPr>
          <w:rFonts w:ascii="Bookman Old Style" w:hAnsi="Bookman Old Style"/>
          <w:b/>
          <w:sz w:val="24"/>
          <w:szCs w:val="24"/>
        </w:rPr>
        <w:t xml:space="preserve"> DAS ATRIBUIÇÕES DO ENGENHEIRO RESPONSÁVEL DA CONTRATANTE </w:t>
      </w:r>
    </w:p>
    <w:p w14:paraId="71594955" w14:textId="77777777" w:rsidR="009B5560" w:rsidRPr="009B5560" w:rsidRDefault="009B5560" w:rsidP="009B5560">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4DAE7317" w14:textId="77777777" w:rsidR="002A652D"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.1</w:t>
      </w:r>
      <w:r>
        <w:rPr>
          <w:rFonts w:ascii="Bookman Old Style" w:hAnsi="Bookman Old Style"/>
          <w:sz w:val="24"/>
          <w:szCs w:val="24"/>
        </w:rPr>
        <w:t>.</w:t>
      </w:r>
      <w:r w:rsidR="009B5560" w:rsidRPr="009B5560">
        <w:rPr>
          <w:rFonts w:ascii="Bookman Old Style" w:hAnsi="Bookman Old Style"/>
          <w:sz w:val="24"/>
          <w:szCs w:val="24"/>
        </w:rPr>
        <w:t xml:space="preserve"> Verificar a execução da obra e materiais empregados objetivando garantir a qualidade desejada dos serviços;  </w:t>
      </w:r>
    </w:p>
    <w:p w14:paraId="21F0856C" w14:textId="1DD7CA44"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.2</w:t>
      </w:r>
      <w:r>
        <w:rPr>
          <w:rFonts w:ascii="Bookman Old Style" w:hAnsi="Bookman Old Style"/>
          <w:sz w:val="24"/>
          <w:szCs w:val="24"/>
        </w:rPr>
        <w:t>.</w:t>
      </w:r>
      <w:r w:rsidR="009B5560" w:rsidRPr="009B5560">
        <w:rPr>
          <w:rFonts w:ascii="Bookman Old Style" w:hAnsi="Bookman Old Style"/>
          <w:sz w:val="24"/>
          <w:szCs w:val="24"/>
        </w:rPr>
        <w:t xml:space="preserve"> Exigir da Contratada a correção ou reconstrução das partes dos serviços executados com erros ou imperfeições;  </w:t>
      </w:r>
    </w:p>
    <w:p w14:paraId="233B3E6D" w14:textId="2C2D5E48"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.3</w:t>
      </w:r>
      <w:r>
        <w:rPr>
          <w:rFonts w:ascii="Bookman Old Style" w:hAnsi="Bookman Old Style"/>
          <w:sz w:val="24"/>
          <w:szCs w:val="24"/>
        </w:rPr>
        <w:t>.</w:t>
      </w:r>
      <w:r w:rsidR="009B5560" w:rsidRPr="009B5560">
        <w:rPr>
          <w:rFonts w:ascii="Bookman Old Style" w:hAnsi="Bookman Old Style"/>
          <w:sz w:val="24"/>
          <w:szCs w:val="24"/>
        </w:rPr>
        <w:t xml:space="preserve"> Informar à Contratada sobre quaisquer irregularidades apresentadas na execução da obra;  </w:t>
      </w:r>
    </w:p>
    <w:p w14:paraId="24C65723" w14:textId="77777777" w:rsidR="002A652D"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.4</w:t>
      </w:r>
      <w:r>
        <w:rPr>
          <w:rFonts w:ascii="Bookman Old Style" w:hAnsi="Bookman Old Style"/>
          <w:sz w:val="24"/>
          <w:szCs w:val="24"/>
        </w:rPr>
        <w:t>.</w:t>
      </w:r>
      <w:r w:rsidR="009B5560" w:rsidRPr="009B5560">
        <w:rPr>
          <w:rFonts w:ascii="Bookman Old Style" w:hAnsi="Bookman Old Style"/>
          <w:sz w:val="24"/>
          <w:szCs w:val="24"/>
        </w:rPr>
        <w:t xml:space="preserve"> Atestar notas fiscais/faturas e manifestar-se quanto à realização dos serviços e encaminhar a nota fiscal/fatura ao Setor Administrativo/Financeiro, para que verifiquem as obrigações fiscais para posterior pagamento.   </w:t>
      </w:r>
    </w:p>
    <w:p w14:paraId="709CAB22" w14:textId="4390E9A2"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.5</w:t>
      </w:r>
      <w:r>
        <w:rPr>
          <w:rFonts w:ascii="Bookman Old Style" w:hAnsi="Bookman Old Style"/>
          <w:sz w:val="24"/>
          <w:szCs w:val="24"/>
        </w:rPr>
        <w:t>.</w:t>
      </w:r>
      <w:r w:rsidR="009B5560" w:rsidRPr="009B5560">
        <w:rPr>
          <w:rFonts w:ascii="Bookman Old Style" w:hAnsi="Bookman Old Style"/>
          <w:sz w:val="24"/>
          <w:szCs w:val="24"/>
        </w:rPr>
        <w:t xml:space="preserve"> Proporcionar todas as condições para que a Contratada possa desempenhar seus serviços, dentro das normas deste contrato;  </w:t>
      </w:r>
    </w:p>
    <w:p w14:paraId="455E3B27" w14:textId="539B0D2D"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.6</w:t>
      </w:r>
      <w:r>
        <w:rPr>
          <w:rFonts w:ascii="Bookman Old Style" w:hAnsi="Bookman Old Style"/>
          <w:sz w:val="24"/>
          <w:szCs w:val="24"/>
        </w:rPr>
        <w:t>.</w:t>
      </w:r>
      <w:r w:rsidR="009B5560" w:rsidRPr="009B5560">
        <w:rPr>
          <w:rFonts w:ascii="Bookman Old Style" w:hAnsi="Bookman Old Style"/>
          <w:sz w:val="24"/>
          <w:szCs w:val="24"/>
        </w:rPr>
        <w:t xml:space="preserve"> Prestar aos funcionários da Contratada todas as informações e esclarecimentos que eventualmente venham a ser solicitados sobre a obra;  </w:t>
      </w:r>
    </w:p>
    <w:p w14:paraId="4B100E20" w14:textId="0D65098B"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.7</w:t>
      </w:r>
      <w:r>
        <w:rPr>
          <w:rFonts w:ascii="Bookman Old Style" w:hAnsi="Bookman Old Style"/>
          <w:sz w:val="24"/>
          <w:szCs w:val="24"/>
        </w:rPr>
        <w:t>.</w:t>
      </w:r>
      <w:r w:rsidR="009B5560" w:rsidRPr="009B5560">
        <w:rPr>
          <w:rFonts w:ascii="Bookman Old Style" w:hAnsi="Bookman Old Style"/>
          <w:sz w:val="24"/>
          <w:szCs w:val="24"/>
        </w:rPr>
        <w:t xml:space="preserve"> Acompanhar, fiscalizar e avaliar a execução do contrato;  </w:t>
      </w:r>
    </w:p>
    <w:p w14:paraId="41FABBFD" w14:textId="47916D98"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.8</w:t>
      </w:r>
      <w:r>
        <w:rPr>
          <w:rFonts w:ascii="Bookman Old Style" w:hAnsi="Bookman Old Style"/>
          <w:sz w:val="24"/>
          <w:szCs w:val="24"/>
        </w:rPr>
        <w:t>.</w:t>
      </w:r>
      <w:r w:rsidR="009B5560" w:rsidRPr="009B5560">
        <w:rPr>
          <w:rFonts w:ascii="Bookman Old Style" w:hAnsi="Bookman Old Style"/>
          <w:sz w:val="24"/>
          <w:szCs w:val="24"/>
        </w:rPr>
        <w:t xml:space="preserve"> Comunicar ao representante da Contratada sobre descumprimento do contrato e indicar os procedimentos necessários ao seu correto cumprimento;  </w:t>
      </w:r>
    </w:p>
    <w:p w14:paraId="4F2E6AF1" w14:textId="1348A648" w:rsid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.9</w:t>
      </w:r>
      <w:r>
        <w:rPr>
          <w:rFonts w:ascii="Bookman Old Style" w:hAnsi="Bookman Old Style"/>
          <w:sz w:val="24"/>
          <w:szCs w:val="24"/>
        </w:rPr>
        <w:t>.</w:t>
      </w:r>
      <w:r w:rsidR="009B5560" w:rsidRPr="009B5560">
        <w:rPr>
          <w:rFonts w:ascii="Bookman Old Style" w:hAnsi="Bookman Old Style"/>
          <w:sz w:val="24"/>
          <w:szCs w:val="24"/>
        </w:rPr>
        <w:t xml:space="preserve"> Solicitar à Administração a aplicação de penalidades por descumprimento de cláusula contratual.</w:t>
      </w:r>
    </w:p>
    <w:p w14:paraId="651FC2F0" w14:textId="0E866687" w:rsidR="008B6675" w:rsidRDefault="008B6675" w:rsidP="009B5560">
      <w:pPr>
        <w:spacing w:before="120" w:after="120" w:line="240" w:lineRule="auto"/>
        <w:contextualSpacing/>
        <w:jc w:val="both"/>
        <w:rPr>
          <w:rFonts w:ascii="Bookman Old Style" w:hAnsi="Bookman Old Style"/>
          <w:sz w:val="24"/>
          <w:szCs w:val="24"/>
        </w:rPr>
      </w:pPr>
    </w:p>
    <w:p w14:paraId="16D46E3F" w14:textId="3A9E6A47" w:rsidR="008B6675" w:rsidRDefault="008B6675" w:rsidP="008B6675">
      <w:pPr>
        <w:spacing w:after="0" w:line="240" w:lineRule="auto"/>
        <w:mirrorIndents/>
        <w:jc w:val="both"/>
        <w:rPr>
          <w:rFonts w:ascii="Bookman Old Style" w:hAnsi="Bookman Old Style"/>
          <w:b/>
          <w:sz w:val="24"/>
          <w:szCs w:val="24"/>
        </w:rPr>
      </w:pPr>
      <w:r>
        <w:rPr>
          <w:rFonts w:ascii="Bookman Old Style" w:hAnsi="Bookman Old Style"/>
          <w:b/>
          <w:sz w:val="24"/>
          <w:szCs w:val="24"/>
        </w:rPr>
        <w:t>22. DA FISCALIZAÇÃO</w:t>
      </w:r>
    </w:p>
    <w:p w14:paraId="6E962526" w14:textId="77777777" w:rsidR="008B6675" w:rsidRDefault="008B6675" w:rsidP="008B6675">
      <w:pPr>
        <w:spacing w:after="0" w:line="240" w:lineRule="auto"/>
        <w:mirrorIndents/>
        <w:jc w:val="both"/>
        <w:rPr>
          <w:rFonts w:ascii="Bookman Old Style" w:hAnsi="Bookman Old Style"/>
          <w:b/>
          <w:sz w:val="24"/>
          <w:szCs w:val="24"/>
        </w:rPr>
      </w:pPr>
    </w:p>
    <w:p w14:paraId="111C20D6" w14:textId="00012EE7"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.1. Será designado um representante para acompanhar e fiscalizar a entrega dos bens, anotando em registro próprio todas as ocorrências relacionadas com a execução e determinando o que for necessário à regularização de falhas ou defeitos observados.</w:t>
      </w:r>
    </w:p>
    <w:p w14:paraId="7F24794C" w14:textId="300AE3D6"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354E445B" w14:textId="243729AE"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 xml:space="preserve">.2. A execução do contrato será acompanhada e fiscalizada pelos(as) </w:t>
      </w:r>
      <w:r w:rsidRPr="00356EFF">
        <w:rPr>
          <w:rFonts w:ascii="Bookman Old Style" w:hAnsi="Bookman Old Style"/>
          <w:color w:val="FF0000"/>
          <w:sz w:val="24"/>
          <w:szCs w:val="24"/>
        </w:rPr>
        <w:t xml:space="preserve">Fernando </w:t>
      </w:r>
      <w:proofErr w:type="spellStart"/>
      <w:r w:rsidRPr="00356EFF">
        <w:rPr>
          <w:rFonts w:ascii="Bookman Old Style" w:hAnsi="Bookman Old Style"/>
          <w:color w:val="FF0000"/>
          <w:sz w:val="24"/>
          <w:szCs w:val="24"/>
        </w:rPr>
        <w:t>Lothario</w:t>
      </w:r>
      <w:proofErr w:type="spellEnd"/>
      <w:r w:rsidRPr="00356EFF">
        <w:rPr>
          <w:rFonts w:ascii="Bookman Old Style" w:hAnsi="Bookman Old Style"/>
          <w:color w:val="FF0000"/>
          <w:sz w:val="24"/>
          <w:szCs w:val="24"/>
        </w:rPr>
        <w:t xml:space="preserve"> Becker – engenheiro civil, matrícula nº 13767/01, ou Valdemar Martins – engenheiro civil, matrícula nº 13465/02 ou Mireli </w:t>
      </w:r>
      <w:proofErr w:type="spellStart"/>
      <w:r w:rsidRPr="00356EFF">
        <w:rPr>
          <w:rFonts w:ascii="Bookman Old Style" w:hAnsi="Bookman Old Style"/>
          <w:color w:val="FF0000"/>
          <w:sz w:val="24"/>
          <w:szCs w:val="24"/>
        </w:rPr>
        <w:t>Pezzini</w:t>
      </w:r>
      <w:proofErr w:type="spellEnd"/>
      <w:r w:rsidRPr="00356EFF">
        <w:rPr>
          <w:rFonts w:ascii="Bookman Old Style" w:hAnsi="Bookman Old Style"/>
          <w:color w:val="FF0000"/>
          <w:sz w:val="24"/>
          <w:szCs w:val="24"/>
        </w:rPr>
        <w:t xml:space="preserve"> Rocha – engenheira civil, matrícula n° 13431</w:t>
      </w:r>
      <w:r w:rsidRPr="003A325B">
        <w:rPr>
          <w:rFonts w:ascii="Bookman Old Style" w:hAnsi="Bookman Old Style"/>
          <w:color w:val="FF0000"/>
          <w:sz w:val="24"/>
          <w:szCs w:val="24"/>
        </w:rPr>
        <w:t>/02</w:t>
      </w:r>
      <w:r w:rsidR="00CB119B">
        <w:rPr>
          <w:rFonts w:ascii="Bookman Old Style" w:hAnsi="Bookman Old Style"/>
          <w:color w:val="FF0000"/>
          <w:sz w:val="24"/>
          <w:szCs w:val="24"/>
        </w:rPr>
        <w:t xml:space="preserve"> </w:t>
      </w:r>
      <w:r w:rsidR="00CC3E18">
        <w:rPr>
          <w:rFonts w:ascii="Bookman Old Style" w:hAnsi="Bookman Old Style"/>
          <w:color w:val="FF0000"/>
          <w:sz w:val="24"/>
          <w:szCs w:val="24"/>
        </w:rPr>
        <w:t xml:space="preserve">e </w:t>
      </w:r>
      <w:r w:rsidR="009A511D">
        <w:rPr>
          <w:rFonts w:ascii="Bookman Old Style" w:hAnsi="Bookman Old Style"/>
          <w:color w:val="FF0000"/>
          <w:sz w:val="24"/>
          <w:szCs w:val="24"/>
        </w:rPr>
        <w:t xml:space="preserve">o servidor Eder </w:t>
      </w:r>
      <w:proofErr w:type="spellStart"/>
      <w:r w:rsidR="009A511D">
        <w:rPr>
          <w:rFonts w:ascii="Bookman Old Style" w:hAnsi="Bookman Old Style"/>
          <w:color w:val="FF0000"/>
          <w:sz w:val="24"/>
          <w:szCs w:val="24"/>
        </w:rPr>
        <w:t>Retore</w:t>
      </w:r>
      <w:proofErr w:type="spellEnd"/>
      <w:r w:rsidR="009A511D" w:rsidRPr="003A325B">
        <w:rPr>
          <w:rFonts w:ascii="Bookman Old Style" w:hAnsi="Bookman Old Style"/>
          <w:sz w:val="24"/>
          <w:szCs w:val="24"/>
        </w:rPr>
        <w:t xml:space="preserve"> </w:t>
      </w:r>
      <w:r w:rsidRPr="003A325B">
        <w:rPr>
          <w:rFonts w:ascii="Bookman Old Style" w:hAnsi="Bookman Old Style"/>
          <w:sz w:val="24"/>
          <w:szCs w:val="24"/>
        </w:rPr>
        <w:t>que</w:t>
      </w:r>
      <w:r>
        <w:rPr>
          <w:rFonts w:ascii="Bookman Old Style" w:hAnsi="Bookman Old Style"/>
          <w:sz w:val="24"/>
          <w:szCs w:val="24"/>
        </w:rPr>
        <w:t xml:space="preserve"> atuarão como representantes institucionais</w:t>
      </w:r>
      <w:r>
        <w:rPr>
          <w:rFonts w:ascii="Bookman Old Style" w:hAnsi="Bookman Old Style"/>
          <w:sz w:val="24"/>
          <w:szCs w:val="24"/>
          <w:lang w:eastAsia="zh-CN"/>
        </w:rPr>
        <w:t xml:space="preserve"> e o gestor do contrato, será a servidora Angelita Gabriel</w:t>
      </w:r>
      <w:r>
        <w:rPr>
          <w:rFonts w:ascii="Bookman Old Style" w:hAnsi="Bookman Old Style"/>
          <w:sz w:val="24"/>
          <w:szCs w:val="24"/>
        </w:rPr>
        <w:t>.</w:t>
      </w:r>
    </w:p>
    <w:p w14:paraId="16A138B1" w14:textId="3C943B68"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.2.1. O recebimento provisório do objeto ficará a cargo do fiscal do contrato e o recebimento definitivo do objeto, do gestor do contrato ou da comissão designada pela autoridade competente.</w:t>
      </w:r>
    </w:p>
    <w:p w14:paraId="4208ABC7" w14:textId="2E9FD112"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2</w:t>
      </w:r>
      <w:r w:rsidR="00C72CDE">
        <w:rPr>
          <w:rFonts w:ascii="Bookman Old Style" w:hAnsi="Bookman Old Style"/>
          <w:sz w:val="24"/>
          <w:szCs w:val="24"/>
        </w:rPr>
        <w:t>2</w:t>
      </w:r>
      <w:r>
        <w:rPr>
          <w:rFonts w:ascii="Bookman Old Style" w:hAnsi="Bookman Old Style"/>
          <w:sz w:val="24"/>
          <w:szCs w:val="24"/>
        </w:rPr>
        <w:t>.3.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61B2C416" w14:textId="41FEA1B3"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.3.1. Os fiscais de contratos poderão ser assistidos e subsidiados por terceiros contratados pela administração, observado o disposto no art. 117 da lei 14.133/21.</w:t>
      </w:r>
    </w:p>
    <w:p w14:paraId="2219752F" w14:textId="4AE5C46E"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.3.2. A contratação de terceiros não eximirá o fiscal do contrato da responsabilidade, nos limites das informações recebidas do terceiro contratado.</w:t>
      </w:r>
    </w:p>
    <w:p w14:paraId="55180DC0" w14:textId="7B66F0D3" w:rsidR="008B6675" w:rsidRPr="009B5560"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80468BC" w14:textId="77777777" w:rsidR="00EC08F3" w:rsidRDefault="00EC08F3" w:rsidP="001E52AA">
      <w:pPr>
        <w:spacing w:before="120" w:after="120" w:line="240" w:lineRule="auto"/>
        <w:contextualSpacing/>
        <w:jc w:val="both"/>
        <w:rPr>
          <w:rFonts w:ascii="Bookman Old Style" w:hAnsi="Bookman Old Style"/>
          <w:color w:val="0563C1"/>
          <w:sz w:val="24"/>
          <w:szCs w:val="24"/>
          <w:u w:val="single"/>
        </w:rPr>
      </w:pPr>
    </w:p>
    <w:p w14:paraId="66A178D7" w14:textId="7D88D66B" w:rsidR="00EC08F3" w:rsidRPr="00BD42FC" w:rsidRDefault="002A652D" w:rsidP="00EC08F3">
      <w:pPr>
        <w:spacing w:before="120" w:after="120" w:line="240" w:lineRule="auto"/>
        <w:contextualSpacing/>
        <w:jc w:val="both"/>
        <w:rPr>
          <w:rFonts w:ascii="Bookman Old Style" w:hAnsi="Bookman Old Style"/>
          <w:b/>
          <w:sz w:val="24"/>
          <w:szCs w:val="24"/>
        </w:rPr>
      </w:pPr>
      <w:r>
        <w:rPr>
          <w:rFonts w:ascii="Bookman Old Style" w:hAnsi="Bookman Old Style"/>
          <w:b/>
          <w:sz w:val="24"/>
          <w:szCs w:val="24"/>
        </w:rPr>
        <w:t>2</w:t>
      </w:r>
      <w:r w:rsidR="008B6675">
        <w:rPr>
          <w:rFonts w:ascii="Bookman Old Style" w:hAnsi="Bookman Old Style"/>
          <w:b/>
          <w:sz w:val="24"/>
          <w:szCs w:val="24"/>
        </w:rPr>
        <w:t>3</w:t>
      </w:r>
      <w:r w:rsidR="00BD42FC">
        <w:rPr>
          <w:rFonts w:ascii="Bookman Old Style" w:hAnsi="Bookman Old Style"/>
          <w:b/>
          <w:sz w:val="24"/>
          <w:szCs w:val="24"/>
        </w:rPr>
        <w:t>.</w:t>
      </w:r>
      <w:r w:rsidR="00EC08F3" w:rsidRPr="00BD42FC">
        <w:rPr>
          <w:rFonts w:ascii="Bookman Old Style" w:hAnsi="Bookman Old Style"/>
          <w:b/>
          <w:sz w:val="24"/>
          <w:szCs w:val="24"/>
        </w:rPr>
        <w:t xml:space="preserve"> DO RECEBIMENTO DA OBRA </w:t>
      </w:r>
    </w:p>
    <w:p w14:paraId="5BA5ADB1"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7E05341E" w14:textId="0952E1EB"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.1</w:t>
      </w:r>
      <w:r>
        <w:rPr>
          <w:rFonts w:ascii="Bookman Old Style" w:hAnsi="Bookman Old Style"/>
          <w:sz w:val="24"/>
          <w:szCs w:val="24"/>
        </w:rPr>
        <w:t>.</w:t>
      </w:r>
      <w:r w:rsidR="00EC08F3" w:rsidRPr="00EC08F3">
        <w:rPr>
          <w:rFonts w:ascii="Bookman Old Style" w:hAnsi="Bookman Old Style"/>
          <w:sz w:val="24"/>
          <w:szCs w:val="24"/>
        </w:rPr>
        <w:t xml:space="preserve"> Concluída a obra, a Contratada notificará a Contratante, que por intermédio do Engenheiro Responsável fará vistoria da obra para verificação das seguintes exigências:  </w:t>
      </w:r>
    </w:p>
    <w:p w14:paraId="28AD546B"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a)</w:t>
      </w:r>
      <w:r w:rsidRPr="00EC08F3">
        <w:rPr>
          <w:rFonts w:ascii="Bookman Old Style" w:hAnsi="Bookman Old Style"/>
          <w:sz w:val="24"/>
          <w:szCs w:val="24"/>
        </w:rPr>
        <w:tab/>
        <w:t xml:space="preserve">Aprovação nos órgãos competentes, quando exigível, dos projetos que sofreram modificações no decorrer da obra;  </w:t>
      </w:r>
    </w:p>
    <w:p w14:paraId="1C8C478B" w14:textId="3E4C2ABF"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b)</w:t>
      </w:r>
      <w:r w:rsidRPr="00EC08F3">
        <w:rPr>
          <w:rFonts w:ascii="Bookman Old Style" w:hAnsi="Bookman Old Style"/>
          <w:sz w:val="24"/>
          <w:szCs w:val="24"/>
        </w:rPr>
        <w:tab/>
        <w:t>Apresentação dos demais documentos exigidos no contrato, quando exigíveis, tais como o “</w:t>
      </w:r>
      <w:proofErr w:type="spellStart"/>
      <w:r w:rsidRPr="00EC08F3">
        <w:rPr>
          <w:rFonts w:ascii="Bookman Old Style" w:hAnsi="Bookman Old Style"/>
          <w:sz w:val="24"/>
          <w:szCs w:val="24"/>
        </w:rPr>
        <w:t>habitese</w:t>
      </w:r>
      <w:proofErr w:type="spellEnd"/>
      <w:r w:rsidRPr="00EC08F3">
        <w:rPr>
          <w:rFonts w:ascii="Bookman Old Style" w:hAnsi="Bookman Old Style"/>
          <w:sz w:val="24"/>
          <w:szCs w:val="24"/>
        </w:rPr>
        <w:t>” (</w:t>
      </w:r>
      <w:proofErr w:type="spellStart"/>
      <w:r w:rsidRPr="00EC08F3">
        <w:rPr>
          <w:rFonts w:ascii="Bookman Old Style" w:hAnsi="Bookman Old Style"/>
          <w:sz w:val="24"/>
          <w:szCs w:val="24"/>
        </w:rPr>
        <w:t>PMP</w:t>
      </w:r>
      <w:proofErr w:type="spellEnd"/>
      <w:r w:rsidRPr="00EC08F3">
        <w:rPr>
          <w:rFonts w:ascii="Bookman Old Style" w:hAnsi="Bookman Old Style"/>
          <w:sz w:val="24"/>
          <w:szCs w:val="24"/>
        </w:rPr>
        <w:t xml:space="preserve">), “habite-se preventivo de incêndio “(Bombeiros), Documentos Técnicos, Garantia, etc...  </w:t>
      </w:r>
    </w:p>
    <w:p w14:paraId="4CA15B97" w14:textId="78EE6819"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.2</w:t>
      </w:r>
      <w:r>
        <w:rPr>
          <w:rFonts w:ascii="Bookman Old Style" w:hAnsi="Bookman Old Style"/>
          <w:sz w:val="24"/>
          <w:szCs w:val="24"/>
        </w:rPr>
        <w:t>.</w:t>
      </w:r>
      <w:r w:rsidR="00EC08F3" w:rsidRPr="00EC08F3">
        <w:rPr>
          <w:rFonts w:ascii="Bookman Old Style" w:hAnsi="Bookman Old Style"/>
          <w:sz w:val="24"/>
          <w:szCs w:val="24"/>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65437D41" w14:textId="776E10A5"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.3</w:t>
      </w:r>
      <w:r>
        <w:rPr>
          <w:rFonts w:ascii="Bookman Old Style" w:hAnsi="Bookman Old Style"/>
          <w:sz w:val="24"/>
          <w:szCs w:val="24"/>
        </w:rPr>
        <w:t>.</w:t>
      </w:r>
      <w:r w:rsidR="00EC08F3" w:rsidRPr="00EC08F3">
        <w:rPr>
          <w:rFonts w:ascii="Bookman Old Style" w:hAnsi="Bookman Old Style"/>
          <w:sz w:val="24"/>
          <w:szCs w:val="24"/>
        </w:rPr>
        <w:t xml:space="preserve"> </w:t>
      </w:r>
      <w:r>
        <w:rPr>
          <w:rFonts w:ascii="Bookman Old Style" w:hAnsi="Bookman Old Style"/>
          <w:sz w:val="24"/>
          <w:szCs w:val="24"/>
        </w:rPr>
        <w:t xml:space="preserve"> </w:t>
      </w:r>
      <w:r w:rsidR="00EC08F3" w:rsidRPr="00EC08F3">
        <w:rPr>
          <w:rFonts w:ascii="Bookman Old Style" w:hAnsi="Bookman Old Style"/>
          <w:sz w:val="24"/>
          <w:szCs w:val="24"/>
        </w:rPr>
        <w:t>Não concluída a obra dentro do prazo contratual, a Contratada estará sujeita às sanções administrativas previstas neste edital e seus anexos.</w:t>
      </w:r>
    </w:p>
    <w:p w14:paraId="692918CD" w14:textId="06C61467"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.4</w:t>
      </w:r>
      <w:r>
        <w:rPr>
          <w:rFonts w:ascii="Bookman Old Style" w:hAnsi="Bookman Old Style"/>
          <w:sz w:val="24"/>
          <w:szCs w:val="24"/>
        </w:rPr>
        <w:t xml:space="preserve">. </w:t>
      </w:r>
      <w:r w:rsidR="00EC08F3" w:rsidRPr="00EC08F3">
        <w:rPr>
          <w:rFonts w:ascii="Bookman Old Style" w:hAnsi="Bookman Old Style"/>
          <w:sz w:val="24"/>
          <w:szCs w:val="24"/>
        </w:rPr>
        <w:t xml:space="preserve"> Aceita a obra pela Contratante, a responsabilidade da Contratada subsiste na forma da lei. </w:t>
      </w:r>
    </w:p>
    <w:p w14:paraId="68A969C8"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464BFA6B" w14:textId="06489FAB" w:rsidR="00EC08F3" w:rsidRPr="00BD42FC" w:rsidRDefault="00EC08F3" w:rsidP="00EC08F3">
      <w:pPr>
        <w:spacing w:before="120" w:after="120" w:line="240" w:lineRule="auto"/>
        <w:contextualSpacing/>
        <w:jc w:val="both"/>
        <w:rPr>
          <w:rFonts w:ascii="Bookman Old Style" w:hAnsi="Bookman Old Style"/>
          <w:b/>
          <w:sz w:val="24"/>
          <w:szCs w:val="24"/>
        </w:rPr>
      </w:pPr>
      <w:r w:rsidRPr="00BD42FC">
        <w:rPr>
          <w:rFonts w:ascii="Bookman Old Style" w:hAnsi="Bookman Old Style"/>
          <w:b/>
          <w:sz w:val="24"/>
          <w:szCs w:val="24"/>
        </w:rPr>
        <w:t>2</w:t>
      </w:r>
      <w:r w:rsidR="008B6675">
        <w:rPr>
          <w:rFonts w:ascii="Bookman Old Style" w:hAnsi="Bookman Old Style"/>
          <w:b/>
          <w:sz w:val="24"/>
          <w:szCs w:val="24"/>
        </w:rPr>
        <w:t>4</w:t>
      </w:r>
      <w:r w:rsidR="00BD42FC">
        <w:rPr>
          <w:rFonts w:ascii="Bookman Old Style" w:hAnsi="Bookman Old Style"/>
          <w:b/>
          <w:sz w:val="24"/>
          <w:szCs w:val="24"/>
        </w:rPr>
        <w:t>.</w:t>
      </w:r>
      <w:r w:rsidRPr="00BD42FC">
        <w:rPr>
          <w:rFonts w:ascii="Bookman Old Style" w:hAnsi="Bookman Old Style"/>
          <w:b/>
          <w:sz w:val="24"/>
          <w:szCs w:val="24"/>
        </w:rPr>
        <w:t xml:space="preserve"> DA GARANTIA DA OBRA </w:t>
      </w:r>
    </w:p>
    <w:p w14:paraId="6BD2AFC3"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0CADC454" w14:textId="1A83DEF6"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2</w:t>
      </w:r>
      <w:r w:rsidR="00C72CDE">
        <w:rPr>
          <w:rFonts w:ascii="Bookman Old Style" w:hAnsi="Bookman Old Style"/>
          <w:sz w:val="24"/>
          <w:szCs w:val="24"/>
        </w:rPr>
        <w:t>4</w:t>
      </w:r>
      <w:r w:rsidRPr="00EC08F3">
        <w:rPr>
          <w:rFonts w:ascii="Bookman Old Style" w:hAnsi="Bookman Old Style"/>
          <w:sz w:val="24"/>
          <w:szCs w:val="24"/>
        </w:rPr>
        <w:t>.1</w:t>
      </w:r>
      <w:r w:rsidR="002A652D">
        <w:rPr>
          <w:rFonts w:ascii="Bookman Old Style" w:hAnsi="Bookman Old Style"/>
          <w:sz w:val="24"/>
          <w:szCs w:val="24"/>
        </w:rPr>
        <w:t>.</w:t>
      </w:r>
      <w:r w:rsidRPr="00EC08F3">
        <w:rPr>
          <w:rFonts w:ascii="Bookman Old Style" w:hAnsi="Bookman Old Style"/>
          <w:sz w:val="24"/>
          <w:szCs w:val="24"/>
        </w:rPr>
        <w:t xml:space="preserve"> A licitante vencedora se responsabiliza por fornecer garantia, conforme dispõe a norma de desempenho da ABNT NBR n° 15.475/2013, contada a partir da data de emissão do TERMO DE RECEBIMENTO DEFINITIVO. </w:t>
      </w:r>
    </w:p>
    <w:p w14:paraId="4E934F92" w14:textId="2A02DFD8" w:rsidR="007D0594"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2</w:t>
      </w:r>
      <w:r w:rsidR="00C72CDE">
        <w:rPr>
          <w:rFonts w:ascii="Bookman Old Style" w:hAnsi="Bookman Old Style"/>
          <w:sz w:val="24"/>
          <w:szCs w:val="24"/>
        </w:rPr>
        <w:t>4</w:t>
      </w:r>
      <w:r w:rsidRPr="00EC08F3">
        <w:rPr>
          <w:rFonts w:ascii="Bookman Old Style" w:hAnsi="Bookman Old Style"/>
          <w:sz w:val="24"/>
          <w:szCs w:val="24"/>
        </w:rPr>
        <w:t>.2</w:t>
      </w:r>
      <w:r w:rsidR="002A652D">
        <w:rPr>
          <w:rFonts w:ascii="Bookman Old Style" w:hAnsi="Bookman Old Style"/>
          <w:sz w:val="24"/>
          <w:szCs w:val="24"/>
        </w:rPr>
        <w:t>.</w:t>
      </w:r>
      <w:r w:rsidRPr="00EC08F3">
        <w:rPr>
          <w:rFonts w:ascii="Bookman Old Style" w:hAnsi="Bookman Old Style"/>
          <w:sz w:val="24"/>
          <w:szCs w:val="24"/>
        </w:rPr>
        <w:t xml:space="preserve">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w:t>
      </w:r>
    </w:p>
    <w:p w14:paraId="17283FF0" w14:textId="2A083669" w:rsidR="00EC08F3" w:rsidRDefault="00BD42FC" w:rsidP="00EC08F3">
      <w:pPr>
        <w:spacing w:after="0" w:line="259" w:lineRule="auto"/>
        <w:jc w:val="both"/>
        <w:rPr>
          <w:rFonts w:ascii="Bookman Old Style" w:hAnsi="Bookman Old Style"/>
          <w:sz w:val="24"/>
          <w:szCs w:val="24"/>
        </w:rPr>
      </w:pPr>
      <w:r>
        <w:rPr>
          <w:rFonts w:ascii="Bookman Old Style" w:hAnsi="Bookman Old Style"/>
          <w:sz w:val="24"/>
          <w:szCs w:val="24"/>
        </w:rPr>
        <w:lastRenderedPageBreak/>
        <w:t>2</w:t>
      </w:r>
      <w:r w:rsidR="00C72CDE">
        <w:rPr>
          <w:rFonts w:ascii="Bookman Old Style" w:hAnsi="Bookman Old Style"/>
          <w:sz w:val="24"/>
          <w:szCs w:val="24"/>
        </w:rPr>
        <w:t>4</w:t>
      </w:r>
      <w:r w:rsidR="00EC08F3" w:rsidRPr="00E1782E">
        <w:rPr>
          <w:rFonts w:ascii="Bookman Old Style" w:hAnsi="Bookman Old Style"/>
          <w:sz w:val="24"/>
          <w:szCs w:val="24"/>
        </w:rPr>
        <w:t>.</w:t>
      </w:r>
      <w:r>
        <w:rPr>
          <w:rFonts w:ascii="Bookman Old Style" w:hAnsi="Bookman Old Style"/>
          <w:sz w:val="24"/>
          <w:szCs w:val="24"/>
        </w:rPr>
        <w:t>3</w:t>
      </w:r>
      <w:r w:rsidR="00EC08F3" w:rsidRPr="00E1782E">
        <w:rPr>
          <w:rFonts w:ascii="Bookman Old Style" w:hAnsi="Bookman Old Style"/>
          <w:sz w:val="24"/>
          <w:szCs w:val="24"/>
        </w:rPr>
        <w:t>. A Contratada obriga-se a dar garantia da obra pelo prazo irredutível de 05 (cinco) anos, a contar do recebimento da obra, pela solidez e segurança do trabalho, assim em razão dos materiais, como do solo, conforme prevê a Lei 10.406/02, em seu art. 618.</w:t>
      </w:r>
      <w:r w:rsidR="00EC08F3" w:rsidRPr="00603BD8">
        <w:rPr>
          <w:rFonts w:ascii="Bookman Old Style" w:hAnsi="Bookman Old Style"/>
          <w:sz w:val="24"/>
          <w:szCs w:val="24"/>
        </w:rPr>
        <w:t xml:space="preserve"> </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4201E696" w:rsidR="0033303A" w:rsidRPr="006A6721" w:rsidRDefault="007D0594"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t>2</w:t>
      </w:r>
      <w:r w:rsidR="002A652D">
        <w:rPr>
          <w:rFonts w:ascii="Bookman Old Style" w:hAnsi="Bookman Old Style"/>
          <w:b/>
          <w:sz w:val="24"/>
          <w:szCs w:val="24"/>
        </w:rPr>
        <w:t>5</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09AFC8AF" w:rsidR="0033303A"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0033303A"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0033303A"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0033303A"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0033303A" w:rsidRPr="006A6721">
        <w:rPr>
          <w:rFonts w:ascii="Bookman Old Style" w:hAnsi="Bookman Old Style"/>
          <w:sz w:val="24"/>
          <w:szCs w:val="24"/>
        </w:rPr>
        <w:t xml:space="preserve">, ou através do telefone (0**49) 3358-9100, de segunda à sexta-feira, das 07:30 às 11:30 e das 13:00 às 17:00. </w:t>
      </w:r>
    </w:p>
    <w:p w14:paraId="0E1EF0A9" w14:textId="5999BF0E" w:rsidR="003C2B50"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 xml:space="preserve">.2. É facultado ao (a) </w:t>
      </w:r>
      <w:r w:rsidR="00A456C3">
        <w:rPr>
          <w:rFonts w:ascii="Bookman Old Style" w:hAnsi="Bookman Old Style"/>
          <w:sz w:val="24"/>
          <w:szCs w:val="24"/>
        </w:rPr>
        <w:t>Agente de Contratação</w:t>
      </w:r>
      <w:r w:rsidR="0033303A"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086EA6CB" w:rsidR="0033303A"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3C2B50" w:rsidRPr="006A6721">
        <w:rPr>
          <w:rFonts w:ascii="Bookman Old Style" w:hAnsi="Bookman Old Style"/>
          <w:sz w:val="24"/>
          <w:szCs w:val="24"/>
        </w:rPr>
        <w:t>3</w:t>
      </w:r>
      <w:r w:rsidR="0033303A"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0033303A"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0033303A"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0033303A" w:rsidRPr="006A6721">
        <w:rPr>
          <w:rFonts w:ascii="Bookman Old Style" w:hAnsi="Bookman Old Style"/>
          <w:sz w:val="24"/>
          <w:szCs w:val="24"/>
        </w:rPr>
        <w:t xml:space="preserve">e, se for o caso, conforme disposições da Lei nº 8.078/90 (Código de Defesa do Consumidor), Código Civil e legislações pertinentes à matéria.  </w:t>
      </w:r>
    </w:p>
    <w:p w14:paraId="4153436B" w14:textId="0A912C54" w:rsidR="0033303A" w:rsidRPr="006A6721" w:rsidRDefault="007D0594" w:rsidP="001E52AA">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0461D3E9" w:rsidR="006F05D4" w:rsidRPr="006A6721" w:rsidRDefault="007D0594" w:rsidP="001E52AA">
      <w:pPr>
        <w:spacing w:before="120" w:after="120" w:line="240" w:lineRule="auto"/>
        <w:contextualSpacing/>
        <w:jc w:val="both"/>
        <w:rPr>
          <w:rFonts w:ascii="Bookman Old Style" w:hAnsi="Bookman Old Style"/>
          <w:color w:val="000000"/>
          <w:sz w:val="24"/>
          <w:szCs w:val="24"/>
        </w:rPr>
      </w:pPr>
      <w:r>
        <w:rPr>
          <w:rFonts w:ascii="Bookman Old Style" w:hAnsi="Bookman Old Style"/>
          <w:color w:val="000000"/>
          <w:sz w:val="24"/>
          <w:szCs w:val="24"/>
        </w:rPr>
        <w:t>2</w:t>
      </w:r>
      <w:r w:rsidR="002A652D">
        <w:rPr>
          <w:rFonts w:ascii="Bookman Old Style" w:hAnsi="Bookman Old Style"/>
          <w:color w:val="000000"/>
          <w:sz w:val="24"/>
          <w:szCs w:val="24"/>
        </w:rPr>
        <w:t>5</w:t>
      </w:r>
      <w:r w:rsidR="003C2B50" w:rsidRPr="006A6721">
        <w:rPr>
          <w:rFonts w:ascii="Bookman Old Style" w:hAnsi="Bookman Old Style"/>
          <w:color w:val="000000"/>
          <w:sz w:val="24"/>
          <w:szCs w:val="24"/>
        </w:rPr>
        <w:t>.</w:t>
      </w:r>
      <w:r w:rsidR="00704AD7">
        <w:rPr>
          <w:rFonts w:ascii="Bookman Old Style" w:hAnsi="Bookman Old Style"/>
          <w:color w:val="000000"/>
          <w:sz w:val="24"/>
          <w:szCs w:val="24"/>
        </w:rPr>
        <w:t>5</w:t>
      </w:r>
      <w:r w:rsidR="003C2B50"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249DF9F8" w:rsidR="00471743" w:rsidRPr="006A6721" w:rsidRDefault="007D0594" w:rsidP="001E52AA">
      <w:pPr>
        <w:spacing w:before="120" w:after="120" w:line="240" w:lineRule="auto"/>
        <w:contextualSpacing/>
        <w:jc w:val="both"/>
        <w:rPr>
          <w:rFonts w:ascii="Bookman Old Style" w:hAnsi="Bookman Old Style"/>
          <w:color w:val="000000"/>
          <w:sz w:val="24"/>
          <w:szCs w:val="24"/>
        </w:rPr>
      </w:pPr>
      <w:r>
        <w:rPr>
          <w:rFonts w:ascii="Bookman Old Style" w:hAnsi="Bookman Old Style"/>
          <w:color w:val="000000"/>
          <w:sz w:val="24"/>
          <w:szCs w:val="24"/>
        </w:rPr>
        <w:t>2</w:t>
      </w:r>
      <w:r w:rsidR="002A652D">
        <w:rPr>
          <w:rFonts w:ascii="Bookman Old Style" w:hAnsi="Bookman Old Style"/>
          <w:color w:val="000000"/>
          <w:sz w:val="24"/>
          <w:szCs w:val="24"/>
        </w:rPr>
        <w:t>5</w:t>
      </w:r>
      <w:r w:rsidR="003C2B50" w:rsidRPr="006A6721">
        <w:rPr>
          <w:rFonts w:ascii="Bookman Old Style" w:hAnsi="Bookman Old Style"/>
          <w:color w:val="000000"/>
          <w:sz w:val="24"/>
          <w:szCs w:val="24"/>
        </w:rPr>
        <w:t>.</w:t>
      </w:r>
      <w:r w:rsidR="00704AD7">
        <w:rPr>
          <w:rFonts w:ascii="Bookman Old Style" w:hAnsi="Bookman Old Style"/>
          <w:color w:val="000000"/>
          <w:sz w:val="24"/>
          <w:szCs w:val="24"/>
        </w:rPr>
        <w:t>6</w:t>
      </w:r>
      <w:r w:rsidR="003C2B50"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0D24A31C" w:rsidR="0033303A"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704AD7">
        <w:rPr>
          <w:rFonts w:ascii="Bookman Old Style" w:hAnsi="Bookman Old Style"/>
          <w:sz w:val="24"/>
          <w:szCs w:val="24"/>
        </w:rPr>
        <w:t>7</w:t>
      </w:r>
      <w:r w:rsidR="0033303A" w:rsidRPr="006A6721">
        <w:rPr>
          <w:rFonts w:ascii="Bookman Old Style" w:hAnsi="Bookman Old Style"/>
          <w:sz w:val="24"/>
          <w:szCs w:val="24"/>
        </w:rPr>
        <w:t xml:space="preserve">. As </w:t>
      </w:r>
      <w:r w:rsidR="005F29FE">
        <w:rPr>
          <w:rFonts w:ascii="Bookman Old Style" w:hAnsi="Bookman Old Style"/>
          <w:sz w:val="24"/>
          <w:szCs w:val="24"/>
        </w:rPr>
        <w:t>participante</w:t>
      </w:r>
      <w:r w:rsidR="0033303A"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0033303A"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0033303A" w:rsidRPr="006A6721">
        <w:rPr>
          <w:rFonts w:ascii="Bookman Old Style" w:hAnsi="Bookman Old Style"/>
          <w:sz w:val="24"/>
          <w:szCs w:val="24"/>
        </w:rPr>
        <w:t xml:space="preserve">  </w:t>
      </w:r>
    </w:p>
    <w:p w14:paraId="2B86F633" w14:textId="6BC3F099" w:rsidR="0073085E" w:rsidRDefault="007D0594" w:rsidP="0073085E">
      <w:pPr>
        <w:spacing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25387A">
        <w:rPr>
          <w:rFonts w:ascii="Bookman Old Style" w:hAnsi="Bookman Old Style"/>
          <w:sz w:val="24"/>
          <w:szCs w:val="24"/>
        </w:rPr>
        <w:t>8.</w:t>
      </w:r>
      <w:r w:rsidR="0033303A"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0033303A" w:rsidRPr="006A6721">
        <w:rPr>
          <w:rFonts w:ascii="Bookman Old Style" w:hAnsi="Bookman Old Style"/>
          <w:sz w:val="24"/>
          <w:szCs w:val="24"/>
        </w:rPr>
        <w:t xml:space="preserve"> o da Comarca de Chapecó, SC, excluído qualquer outro.</w:t>
      </w:r>
    </w:p>
    <w:p w14:paraId="466BBB3F" w14:textId="4F6DD74C" w:rsidR="00916CB6" w:rsidRDefault="0033303A" w:rsidP="005B7182">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555A22">
        <w:rPr>
          <w:rFonts w:ascii="Bookman Old Style" w:hAnsi="Bookman Old Style"/>
          <w:sz w:val="24"/>
          <w:szCs w:val="24"/>
        </w:rPr>
        <w:t>09</w:t>
      </w:r>
      <w:r w:rsidRPr="006A6721">
        <w:rPr>
          <w:rFonts w:ascii="Bookman Old Style" w:hAnsi="Bookman Old Style"/>
          <w:sz w:val="24"/>
          <w:szCs w:val="24"/>
        </w:rPr>
        <w:t xml:space="preserve"> de </w:t>
      </w:r>
      <w:r w:rsidR="0016295E">
        <w:rPr>
          <w:rFonts w:ascii="Bookman Old Style" w:hAnsi="Bookman Old Style"/>
          <w:sz w:val="24"/>
          <w:szCs w:val="24"/>
        </w:rPr>
        <w:t>ju</w:t>
      </w:r>
      <w:r w:rsidR="00501431">
        <w:rPr>
          <w:rFonts w:ascii="Bookman Old Style" w:hAnsi="Bookman Old Style"/>
          <w:sz w:val="24"/>
          <w:szCs w:val="24"/>
        </w:rPr>
        <w:t>l</w:t>
      </w:r>
      <w:r w:rsidR="0016295E">
        <w:rPr>
          <w:rFonts w:ascii="Bookman Old Style" w:hAnsi="Bookman Old Style"/>
          <w:sz w:val="24"/>
          <w:szCs w:val="24"/>
        </w:rPr>
        <w:t>ho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6EC85CFB" w14:textId="17A3F1DC" w:rsidR="00B307FF" w:rsidRDefault="00B307FF" w:rsidP="005B7182">
      <w:pPr>
        <w:spacing w:line="240" w:lineRule="auto"/>
        <w:mirrorIndents/>
        <w:jc w:val="right"/>
        <w:rPr>
          <w:rFonts w:ascii="Bookman Old Style" w:hAnsi="Bookman Old Style"/>
          <w:sz w:val="24"/>
          <w:szCs w:val="24"/>
        </w:rPr>
      </w:pPr>
    </w:p>
    <w:p w14:paraId="07825553" w14:textId="77777777" w:rsidR="00B307FF" w:rsidRPr="006A6721" w:rsidRDefault="00B307FF" w:rsidP="005B7182">
      <w:pPr>
        <w:spacing w:line="240" w:lineRule="auto"/>
        <w:mirrorIndents/>
        <w:jc w:val="right"/>
        <w:rPr>
          <w:rFonts w:ascii="Bookman Old Style" w:hAnsi="Bookman Old Style"/>
          <w:sz w:val="24"/>
          <w:szCs w:val="24"/>
        </w:rPr>
      </w:pPr>
    </w:p>
    <w:p w14:paraId="644FC47A" w14:textId="7777777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__________________________</w:t>
      </w:r>
    </w:p>
    <w:p w14:paraId="63316C30" w14:textId="076CFFCC" w:rsidR="0033303A" w:rsidRPr="006A6721" w:rsidRDefault="00916CB6" w:rsidP="0073085E">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14:paraId="6EFAD536" w14:textId="213603E3" w:rsidR="00B6102E" w:rsidRPr="0073085E" w:rsidRDefault="00916CB6" w:rsidP="0083348F">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p>
    <w:p w14:paraId="3D532572" w14:textId="2DBFF717" w:rsidR="00871F9F" w:rsidRPr="009D770B" w:rsidRDefault="007E5B35"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76/2024</w:t>
      </w:r>
    </w:p>
    <w:p w14:paraId="5415C960" w14:textId="47637094" w:rsidR="00721CED" w:rsidRPr="009D770B" w:rsidRDefault="007E5B35" w:rsidP="00721CED">
      <w:pPr>
        <w:spacing w:after="0" w:line="240" w:lineRule="auto"/>
        <w:mirrorIndents/>
        <w:jc w:val="center"/>
        <w:rPr>
          <w:rFonts w:ascii="Bookman Old Style" w:hAnsi="Bookman Old Style"/>
          <w:b/>
          <w:sz w:val="24"/>
          <w:szCs w:val="24"/>
        </w:rPr>
      </w:pPr>
      <w:r>
        <w:rPr>
          <w:rFonts w:ascii="Bookman Old Style" w:hAnsi="Bookman Old Style"/>
          <w:b/>
          <w:sz w:val="24"/>
          <w:szCs w:val="24"/>
        </w:rPr>
        <w:t>EDITAL DE CONCORRÊNCIA Nº 05/2024</w:t>
      </w:r>
      <w:r w:rsidR="00721CED" w:rsidRPr="009D770B">
        <w:rPr>
          <w:rFonts w:ascii="Bookman Old Style" w:hAnsi="Bookman Old Style"/>
          <w:b/>
          <w:sz w:val="24"/>
          <w:szCs w:val="24"/>
        </w:rPr>
        <w:t>2024</w:t>
      </w:r>
    </w:p>
    <w:p w14:paraId="6442070F" w14:textId="62DB5C89" w:rsidR="00721CED" w:rsidRPr="009D770B" w:rsidRDefault="00721CED" w:rsidP="00721CED">
      <w:pPr>
        <w:spacing w:after="0"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       </w:t>
      </w:r>
    </w:p>
    <w:p w14:paraId="6E342733" w14:textId="102AF1B7" w:rsidR="00B973DC" w:rsidRPr="009D770B" w:rsidRDefault="00B973D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ANEXO “A” </w:t>
      </w:r>
    </w:p>
    <w:p w14:paraId="30319628" w14:textId="77777777" w:rsidR="003A603C" w:rsidRPr="009D770B" w:rsidRDefault="003A603C" w:rsidP="0073085E">
      <w:pPr>
        <w:spacing w:line="240" w:lineRule="auto"/>
        <w:mirrorIndents/>
        <w:jc w:val="center"/>
        <w:rPr>
          <w:rFonts w:ascii="Bookman Old Style" w:hAnsi="Bookman Old Style"/>
          <w:b/>
          <w:sz w:val="24"/>
          <w:szCs w:val="24"/>
        </w:rPr>
      </w:pPr>
    </w:p>
    <w:p w14:paraId="795A52EC" w14:textId="25F2F9ED" w:rsidR="003A603C" w:rsidRPr="009D770B" w:rsidRDefault="006B11A7"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PROJETO EXECUTIVO</w:t>
      </w:r>
    </w:p>
    <w:p w14:paraId="192C1223" w14:textId="3E4E5848" w:rsidR="003A603C" w:rsidRPr="009D770B" w:rsidRDefault="003A603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PLANILHA ORÇAMENTARIA</w:t>
      </w:r>
    </w:p>
    <w:p w14:paraId="5501BA21" w14:textId="318BFD79" w:rsidR="003A603C" w:rsidRDefault="003A603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CRONOGRAMA </w:t>
      </w:r>
      <w:r w:rsidR="0012076D" w:rsidRPr="009D770B">
        <w:rPr>
          <w:rFonts w:ascii="Bookman Old Style" w:hAnsi="Bookman Old Style"/>
          <w:b/>
          <w:sz w:val="24"/>
          <w:szCs w:val="24"/>
        </w:rPr>
        <w:t>FÍSICO</w:t>
      </w:r>
      <w:r w:rsidRPr="009D770B">
        <w:rPr>
          <w:rFonts w:ascii="Bookman Old Style" w:hAnsi="Bookman Old Style"/>
          <w:b/>
          <w:sz w:val="24"/>
          <w:szCs w:val="24"/>
        </w:rPr>
        <w:t xml:space="preserve"> FINANCEIRO</w:t>
      </w:r>
    </w:p>
    <w:p w14:paraId="6287CC84" w14:textId="0EBDE1B0" w:rsidR="0012076D" w:rsidRDefault="0012076D" w:rsidP="0073085E">
      <w:pPr>
        <w:spacing w:line="240" w:lineRule="auto"/>
        <w:mirrorIndents/>
        <w:jc w:val="center"/>
        <w:rPr>
          <w:rFonts w:ascii="Bookman Old Style" w:hAnsi="Bookman Old Style"/>
          <w:b/>
          <w:sz w:val="24"/>
          <w:szCs w:val="24"/>
        </w:rPr>
      </w:pPr>
    </w:p>
    <w:p w14:paraId="2587C879" w14:textId="77777777" w:rsidR="0012076D" w:rsidRDefault="0012076D" w:rsidP="0073085E">
      <w:pPr>
        <w:spacing w:line="240" w:lineRule="auto"/>
        <w:mirrorIndents/>
        <w:jc w:val="center"/>
        <w:rPr>
          <w:rFonts w:ascii="Bookman Old Style" w:hAnsi="Bookman Old Style"/>
          <w:b/>
          <w:sz w:val="24"/>
          <w:szCs w:val="24"/>
        </w:rPr>
      </w:pPr>
    </w:p>
    <w:p w14:paraId="6A43F87C" w14:textId="4CA08D54" w:rsidR="0012076D" w:rsidRDefault="0012076D" w:rsidP="0073085E">
      <w:pPr>
        <w:spacing w:line="240" w:lineRule="auto"/>
        <w:mirrorIndents/>
        <w:jc w:val="center"/>
        <w:rPr>
          <w:rFonts w:ascii="Bookman Old Style" w:hAnsi="Bookman Old Style"/>
          <w:b/>
          <w:sz w:val="24"/>
          <w:szCs w:val="24"/>
        </w:rPr>
      </w:pPr>
    </w:p>
    <w:p w14:paraId="465AB904" w14:textId="21789EB4" w:rsidR="0012076D" w:rsidRDefault="0012076D" w:rsidP="0073085E">
      <w:pPr>
        <w:spacing w:line="240" w:lineRule="auto"/>
        <w:mirrorIndents/>
        <w:jc w:val="center"/>
        <w:rPr>
          <w:rFonts w:ascii="Bookman Old Style" w:hAnsi="Bookman Old Style"/>
          <w:b/>
          <w:sz w:val="24"/>
          <w:szCs w:val="24"/>
        </w:rPr>
      </w:pPr>
    </w:p>
    <w:p w14:paraId="2B6D2779" w14:textId="15901CC2" w:rsidR="0012076D" w:rsidRDefault="0012076D" w:rsidP="0073085E">
      <w:pPr>
        <w:spacing w:line="240" w:lineRule="auto"/>
        <w:mirrorIndents/>
        <w:jc w:val="center"/>
        <w:rPr>
          <w:rFonts w:ascii="Bookman Old Style" w:hAnsi="Bookman Old Style"/>
          <w:b/>
          <w:sz w:val="24"/>
          <w:szCs w:val="24"/>
        </w:rPr>
      </w:pPr>
    </w:p>
    <w:p w14:paraId="54AC031C" w14:textId="660031B2" w:rsidR="0012076D" w:rsidRDefault="0012076D" w:rsidP="0073085E">
      <w:pPr>
        <w:spacing w:line="240" w:lineRule="auto"/>
        <w:mirrorIndents/>
        <w:jc w:val="center"/>
        <w:rPr>
          <w:rFonts w:ascii="Bookman Old Style" w:hAnsi="Bookman Old Style"/>
          <w:b/>
          <w:sz w:val="24"/>
          <w:szCs w:val="24"/>
        </w:rPr>
      </w:pPr>
    </w:p>
    <w:p w14:paraId="307F626A" w14:textId="77777777" w:rsidR="0012076D" w:rsidRPr="009D770B" w:rsidRDefault="0012076D" w:rsidP="0073085E">
      <w:pPr>
        <w:spacing w:line="240" w:lineRule="auto"/>
        <w:mirrorIndents/>
        <w:jc w:val="center"/>
        <w:rPr>
          <w:rFonts w:ascii="Bookman Old Style" w:hAnsi="Bookman Old Style"/>
          <w:b/>
          <w:sz w:val="24"/>
          <w:szCs w:val="24"/>
        </w:rPr>
      </w:pPr>
    </w:p>
    <w:p w14:paraId="77BD908F" w14:textId="65C7558E" w:rsidR="00B973DC" w:rsidRPr="006A6721" w:rsidRDefault="00B973DC" w:rsidP="001E52AA">
      <w:pPr>
        <w:pStyle w:val="Default"/>
        <w:jc w:val="center"/>
        <w:rPr>
          <w:rFonts w:ascii="Bookman Old Style" w:eastAsia="Bookman Old Style" w:hAnsi="Bookman Old Style"/>
          <w:lang w:eastAsia="pt-BR"/>
        </w:rPr>
      </w:pPr>
    </w:p>
    <w:p w14:paraId="2B2A16BB" w14:textId="08B6DE3A" w:rsidR="00B872CA" w:rsidRPr="006A6721" w:rsidRDefault="00B872CA" w:rsidP="001E52AA">
      <w:pPr>
        <w:pStyle w:val="Default"/>
        <w:jc w:val="center"/>
        <w:rPr>
          <w:rFonts w:ascii="Bookman Old Style" w:eastAsia="Bookman Old Style" w:hAnsi="Bookman Old Style"/>
          <w:lang w:eastAsia="pt-BR"/>
        </w:rPr>
      </w:pPr>
    </w:p>
    <w:p w14:paraId="6A7805D3" w14:textId="198456AE" w:rsidR="00B872CA" w:rsidRPr="006A6721" w:rsidRDefault="00B872CA" w:rsidP="001E52AA">
      <w:pPr>
        <w:pStyle w:val="Default"/>
        <w:jc w:val="center"/>
        <w:rPr>
          <w:rFonts w:ascii="Bookman Old Style" w:eastAsia="Bookman Old Style" w:hAnsi="Bookman Old Style"/>
          <w:lang w:eastAsia="pt-BR"/>
        </w:rPr>
      </w:pPr>
    </w:p>
    <w:p w14:paraId="04FE21B0" w14:textId="245F1390" w:rsidR="00B872CA" w:rsidRPr="006A6721" w:rsidRDefault="00B872CA" w:rsidP="001E52AA">
      <w:pPr>
        <w:pStyle w:val="Default"/>
        <w:jc w:val="center"/>
        <w:rPr>
          <w:rFonts w:ascii="Bookman Old Style" w:eastAsia="Bookman Old Style" w:hAnsi="Bookman Old Style"/>
          <w:lang w:eastAsia="pt-BR"/>
        </w:rPr>
      </w:pPr>
    </w:p>
    <w:p w14:paraId="6E7E3EBF" w14:textId="7C3A1181" w:rsidR="00B872CA" w:rsidRPr="006A6721" w:rsidRDefault="00B872CA" w:rsidP="001E52AA">
      <w:pPr>
        <w:pStyle w:val="Default"/>
        <w:jc w:val="center"/>
        <w:rPr>
          <w:rFonts w:ascii="Bookman Old Style" w:eastAsia="Bookman Old Style" w:hAnsi="Bookman Old Style"/>
          <w:lang w:eastAsia="pt-BR"/>
        </w:rPr>
      </w:pPr>
    </w:p>
    <w:p w14:paraId="5ABE8643" w14:textId="5A3190AE" w:rsidR="00B872CA" w:rsidRPr="006A6721" w:rsidRDefault="00B872CA" w:rsidP="001E52AA">
      <w:pPr>
        <w:pStyle w:val="Default"/>
        <w:jc w:val="center"/>
        <w:rPr>
          <w:rFonts w:ascii="Bookman Old Style" w:eastAsia="Bookman Old Style" w:hAnsi="Bookman Old Style"/>
          <w:lang w:eastAsia="pt-BR"/>
        </w:rPr>
      </w:pPr>
    </w:p>
    <w:p w14:paraId="3A8842F8" w14:textId="187E032E" w:rsidR="00B872CA" w:rsidRPr="006A6721" w:rsidRDefault="00B872CA" w:rsidP="001E52AA">
      <w:pPr>
        <w:pStyle w:val="Default"/>
        <w:jc w:val="center"/>
        <w:rPr>
          <w:rFonts w:ascii="Bookman Old Style" w:eastAsia="Bookman Old Style" w:hAnsi="Bookman Old Style"/>
          <w:lang w:eastAsia="pt-BR"/>
        </w:rPr>
      </w:pPr>
    </w:p>
    <w:p w14:paraId="354CC272" w14:textId="5CCC54DF" w:rsidR="00B872CA" w:rsidRPr="006A6721" w:rsidRDefault="00B872CA" w:rsidP="001E52AA">
      <w:pPr>
        <w:pStyle w:val="Default"/>
        <w:jc w:val="center"/>
        <w:rPr>
          <w:rFonts w:ascii="Bookman Old Style" w:eastAsia="Bookman Old Style" w:hAnsi="Bookman Old Style"/>
          <w:lang w:eastAsia="pt-BR"/>
        </w:rPr>
      </w:pPr>
    </w:p>
    <w:p w14:paraId="25E0D777" w14:textId="45B672D7" w:rsidR="00B872CA" w:rsidRDefault="00B872CA" w:rsidP="001E52AA">
      <w:pPr>
        <w:pStyle w:val="Default"/>
        <w:jc w:val="center"/>
        <w:rPr>
          <w:rFonts w:ascii="Bookman Old Style" w:eastAsia="Bookman Old Style" w:hAnsi="Bookman Old Style"/>
          <w:lang w:eastAsia="pt-BR"/>
        </w:rPr>
      </w:pPr>
    </w:p>
    <w:p w14:paraId="03608B02" w14:textId="29C18A98" w:rsidR="00B158CE" w:rsidRDefault="00B158CE" w:rsidP="001E52AA">
      <w:pPr>
        <w:pStyle w:val="Default"/>
        <w:jc w:val="center"/>
        <w:rPr>
          <w:rFonts w:ascii="Bookman Old Style" w:eastAsia="Bookman Old Style" w:hAnsi="Bookman Old Style"/>
          <w:lang w:eastAsia="pt-BR"/>
        </w:rPr>
      </w:pPr>
    </w:p>
    <w:p w14:paraId="00EEABE9" w14:textId="5F45B015" w:rsidR="00B158CE" w:rsidRDefault="00B158CE" w:rsidP="001E52AA">
      <w:pPr>
        <w:pStyle w:val="Default"/>
        <w:jc w:val="center"/>
        <w:rPr>
          <w:rFonts w:ascii="Bookman Old Style" w:eastAsia="Bookman Old Style" w:hAnsi="Bookman Old Style"/>
          <w:lang w:eastAsia="pt-BR"/>
        </w:rPr>
      </w:pPr>
    </w:p>
    <w:p w14:paraId="0F80F671" w14:textId="617AFFB3" w:rsidR="00B158CE" w:rsidRDefault="00B158CE" w:rsidP="001E52AA">
      <w:pPr>
        <w:pStyle w:val="Default"/>
        <w:jc w:val="center"/>
        <w:rPr>
          <w:rFonts w:ascii="Bookman Old Style" w:eastAsia="Bookman Old Style" w:hAnsi="Bookman Old Style"/>
          <w:lang w:eastAsia="pt-BR"/>
        </w:rPr>
      </w:pPr>
    </w:p>
    <w:p w14:paraId="46B06E23" w14:textId="77777777" w:rsidR="00B158CE" w:rsidRPr="006A6721" w:rsidRDefault="00B158CE" w:rsidP="001E52AA">
      <w:pPr>
        <w:pStyle w:val="Default"/>
        <w:jc w:val="center"/>
        <w:rPr>
          <w:rFonts w:ascii="Bookman Old Style" w:eastAsia="Bookman Old Style" w:hAnsi="Bookman Old Style"/>
          <w:lang w:eastAsia="pt-BR"/>
        </w:rPr>
      </w:pPr>
    </w:p>
    <w:p w14:paraId="23E3DAB8" w14:textId="774A8F65" w:rsidR="00B872CA" w:rsidRPr="006A6721" w:rsidRDefault="00B872CA" w:rsidP="001E52AA">
      <w:pPr>
        <w:pStyle w:val="Default"/>
        <w:jc w:val="center"/>
        <w:rPr>
          <w:rFonts w:ascii="Bookman Old Style" w:eastAsia="Bookman Old Style" w:hAnsi="Bookman Old Style"/>
          <w:lang w:eastAsia="pt-BR"/>
        </w:rPr>
      </w:pPr>
    </w:p>
    <w:p w14:paraId="119C4F9B" w14:textId="56223223" w:rsidR="00B872CA" w:rsidRDefault="00B872CA" w:rsidP="00AE1E4F">
      <w:pPr>
        <w:pStyle w:val="Default"/>
        <w:rPr>
          <w:rFonts w:ascii="Bookman Old Style" w:eastAsia="Bookman Old Style" w:hAnsi="Bookman Old Style"/>
          <w:lang w:eastAsia="pt-BR"/>
        </w:rPr>
      </w:pPr>
    </w:p>
    <w:p w14:paraId="78EA3E0E" w14:textId="4D5B9B04" w:rsidR="00FB08FE" w:rsidRDefault="00FB08FE" w:rsidP="00AE1E4F">
      <w:pPr>
        <w:pStyle w:val="Default"/>
        <w:rPr>
          <w:rFonts w:ascii="Bookman Old Style" w:eastAsia="Bookman Old Style" w:hAnsi="Bookman Old Style"/>
          <w:lang w:eastAsia="pt-BR"/>
        </w:rPr>
      </w:pPr>
    </w:p>
    <w:p w14:paraId="4E56D313" w14:textId="7AE6F89D" w:rsidR="00FB08FE" w:rsidRDefault="00FB08FE" w:rsidP="00AE1E4F">
      <w:pPr>
        <w:pStyle w:val="Default"/>
        <w:rPr>
          <w:rFonts w:ascii="Bookman Old Style" w:eastAsia="Bookman Old Style" w:hAnsi="Bookman Old Style"/>
          <w:lang w:eastAsia="pt-BR"/>
        </w:rPr>
      </w:pPr>
    </w:p>
    <w:p w14:paraId="09DC9E58" w14:textId="77777777" w:rsidR="00EF6D1B" w:rsidRDefault="00EF6D1B" w:rsidP="00AE1E4F">
      <w:pPr>
        <w:pStyle w:val="Default"/>
        <w:rPr>
          <w:rFonts w:ascii="Bookman Old Style" w:eastAsia="Bookman Old Style" w:hAnsi="Bookman Old Style"/>
          <w:lang w:eastAsia="pt-BR"/>
        </w:rPr>
      </w:pPr>
    </w:p>
    <w:p w14:paraId="4FF62045" w14:textId="3040CC90" w:rsidR="00FB08FE" w:rsidRDefault="00FB08FE" w:rsidP="00AE1E4F">
      <w:pPr>
        <w:pStyle w:val="Default"/>
        <w:rPr>
          <w:rFonts w:ascii="Bookman Old Style" w:eastAsia="Bookman Old Style" w:hAnsi="Bookman Old Style"/>
          <w:lang w:eastAsia="pt-BR"/>
        </w:rPr>
      </w:pPr>
    </w:p>
    <w:p w14:paraId="40F46D74" w14:textId="7C17DD5E" w:rsidR="00FB08FE" w:rsidRDefault="00FB08FE" w:rsidP="00AE1E4F">
      <w:pPr>
        <w:pStyle w:val="Default"/>
        <w:rPr>
          <w:rFonts w:ascii="Bookman Old Style" w:eastAsia="Bookman Old Style" w:hAnsi="Bookman Old Style"/>
          <w:lang w:eastAsia="pt-BR"/>
        </w:rPr>
      </w:pPr>
    </w:p>
    <w:p w14:paraId="50CA4F7C" w14:textId="77777777" w:rsidR="003A603C" w:rsidRDefault="003A603C" w:rsidP="00AE1E4F">
      <w:pPr>
        <w:pStyle w:val="Default"/>
        <w:rPr>
          <w:rFonts w:ascii="Bookman Old Style" w:eastAsia="Bookman Old Style" w:hAnsi="Bookman Old Style"/>
          <w:lang w:eastAsia="pt-BR"/>
        </w:rPr>
      </w:pPr>
    </w:p>
    <w:p w14:paraId="7C5839B6" w14:textId="77777777" w:rsidR="003A603C" w:rsidRDefault="003A603C" w:rsidP="00AE1E4F">
      <w:pPr>
        <w:pStyle w:val="Default"/>
        <w:rPr>
          <w:rFonts w:ascii="Bookman Old Style" w:eastAsia="Bookman Old Style" w:hAnsi="Bookman Old Style"/>
          <w:lang w:eastAsia="pt-BR"/>
        </w:rPr>
      </w:pPr>
    </w:p>
    <w:p w14:paraId="5FAAEA02" w14:textId="77777777" w:rsidR="003A603C" w:rsidRDefault="003A603C" w:rsidP="00AE1E4F">
      <w:pPr>
        <w:pStyle w:val="Default"/>
        <w:rPr>
          <w:rFonts w:ascii="Bookman Old Style" w:eastAsia="Bookman Old Style" w:hAnsi="Bookman Old Style"/>
          <w:lang w:eastAsia="pt-BR"/>
        </w:rPr>
      </w:pPr>
    </w:p>
    <w:p w14:paraId="3AE04856" w14:textId="77777777" w:rsidR="003A603C" w:rsidRDefault="003A603C" w:rsidP="00AE1E4F">
      <w:pPr>
        <w:pStyle w:val="Default"/>
        <w:rPr>
          <w:rFonts w:ascii="Bookman Old Style" w:eastAsia="Bookman Old Style" w:hAnsi="Bookman Old Style"/>
          <w:lang w:eastAsia="pt-BR"/>
        </w:rPr>
      </w:pPr>
    </w:p>
    <w:p w14:paraId="3683F199" w14:textId="77777777" w:rsidR="00871F9F" w:rsidRPr="006A6721" w:rsidRDefault="00871F9F" w:rsidP="001E52AA">
      <w:pPr>
        <w:spacing w:line="240" w:lineRule="auto"/>
        <w:mirrorIndents/>
        <w:jc w:val="both"/>
        <w:rPr>
          <w:rFonts w:ascii="Bookman Old Style" w:hAnsi="Bookman Old Style"/>
          <w:b/>
          <w:sz w:val="24"/>
          <w:szCs w:val="24"/>
        </w:rPr>
      </w:pPr>
    </w:p>
    <w:p w14:paraId="7ACBC9C7" w14:textId="4705F5BC" w:rsidR="00D7077A" w:rsidRPr="006A6721" w:rsidRDefault="007E5B35"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76/2024</w:t>
      </w:r>
    </w:p>
    <w:p w14:paraId="7708DA1D" w14:textId="307F68EC" w:rsidR="00D7077A" w:rsidRPr="006A6721" w:rsidRDefault="007E5B35"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05/2024</w:t>
      </w:r>
    </w:p>
    <w:p w14:paraId="29A49049" w14:textId="0955F241"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B</w:t>
      </w:r>
      <w:r w:rsidRPr="006A6721">
        <w:rPr>
          <w:rFonts w:ascii="Bookman Old Style" w:hAnsi="Bookman Old Style"/>
          <w:b/>
          <w:sz w:val="24"/>
          <w:szCs w:val="24"/>
        </w:rPr>
        <w:t>”</w:t>
      </w:r>
    </w:p>
    <w:p w14:paraId="293FFCD7" w14:textId="77777777" w:rsidR="00D7077A" w:rsidRPr="006A6721" w:rsidRDefault="00D7077A" w:rsidP="00D7077A">
      <w:pPr>
        <w:spacing w:line="240" w:lineRule="auto"/>
        <w:mirrorIndents/>
        <w:jc w:val="center"/>
        <w:rPr>
          <w:rFonts w:ascii="Bookman Old Style" w:hAnsi="Bookman Old Style"/>
          <w:b/>
          <w:sz w:val="24"/>
          <w:szCs w:val="24"/>
        </w:rPr>
      </w:pPr>
    </w:p>
    <w:p w14:paraId="16D3800D" w14:textId="77777777" w:rsidR="00D7077A" w:rsidRPr="0039379B" w:rsidRDefault="00D7077A" w:rsidP="00D7077A">
      <w:pPr>
        <w:spacing w:after="0" w:line="259" w:lineRule="auto"/>
        <w:ind w:left="630"/>
        <w:rPr>
          <w:sz w:val="24"/>
          <w:szCs w:val="24"/>
        </w:rPr>
      </w:pPr>
    </w:p>
    <w:p w14:paraId="4AE43230" w14:textId="77777777" w:rsidR="00D7077A" w:rsidRPr="000F771F" w:rsidRDefault="00D7077A" w:rsidP="00D7077A">
      <w:pPr>
        <w:pStyle w:val="Ttulo1"/>
        <w:ind w:left="573" w:right="5"/>
        <w:rPr>
          <w:rFonts w:ascii="Bookman Old Style" w:hAnsi="Bookman Old Style"/>
          <w:sz w:val="24"/>
        </w:rPr>
      </w:pPr>
      <w:r w:rsidRPr="000F771F">
        <w:rPr>
          <w:rFonts w:ascii="Bookman Old Style" w:hAnsi="Bookman Old Style"/>
          <w:sz w:val="24"/>
        </w:rPr>
        <w:t xml:space="preserve">CARTA DE APRESENTAÇÃO DO RESPONSÁVEL TÉCNICO PARA A OBRA </w:t>
      </w:r>
    </w:p>
    <w:p w14:paraId="2F662F82"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7E39606B" w14:textId="77777777" w:rsidR="00D7077A" w:rsidRPr="000F771F" w:rsidRDefault="00D7077A" w:rsidP="00D7077A">
      <w:pPr>
        <w:ind w:left="552"/>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7A34F309" w14:textId="77777777" w:rsidR="00D7077A" w:rsidRPr="000F771F" w:rsidRDefault="00D7077A" w:rsidP="00D7077A">
      <w:pPr>
        <w:pStyle w:val="Ttulo2"/>
        <w:ind w:left="562"/>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5C5C9E5F"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449E2BCF" w14:textId="695A8177" w:rsidR="00D7077A" w:rsidRPr="000F771F" w:rsidRDefault="00D7077A" w:rsidP="00867DA4">
      <w:pPr>
        <w:ind w:left="552"/>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w:t>
      </w:r>
      <w:r w:rsidR="00867DA4">
        <w:rPr>
          <w:rFonts w:ascii="Bookman Old Style" w:hAnsi="Bookman Old Style"/>
          <w:sz w:val="24"/>
          <w:szCs w:val="24"/>
        </w:rPr>
        <w:t>RG nº ________________, CPF nº ________________Registro na entidade competente</w:t>
      </w:r>
      <w:r w:rsidRPr="000F771F">
        <w:rPr>
          <w:rFonts w:ascii="Bookman Old Style" w:hAnsi="Bookman Old Style"/>
          <w:sz w:val="24"/>
          <w:szCs w:val="24"/>
        </w:rPr>
        <w:t xml:space="preserve"> nº ___________, o qual consta como responsável técnico da empresa na Certidão de Regis</w:t>
      </w:r>
      <w:r w:rsidR="00867DA4">
        <w:rPr>
          <w:rFonts w:ascii="Bookman Old Style" w:hAnsi="Bookman Old Style"/>
          <w:sz w:val="24"/>
          <w:szCs w:val="24"/>
        </w:rPr>
        <w:t xml:space="preserve">tro da Pessoa Jurídica junto a entidade competente </w:t>
      </w:r>
      <w:r w:rsidRPr="000F771F">
        <w:rPr>
          <w:rFonts w:ascii="Bookman Old Style" w:hAnsi="Bookman Old Style"/>
          <w:sz w:val="24"/>
          <w:szCs w:val="24"/>
        </w:rPr>
        <w:t xml:space="preserve">conforme determina o Edital da referida licitação. </w:t>
      </w:r>
    </w:p>
    <w:p w14:paraId="03038A2E"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39D8C25B" w14:textId="77777777" w:rsidR="00D7077A" w:rsidRPr="000F771F" w:rsidRDefault="00D7077A" w:rsidP="00D7077A">
      <w:pPr>
        <w:ind w:left="552"/>
        <w:rPr>
          <w:rFonts w:ascii="Bookman Old Style" w:hAnsi="Bookman Old Style"/>
          <w:sz w:val="24"/>
          <w:szCs w:val="24"/>
        </w:rPr>
      </w:pPr>
      <w:r w:rsidRPr="000F771F">
        <w:rPr>
          <w:rFonts w:ascii="Bookman Old Style" w:hAnsi="Bookman Old Style"/>
          <w:sz w:val="24"/>
          <w:szCs w:val="24"/>
        </w:rPr>
        <w:t xml:space="preserve">Por ser verdade assina a presente,  </w:t>
      </w:r>
    </w:p>
    <w:p w14:paraId="4BA4E704"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103F59A6" w14:textId="77777777" w:rsidR="00D7077A" w:rsidRPr="000F771F" w:rsidRDefault="00D7077A" w:rsidP="00D7077A">
      <w:pPr>
        <w:spacing w:line="249" w:lineRule="auto"/>
        <w:ind w:left="574"/>
        <w:jc w:val="center"/>
        <w:rPr>
          <w:rFonts w:ascii="Bookman Old Style" w:hAnsi="Bookman Old Style"/>
          <w:sz w:val="24"/>
          <w:szCs w:val="24"/>
        </w:rPr>
      </w:pPr>
      <w:r w:rsidRPr="000F771F">
        <w:rPr>
          <w:rFonts w:ascii="Bookman Old Style" w:hAnsi="Bookman Old Style"/>
          <w:sz w:val="24"/>
          <w:szCs w:val="24"/>
        </w:rPr>
        <w:t xml:space="preserve">_____________, ___, ____ de ______________ de _______. </w:t>
      </w:r>
    </w:p>
    <w:p w14:paraId="695EFCEF" w14:textId="77777777" w:rsidR="00D7077A" w:rsidRPr="000F771F" w:rsidRDefault="00D7077A" w:rsidP="00D7077A">
      <w:pPr>
        <w:spacing w:after="0" w:line="259" w:lineRule="auto"/>
        <w:ind w:left="626"/>
        <w:jc w:val="center"/>
        <w:rPr>
          <w:rFonts w:ascii="Bookman Old Style" w:hAnsi="Bookman Old Style"/>
          <w:sz w:val="24"/>
          <w:szCs w:val="24"/>
        </w:rPr>
      </w:pPr>
      <w:r w:rsidRPr="000F771F">
        <w:rPr>
          <w:rFonts w:ascii="Bookman Old Style" w:hAnsi="Bookman Old Style"/>
          <w:sz w:val="24"/>
          <w:szCs w:val="24"/>
        </w:rPr>
        <w:t xml:space="preserve"> </w:t>
      </w:r>
    </w:p>
    <w:p w14:paraId="7C1A4F89" w14:textId="77777777" w:rsidR="00D7077A" w:rsidRPr="000F771F" w:rsidRDefault="00D7077A" w:rsidP="00D7077A">
      <w:pPr>
        <w:spacing w:after="0" w:line="259" w:lineRule="auto"/>
        <w:ind w:left="626"/>
        <w:rPr>
          <w:rFonts w:ascii="Bookman Old Style" w:hAnsi="Bookman Old Style"/>
          <w:sz w:val="24"/>
          <w:szCs w:val="24"/>
        </w:rPr>
      </w:pPr>
    </w:p>
    <w:p w14:paraId="186A3E7F" w14:textId="77777777" w:rsidR="00D7077A" w:rsidRPr="000F771F" w:rsidRDefault="00D7077A" w:rsidP="00D7077A">
      <w:pPr>
        <w:spacing w:after="0" w:line="259" w:lineRule="auto"/>
        <w:ind w:left="626"/>
        <w:jc w:val="center"/>
        <w:rPr>
          <w:rFonts w:ascii="Bookman Old Style" w:hAnsi="Bookman Old Style"/>
          <w:sz w:val="20"/>
          <w:szCs w:val="20"/>
        </w:rPr>
      </w:pPr>
      <w:r w:rsidRPr="000F771F">
        <w:rPr>
          <w:rFonts w:ascii="Bookman Old Style" w:hAnsi="Bookman Old Style"/>
          <w:sz w:val="20"/>
          <w:szCs w:val="20"/>
        </w:rPr>
        <w:t xml:space="preserve"> </w:t>
      </w:r>
    </w:p>
    <w:p w14:paraId="3EEC4E0D" w14:textId="77777777" w:rsidR="00D7077A" w:rsidRPr="000F771F" w:rsidRDefault="00D7077A" w:rsidP="00D7077A">
      <w:pPr>
        <w:spacing w:after="0" w:line="259" w:lineRule="auto"/>
        <w:ind w:left="626"/>
        <w:jc w:val="center"/>
        <w:rPr>
          <w:rFonts w:ascii="Bookman Old Style" w:hAnsi="Bookman Old Style"/>
          <w:sz w:val="20"/>
          <w:szCs w:val="20"/>
        </w:rPr>
      </w:pPr>
      <w:r w:rsidRPr="000F771F">
        <w:rPr>
          <w:rFonts w:ascii="Bookman Old Style" w:hAnsi="Bookman Old Style"/>
          <w:sz w:val="20"/>
          <w:szCs w:val="20"/>
        </w:rPr>
        <w:t xml:space="preserve"> </w:t>
      </w:r>
    </w:p>
    <w:p w14:paraId="6E180717" w14:textId="77777777" w:rsidR="0079774E" w:rsidRDefault="00D7077A" w:rsidP="00D7077A">
      <w:pPr>
        <w:tabs>
          <w:tab w:val="left" w:pos="9611"/>
        </w:tabs>
        <w:ind w:left="142" w:right="932" w:hanging="142"/>
        <w:jc w:val="center"/>
        <w:rPr>
          <w:rFonts w:ascii="Bookman Old Style" w:hAnsi="Bookman Old Style"/>
          <w:sz w:val="20"/>
          <w:szCs w:val="20"/>
        </w:rPr>
      </w:pPr>
      <w:r w:rsidRPr="000F771F">
        <w:rPr>
          <w:rFonts w:ascii="Bookman Old Style" w:hAnsi="Bookman Old Style"/>
          <w:sz w:val="20"/>
          <w:szCs w:val="20"/>
        </w:rPr>
        <w:t xml:space="preserve">______________________________                                 ________________________________       </w:t>
      </w:r>
      <w:r>
        <w:rPr>
          <w:rFonts w:ascii="Bookman Old Style" w:hAnsi="Bookman Old Style"/>
          <w:sz w:val="20"/>
          <w:szCs w:val="20"/>
        </w:rPr>
        <w:t xml:space="preserve">    </w:t>
      </w:r>
      <w:r w:rsidRPr="000F771F">
        <w:rPr>
          <w:rFonts w:ascii="Bookman Old Style" w:hAnsi="Bookman Old Style"/>
          <w:sz w:val="24"/>
          <w:szCs w:val="24"/>
        </w:rPr>
        <w:t>Responsável Técnico                              Representante legal da empresa</w:t>
      </w:r>
      <w:r w:rsidRPr="000F771F">
        <w:rPr>
          <w:rFonts w:ascii="Bookman Old Style" w:hAnsi="Bookman Old Style"/>
          <w:sz w:val="20"/>
          <w:szCs w:val="20"/>
        </w:rPr>
        <w:t xml:space="preserve"> </w:t>
      </w:r>
    </w:p>
    <w:p w14:paraId="0A7B203E" w14:textId="46ABB8BB" w:rsidR="00D7077A" w:rsidRPr="000F771F" w:rsidRDefault="0079774E" w:rsidP="00D7077A">
      <w:pPr>
        <w:tabs>
          <w:tab w:val="left" w:pos="9611"/>
        </w:tabs>
        <w:ind w:left="142" w:right="932" w:hanging="142"/>
        <w:jc w:val="center"/>
        <w:rPr>
          <w:rFonts w:ascii="Bookman Old Style" w:hAnsi="Bookman Old Style"/>
          <w:sz w:val="20"/>
          <w:szCs w:val="20"/>
        </w:rPr>
      </w:pPr>
      <w:r>
        <w:rPr>
          <w:rFonts w:ascii="Bookman Old Style" w:hAnsi="Bookman Old Style"/>
          <w:sz w:val="20"/>
          <w:szCs w:val="20"/>
        </w:rPr>
        <w:t xml:space="preserve">                            CPF:</w:t>
      </w:r>
      <w:r w:rsidR="00D7077A" w:rsidRPr="000F771F">
        <w:rPr>
          <w:rFonts w:ascii="Bookman Old Style" w:hAnsi="Bookman Old Style"/>
          <w:sz w:val="20"/>
          <w:szCs w:val="20"/>
        </w:rPr>
        <w:t xml:space="preserve">                                                   </w:t>
      </w:r>
      <w:r w:rsidR="00D7077A">
        <w:rPr>
          <w:rFonts w:ascii="Bookman Old Style" w:hAnsi="Bookman Old Style"/>
          <w:sz w:val="20"/>
          <w:szCs w:val="20"/>
        </w:rPr>
        <w:t xml:space="preserve">  </w:t>
      </w:r>
      <w:r>
        <w:rPr>
          <w:rFonts w:ascii="Bookman Old Style" w:hAnsi="Bookman Old Style"/>
          <w:sz w:val="20"/>
          <w:szCs w:val="20"/>
        </w:rPr>
        <w:t xml:space="preserve"> </w:t>
      </w:r>
      <w:r w:rsidR="00D7077A" w:rsidRPr="000F771F">
        <w:rPr>
          <w:rFonts w:ascii="Bookman Old Style" w:hAnsi="Bookman Old Style"/>
          <w:sz w:val="20"/>
          <w:szCs w:val="20"/>
        </w:rPr>
        <w:t xml:space="preserve">                                                                         </w:t>
      </w:r>
      <w:r w:rsidR="00D7077A">
        <w:rPr>
          <w:rFonts w:ascii="Bookman Old Style" w:hAnsi="Bookman Old Style"/>
          <w:sz w:val="20"/>
          <w:szCs w:val="20"/>
        </w:rPr>
        <w:t xml:space="preserve">       </w:t>
      </w:r>
      <w:r>
        <w:rPr>
          <w:rFonts w:ascii="Bookman Old Style" w:hAnsi="Bookman Old Style"/>
          <w:sz w:val="20"/>
          <w:szCs w:val="20"/>
        </w:rPr>
        <w:t xml:space="preserve">                                                             </w:t>
      </w:r>
    </w:p>
    <w:p w14:paraId="0674A76A" w14:textId="77777777" w:rsidR="00D7077A" w:rsidRDefault="00D7077A" w:rsidP="001E52AA">
      <w:pPr>
        <w:spacing w:after="0" w:line="240" w:lineRule="auto"/>
        <w:mirrorIndents/>
        <w:jc w:val="center"/>
        <w:rPr>
          <w:rFonts w:ascii="Bookman Old Style" w:hAnsi="Bookman Old Style"/>
          <w:b/>
          <w:sz w:val="24"/>
          <w:szCs w:val="24"/>
        </w:rPr>
      </w:pPr>
    </w:p>
    <w:p w14:paraId="3090A3FF" w14:textId="77777777" w:rsidR="00D7077A" w:rsidRDefault="00D7077A" w:rsidP="001E52AA">
      <w:pPr>
        <w:spacing w:after="0" w:line="240" w:lineRule="auto"/>
        <w:mirrorIndents/>
        <w:jc w:val="center"/>
        <w:rPr>
          <w:rFonts w:ascii="Bookman Old Style" w:hAnsi="Bookman Old Style"/>
          <w:b/>
          <w:sz w:val="24"/>
          <w:szCs w:val="24"/>
        </w:rPr>
      </w:pPr>
    </w:p>
    <w:p w14:paraId="37F02D54" w14:textId="77777777" w:rsidR="00D7077A" w:rsidRDefault="00D7077A" w:rsidP="001E52AA">
      <w:pPr>
        <w:spacing w:after="0" w:line="240" w:lineRule="auto"/>
        <w:mirrorIndents/>
        <w:jc w:val="center"/>
        <w:rPr>
          <w:rFonts w:ascii="Bookman Old Style" w:hAnsi="Bookman Old Style"/>
          <w:b/>
          <w:sz w:val="24"/>
          <w:szCs w:val="24"/>
        </w:rPr>
      </w:pPr>
    </w:p>
    <w:p w14:paraId="1407B221" w14:textId="77777777" w:rsidR="00D7077A" w:rsidRDefault="00D7077A" w:rsidP="001E52AA">
      <w:pPr>
        <w:spacing w:after="0" w:line="240" w:lineRule="auto"/>
        <w:mirrorIndents/>
        <w:jc w:val="center"/>
        <w:rPr>
          <w:rFonts w:ascii="Bookman Old Style" w:hAnsi="Bookman Old Style"/>
          <w:b/>
          <w:sz w:val="24"/>
          <w:szCs w:val="24"/>
        </w:rPr>
      </w:pPr>
    </w:p>
    <w:p w14:paraId="064961D3" w14:textId="77777777" w:rsidR="00D7077A" w:rsidRDefault="00D7077A" w:rsidP="001E52AA">
      <w:pPr>
        <w:spacing w:after="0" w:line="240" w:lineRule="auto"/>
        <w:mirrorIndents/>
        <w:jc w:val="center"/>
        <w:rPr>
          <w:rFonts w:ascii="Bookman Old Style" w:hAnsi="Bookman Old Style"/>
          <w:b/>
          <w:sz w:val="24"/>
          <w:szCs w:val="24"/>
        </w:rPr>
      </w:pPr>
    </w:p>
    <w:p w14:paraId="34C346B0" w14:textId="77777777" w:rsidR="0079774E" w:rsidRDefault="0079774E" w:rsidP="001E52AA">
      <w:pPr>
        <w:spacing w:after="0" w:line="240" w:lineRule="auto"/>
        <w:mirrorIndents/>
        <w:jc w:val="center"/>
        <w:rPr>
          <w:rFonts w:ascii="Bookman Old Style" w:hAnsi="Bookman Old Style"/>
          <w:b/>
          <w:sz w:val="24"/>
          <w:szCs w:val="24"/>
        </w:rPr>
      </w:pPr>
    </w:p>
    <w:p w14:paraId="427B9EC9" w14:textId="77777777" w:rsidR="0079774E" w:rsidRDefault="0079774E" w:rsidP="001E52AA">
      <w:pPr>
        <w:spacing w:after="0" w:line="240" w:lineRule="auto"/>
        <w:mirrorIndents/>
        <w:jc w:val="center"/>
        <w:rPr>
          <w:rFonts w:ascii="Bookman Old Style" w:hAnsi="Bookman Old Style"/>
          <w:b/>
          <w:sz w:val="24"/>
          <w:szCs w:val="24"/>
        </w:rPr>
      </w:pPr>
    </w:p>
    <w:p w14:paraId="483A9A38" w14:textId="77777777" w:rsidR="00D7077A" w:rsidRDefault="00D7077A" w:rsidP="001E52AA">
      <w:pPr>
        <w:spacing w:after="0" w:line="240" w:lineRule="auto"/>
        <w:mirrorIndents/>
        <w:jc w:val="center"/>
        <w:rPr>
          <w:rFonts w:ascii="Bookman Old Style" w:hAnsi="Bookman Old Style"/>
          <w:b/>
          <w:sz w:val="24"/>
          <w:szCs w:val="24"/>
        </w:rPr>
      </w:pPr>
    </w:p>
    <w:p w14:paraId="0B3B2386" w14:textId="77777777" w:rsidR="00D7077A" w:rsidRDefault="00D7077A" w:rsidP="001E52AA">
      <w:pPr>
        <w:spacing w:after="0" w:line="240" w:lineRule="auto"/>
        <w:mirrorIndents/>
        <w:jc w:val="center"/>
        <w:rPr>
          <w:rFonts w:ascii="Bookman Old Style" w:hAnsi="Bookman Old Style"/>
          <w:b/>
          <w:sz w:val="24"/>
          <w:szCs w:val="24"/>
        </w:rPr>
      </w:pPr>
    </w:p>
    <w:p w14:paraId="76CE8299" w14:textId="77777777" w:rsidR="00D7077A" w:rsidRDefault="00D7077A" w:rsidP="001E52AA">
      <w:pPr>
        <w:spacing w:after="0" w:line="240" w:lineRule="auto"/>
        <w:mirrorIndents/>
        <w:jc w:val="center"/>
        <w:rPr>
          <w:rFonts w:ascii="Bookman Old Style" w:hAnsi="Bookman Old Style"/>
          <w:b/>
          <w:sz w:val="24"/>
          <w:szCs w:val="24"/>
        </w:rPr>
      </w:pPr>
    </w:p>
    <w:p w14:paraId="1D90CEAA" w14:textId="06544568" w:rsidR="00D7077A" w:rsidRPr="006A6721" w:rsidRDefault="007E5B35"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76/2024</w:t>
      </w:r>
    </w:p>
    <w:p w14:paraId="57550422" w14:textId="5D543696" w:rsidR="00D7077A" w:rsidRDefault="007E5B35"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05/2024</w:t>
      </w:r>
    </w:p>
    <w:p w14:paraId="738C64EA" w14:textId="77777777" w:rsidR="00D7077A" w:rsidRDefault="00D7077A" w:rsidP="00D7077A">
      <w:pPr>
        <w:spacing w:line="240" w:lineRule="auto"/>
        <w:mirrorIndents/>
        <w:jc w:val="center"/>
        <w:rPr>
          <w:rFonts w:ascii="Bookman Old Style" w:hAnsi="Bookman Old Style"/>
          <w:b/>
          <w:sz w:val="24"/>
          <w:szCs w:val="24"/>
        </w:rPr>
      </w:pPr>
    </w:p>
    <w:p w14:paraId="6C0859AB" w14:textId="39E5C781" w:rsidR="00D7077A"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 xml:space="preserve">C” </w:t>
      </w:r>
    </w:p>
    <w:p w14:paraId="1764EE48"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16160F0F"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DECLARAÇÃO QUE IRÁ DISPOR DE EQUIPE TECNICA</w:t>
      </w:r>
    </w:p>
    <w:p w14:paraId="674C7030" w14:textId="77777777" w:rsidR="00D7077A" w:rsidRDefault="00D7077A" w:rsidP="00D7077A">
      <w:pPr>
        <w:spacing w:line="240" w:lineRule="auto"/>
        <w:mirrorIndents/>
        <w:jc w:val="center"/>
        <w:rPr>
          <w:rFonts w:ascii="Bookman Old Style" w:hAnsi="Bookman Old Style"/>
          <w:b/>
          <w:sz w:val="24"/>
          <w:szCs w:val="24"/>
        </w:rPr>
      </w:pPr>
    </w:p>
    <w:p w14:paraId="7A78D50C" w14:textId="77777777" w:rsidR="00D7077A" w:rsidRDefault="00D7077A" w:rsidP="00D7077A">
      <w:pPr>
        <w:spacing w:line="240" w:lineRule="auto"/>
        <w:mirrorIndents/>
        <w:jc w:val="center"/>
        <w:rPr>
          <w:rFonts w:ascii="Bookman Old Style" w:hAnsi="Bookman Old Style"/>
          <w:b/>
          <w:sz w:val="24"/>
          <w:szCs w:val="24"/>
        </w:rPr>
      </w:pPr>
    </w:p>
    <w:p w14:paraId="089237FB" w14:textId="77777777" w:rsidR="00D7077A" w:rsidRPr="000F771F" w:rsidRDefault="00D7077A" w:rsidP="00D7077A">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6C7A4D01" w14:textId="77777777" w:rsidR="00D7077A" w:rsidRPr="000F771F" w:rsidRDefault="00D7077A" w:rsidP="00D7077A">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2AE921BD" w14:textId="77777777" w:rsidR="00D7077A" w:rsidRPr="000F771F" w:rsidRDefault="00D7077A" w:rsidP="00D7077A">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4CC02B99" w14:textId="77777777" w:rsidR="00D7077A" w:rsidRPr="009059D0" w:rsidRDefault="00D7077A" w:rsidP="00D7077A">
      <w:pPr>
        <w:tabs>
          <w:tab w:val="left" w:pos="567"/>
        </w:tabs>
        <w:spacing w:after="4" w:line="248" w:lineRule="auto"/>
        <w:jc w:val="both"/>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w:t>
      </w:r>
      <w:r w:rsidRPr="000D599C">
        <w:rPr>
          <w:rFonts w:ascii="Bookman Old Style" w:hAnsi="Bookman Old Style"/>
          <w:sz w:val="24"/>
          <w:szCs w:val="24"/>
        </w:rPr>
        <w:t>que</w:t>
      </w:r>
      <w:r w:rsidRPr="000D599C">
        <w:rPr>
          <w:rFonts w:ascii="Bookman Old Style" w:hAnsi="Bookman Old Style"/>
          <w:b/>
          <w:sz w:val="24"/>
          <w:szCs w:val="24"/>
        </w:rPr>
        <w:t xml:space="preserve"> </w:t>
      </w:r>
      <w:r w:rsidRPr="000D599C">
        <w:rPr>
          <w:rFonts w:ascii="Bookman Old Style" w:hAnsi="Bookman Old Style"/>
          <w:sz w:val="24"/>
          <w:szCs w:val="24"/>
        </w:rPr>
        <w:t>irá dispor</w:t>
      </w:r>
      <w:r w:rsidRPr="009059D0">
        <w:rPr>
          <w:rFonts w:ascii="Bookman Old Style" w:hAnsi="Bookman Old Style"/>
          <w:sz w:val="24"/>
          <w:szCs w:val="24"/>
        </w:rPr>
        <w:t xml:space="preserve"> para execução da obra, durante toda a vigência do contrato, de equipe técnica</w:t>
      </w:r>
      <w:r>
        <w:rPr>
          <w:rFonts w:ascii="Bookman Old Style" w:hAnsi="Bookman Old Style"/>
          <w:sz w:val="24"/>
          <w:szCs w:val="24"/>
        </w:rPr>
        <w:t xml:space="preserve">, </w:t>
      </w:r>
      <w:r w:rsidRPr="009059D0">
        <w:rPr>
          <w:rFonts w:ascii="Bookman Old Style" w:hAnsi="Bookman Old Style"/>
          <w:sz w:val="24"/>
          <w:szCs w:val="24"/>
        </w:rPr>
        <w:t xml:space="preserve">composta, no mínimo, pelos seguintes profissionais:  </w:t>
      </w:r>
    </w:p>
    <w:p w14:paraId="0355618E" w14:textId="41F75DE9" w:rsidR="00D7077A" w:rsidRPr="00F04A4D" w:rsidRDefault="00070E4E" w:rsidP="00B35365">
      <w:pPr>
        <w:numPr>
          <w:ilvl w:val="1"/>
          <w:numId w:val="43"/>
        </w:numPr>
        <w:tabs>
          <w:tab w:val="left" w:pos="567"/>
        </w:tabs>
        <w:spacing w:after="4" w:line="248" w:lineRule="auto"/>
        <w:ind w:left="0" w:firstLine="0"/>
        <w:jc w:val="both"/>
        <w:rPr>
          <w:rFonts w:ascii="Bookman Old Style" w:hAnsi="Bookman Old Style"/>
          <w:sz w:val="24"/>
          <w:szCs w:val="24"/>
        </w:rPr>
      </w:pPr>
      <w:r w:rsidRPr="00F04A4D">
        <w:rPr>
          <w:rFonts w:ascii="Bookman Old Style" w:hAnsi="Bookman Old Style"/>
          <w:sz w:val="24"/>
          <w:szCs w:val="24"/>
        </w:rPr>
        <w:t>Engenheiro civil ou arquiteto ou outro profissional habilitado</w:t>
      </w:r>
      <w:r w:rsidR="00D7077A" w:rsidRPr="00F04A4D">
        <w:rPr>
          <w:rFonts w:ascii="Bookman Old Style" w:hAnsi="Bookman Old Style"/>
          <w:sz w:val="24"/>
          <w:szCs w:val="24"/>
        </w:rPr>
        <w:t xml:space="preserve">; </w:t>
      </w:r>
    </w:p>
    <w:p w14:paraId="7D8C374F" w14:textId="77777777" w:rsidR="00D7077A" w:rsidRPr="00EF596F" w:rsidRDefault="00D7077A" w:rsidP="00B35365">
      <w:pPr>
        <w:numPr>
          <w:ilvl w:val="1"/>
          <w:numId w:val="43"/>
        </w:numPr>
        <w:tabs>
          <w:tab w:val="left" w:pos="567"/>
        </w:tabs>
        <w:spacing w:after="4" w:line="248" w:lineRule="auto"/>
        <w:ind w:left="0" w:firstLine="0"/>
        <w:jc w:val="both"/>
        <w:rPr>
          <w:rFonts w:ascii="Bookman Old Style" w:hAnsi="Bookman Old Style"/>
          <w:sz w:val="24"/>
          <w:szCs w:val="24"/>
        </w:rPr>
      </w:pPr>
      <w:r w:rsidRPr="009059D0">
        <w:rPr>
          <w:rFonts w:ascii="Bookman Old Style" w:hAnsi="Bookman Old Style"/>
          <w:sz w:val="24"/>
          <w:szCs w:val="24"/>
        </w:rPr>
        <w:t xml:space="preserve">Encarregado Geral </w:t>
      </w:r>
    </w:p>
    <w:p w14:paraId="0732D0C9" w14:textId="77777777" w:rsidR="00D7077A" w:rsidRDefault="00D7077A" w:rsidP="00D7077A">
      <w:pPr>
        <w:spacing w:line="240" w:lineRule="auto"/>
        <w:mirrorIndents/>
        <w:jc w:val="center"/>
        <w:rPr>
          <w:rFonts w:ascii="Bookman Old Style" w:hAnsi="Bookman Old Style"/>
          <w:b/>
          <w:sz w:val="24"/>
          <w:szCs w:val="24"/>
        </w:rPr>
      </w:pPr>
    </w:p>
    <w:p w14:paraId="43805575" w14:textId="77777777" w:rsidR="00D7077A" w:rsidRDefault="00D7077A" w:rsidP="00D7077A">
      <w:pPr>
        <w:spacing w:line="240" w:lineRule="auto"/>
        <w:mirrorIndents/>
        <w:jc w:val="center"/>
        <w:rPr>
          <w:rFonts w:ascii="Bookman Old Style" w:hAnsi="Bookman Old Style"/>
          <w:b/>
          <w:sz w:val="24"/>
          <w:szCs w:val="24"/>
        </w:rPr>
      </w:pPr>
    </w:p>
    <w:p w14:paraId="2D5B4A50" w14:textId="77777777" w:rsidR="00D7077A" w:rsidRDefault="00D7077A" w:rsidP="00D7077A">
      <w:pPr>
        <w:spacing w:line="240" w:lineRule="auto"/>
        <w:mirrorIndents/>
        <w:jc w:val="center"/>
        <w:rPr>
          <w:rFonts w:ascii="Bookman Old Style" w:hAnsi="Bookman Old Style"/>
          <w:b/>
          <w:sz w:val="24"/>
          <w:szCs w:val="24"/>
        </w:rPr>
      </w:pPr>
    </w:p>
    <w:p w14:paraId="223EAC9E" w14:textId="77777777" w:rsidR="00D7077A" w:rsidRDefault="00D7077A" w:rsidP="00D7077A">
      <w:pPr>
        <w:spacing w:line="240" w:lineRule="auto"/>
        <w:mirrorIndents/>
        <w:jc w:val="center"/>
        <w:rPr>
          <w:rFonts w:ascii="Bookman Old Style" w:hAnsi="Bookman Old Style"/>
          <w:b/>
          <w:sz w:val="24"/>
          <w:szCs w:val="24"/>
        </w:rPr>
      </w:pPr>
    </w:p>
    <w:p w14:paraId="5970DCCC" w14:textId="77777777" w:rsidR="00D7077A" w:rsidRPr="006A6721" w:rsidRDefault="00D7077A" w:rsidP="00D7077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59D36F2D"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F5CEEDC"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B443BC6"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13B5EA35"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44E6AD79" w14:textId="77777777" w:rsidR="00D7077A" w:rsidRPr="006A6721" w:rsidRDefault="00D7077A" w:rsidP="00D7077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099D9F7" w14:textId="77777777" w:rsidR="00D7077A" w:rsidRPr="006A6721" w:rsidRDefault="00D7077A" w:rsidP="00D7077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44473512" w14:textId="77777777" w:rsidR="00D7077A" w:rsidRDefault="00D7077A" w:rsidP="001E52AA">
      <w:pPr>
        <w:spacing w:after="0" w:line="240" w:lineRule="auto"/>
        <w:mirrorIndents/>
        <w:jc w:val="center"/>
        <w:rPr>
          <w:rFonts w:ascii="Bookman Old Style" w:hAnsi="Bookman Old Style"/>
          <w:b/>
          <w:sz w:val="24"/>
          <w:szCs w:val="24"/>
        </w:rPr>
      </w:pPr>
    </w:p>
    <w:p w14:paraId="042CEFE4" w14:textId="77777777" w:rsidR="00D7077A" w:rsidRDefault="00D7077A" w:rsidP="001E52AA">
      <w:pPr>
        <w:spacing w:after="0" w:line="240" w:lineRule="auto"/>
        <w:mirrorIndents/>
        <w:jc w:val="center"/>
        <w:rPr>
          <w:rFonts w:ascii="Bookman Old Style" w:hAnsi="Bookman Old Style"/>
          <w:b/>
          <w:sz w:val="24"/>
          <w:szCs w:val="24"/>
        </w:rPr>
      </w:pPr>
    </w:p>
    <w:p w14:paraId="4AFBAC22" w14:textId="77777777" w:rsidR="00D7077A" w:rsidRDefault="00D7077A" w:rsidP="001E52AA">
      <w:pPr>
        <w:spacing w:after="0" w:line="240" w:lineRule="auto"/>
        <w:mirrorIndents/>
        <w:jc w:val="center"/>
        <w:rPr>
          <w:rFonts w:ascii="Bookman Old Style" w:hAnsi="Bookman Old Style"/>
          <w:b/>
          <w:sz w:val="24"/>
          <w:szCs w:val="24"/>
        </w:rPr>
      </w:pPr>
    </w:p>
    <w:p w14:paraId="3F236193" w14:textId="77777777" w:rsidR="00D7077A" w:rsidRDefault="00D7077A" w:rsidP="001E52AA">
      <w:pPr>
        <w:spacing w:after="0" w:line="240" w:lineRule="auto"/>
        <w:mirrorIndents/>
        <w:jc w:val="center"/>
        <w:rPr>
          <w:rFonts w:ascii="Bookman Old Style" w:hAnsi="Bookman Old Style"/>
          <w:b/>
          <w:sz w:val="24"/>
          <w:szCs w:val="24"/>
        </w:rPr>
      </w:pPr>
    </w:p>
    <w:p w14:paraId="4B6329B4" w14:textId="77777777" w:rsidR="00D7077A" w:rsidRDefault="00D7077A" w:rsidP="001E52AA">
      <w:pPr>
        <w:spacing w:after="0" w:line="240" w:lineRule="auto"/>
        <w:mirrorIndents/>
        <w:jc w:val="center"/>
        <w:rPr>
          <w:rFonts w:ascii="Bookman Old Style" w:hAnsi="Bookman Old Style"/>
          <w:b/>
          <w:sz w:val="24"/>
          <w:szCs w:val="24"/>
        </w:rPr>
      </w:pPr>
    </w:p>
    <w:p w14:paraId="3643CE69" w14:textId="77777777" w:rsidR="00D7077A" w:rsidRDefault="00D7077A" w:rsidP="001E52AA">
      <w:pPr>
        <w:spacing w:after="0" w:line="240" w:lineRule="auto"/>
        <w:mirrorIndents/>
        <w:jc w:val="center"/>
        <w:rPr>
          <w:rFonts w:ascii="Bookman Old Style" w:hAnsi="Bookman Old Style"/>
          <w:b/>
          <w:sz w:val="24"/>
          <w:szCs w:val="24"/>
        </w:rPr>
      </w:pPr>
    </w:p>
    <w:p w14:paraId="0C7331D6" w14:textId="77777777" w:rsidR="00D7077A" w:rsidRDefault="00D7077A" w:rsidP="00225B23">
      <w:pPr>
        <w:spacing w:after="0" w:line="240" w:lineRule="auto"/>
        <w:mirrorIndents/>
        <w:rPr>
          <w:rFonts w:ascii="Bookman Old Style" w:hAnsi="Bookman Old Style"/>
          <w:b/>
          <w:sz w:val="24"/>
          <w:szCs w:val="24"/>
        </w:rPr>
      </w:pPr>
    </w:p>
    <w:p w14:paraId="1816F3B4" w14:textId="4FBBF9C1" w:rsidR="00D7077A" w:rsidRPr="006A6721" w:rsidRDefault="007E5B35"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76/2024</w:t>
      </w:r>
    </w:p>
    <w:p w14:paraId="438FFE6E" w14:textId="7271D7E7" w:rsidR="00D7077A" w:rsidRDefault="007E5B35"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05/2024</w:t>
      </w:r>
    </w:p>
    <w:p w14:paraId="0620AB17" w14:textId="77777777" w:rsidR="00D7077A" w:rsidRDefault="00D7077A" w:rsidP="00D7077A">
      <w:pPr>
        <w:spacing w:line="240" w:lineRule="auto"/>
        <w:mirrorIndents/>
        <w:jc w:val="center"/>
        <w:rPr>
          <w:rFonts w:ascii="Bookman Old Style" w:hAnsi="Bookman Old Style"/>
          <w:b/>
          <w:sz w:val="24"/>
          <w:szCs w:val="24"/>
        </w:rPr>
      </w:pPr>
    </w:p>
    <w:p w14:paraId="2E503EC3" w14:textId="49D697A2" w:rsidR="00D7077A"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 xml:space="preserve">D” </w:t>
      </w:r>
    </w:p>
    <w:p w14:paraId="57849B86" w14:textId="77777777" w:rsidR="00D7077A" w:rsidRDefault="00D7077A" w:rsidP="00D7077A">
      <w:pPr>
        <w:spacing w:line="240" w:lineRule="auto"/>
        <w:mirrorIndents/>
        <w:jc w:val="center"/>
        <w:rPr>
          <w:rFonts w:ascii="Bookman Old Style" w:hAnsi="Bookman Old Style"/>
          <w:b/>
          <w:sz w:val="24"/>
          <w:szCs w:val="24"/>
        </w:rPr>
      </w:pPr>
    </w:p>
    <w:p w14:paraId="154F57F9"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DECLARAÇÃO QUE IRA DISPOR DOS EQUIPAMENTOS</w:t>
      </w:r>
    </w:p>
    <w:p w14:paraId="1FEE9B57" w14:textId="77777777" w:rsidR="00D7077A" w:rsidRPr="006A6721" w:rsidRDefault="00D7077A" w:rsidP="00D7077A">
      <w:pPr>
        <w:spacing w:line="240" w:lineRule="auto"/>
        <w:mirrorIndents/>
        <w:jc w:val="center"/>
        <w:rPr>
          <w:rFonts w:ascii="Bookman Old Style" w:hAnsi="Bookman Old Style"/>
          <w:b/>
          <w:sz w:val="24"/>
          <w:szCs w:val="24"/>
        </w:rPr>
      </w:pPr>
    </w:p>
    <w:p w14:paraId="1FCA0EB5" w14:textId="77777777" w:rsidR="00D7077A" w:rsidRPr="000F771F" w:rsidRDefault="00D7077A" w:rsidP="00D7077A">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25A2EEC7" w14:textId="77777777" w:rsidR="00D7077A" w:rsidRPr="000F771F" w:rsidRDefault="00D7077A" w:rsidP="00D7077A">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76AF0488" w14:textId="77777777" w:rsidR="00D7077A" w:rsidRPr="000F771F" w:rsidRDefault="00D7077A" w:rsidP="00D7077A">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334DD71C" w14:textId="77777777" w:rsidR="00D7077A" w:rsidRPr="007D7196" w:rsidRDefault="00D7077A" w:rsidP="00D7077A">
      <w:pPr>
        <w:spacing w:line="240" w:lineRule="auto"/>
        <w:mirrorIndents/>
        <w:jc w:val="both"/>
        <w:rPr>
          <w:rFonts w:ascii="Bookman Old Style" w:hAnsi="Bookman Old Style"/>
          <w:b/>
          <w:sz w:val="24"/>
          <w:szCs w:val="24"/>
        </w:rPr>
      </w:pPr>
      <w:r w:rsidRPr="000F771F">
        <w:rPr>
          <w:rFonts w:ascii="Bookman Old Style" w:hAnsi="Bookman Old Style"/>
          <w:sz w:val="24"/>
          <w:szCs w:val="24"/>
        </w:rPr>
        <w:t>(Razão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w:t>
      </w:r>
      <w:r>
        <w:rPr>
          <w:rFonts w:ascii="Bookman Old Style" w:hAnsi="Bookman Old Style"/>
          <w:b/>
          <w:sz w:val="24"/>
          <w:szCs w:val="24"/>
        </w:rPr>
        <w:t xml:space="preserve"> </w:t>
      </w:r>
      <w:r w:rsidRPr="000D599C">
        <w:rPr>
          <w:rFonts w:ascii="Bookman Old Style" w:hAnsi="Bookman Old Style"/>
          <w:sz w:val="24"/>
          <w:szCs w:val="24"/>
        </w:rPr>
        <w:t>irá dispor de equipamentos necessários e suficientes para a execução do objeto.</w:t>
      </w:r>
    </w:p>
    <w:p w14:paraId="4C4210D5" w14:textId="77777777" w:rsidR="00D7077A" w:rsidRDefault="00D7077A" w:rsidP="00D7077A">
      <w:pPr>
        <w:spacing w:line="240" w:lineRule="auto"/>
        <w:mirrorIndents/>
        <w:jc w:val="center"/>
        <w:rPr>
          <w:rFonts w:ascii="Bookman Old Style" w:hAnsi="Bookman Old Style"/>
          <w:b/>
          <w:sz w:val="24"/>
          <w:szCs w:val="24"/>
        </w:rPr>
      </w:pPr>
    </w:p>
    <w:p w14:paraId="1D8C960B" w14:textId="77777777" w:rsidR="00D7077A" w:rsidRDefault="00D7077A" w:rsidP="00D7077A">
      <w:pPr>
        <w:spacing w:line="240" w:lineRule="auto"/>
        <w:mirrorIndents/>
        <w:jc w:val="center"/>
        <w:rPr>
          <w:rFonts w:ascii="Bookman Old Style" w:hAnsi="Bookman Old Style"/>
          <w:b/>
          <w:sz w:val="24"/>
          <w:szCs w:val="24"/>
        </w:rPr>
      </w:pPr>
    </w:p>
    <w:p w14:paraId="3564F598" w14:textId="77777777" w:rsidR="00D7077A" w:rsidRPr="006A6721" w:rsidRDefault="00D7077A" w:rsidP="00D7077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D2E9AA3"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FEF57EC"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C0CEA8E"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68EF9C4"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2610A62D" w14:textId="77777777" w:rsidR="00D7077A" w:rsidRPr="006A6721" w:rsidRDefault="00D7077A" w:rsidP="00D7077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7C3DB3F" w14:textId="77777777" w:rsidR="00D7077A" w:rsidRPr="006A6721" w:rsidRDefault="00D7077A" w:rsidP="00D7077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5FBEE3FD" w14:textId="77777777" w:rsidR="00D7077A" w:rsidRPr="006A6721" w:rsidRDefault="00D7077A" w:rsidP="00D7077A">
      <w:pPr>
        <w:spacing w:after="4" w:line="240" w:lineRule="auto"/>
        <w:ind w:left="973" w:right="973" w:hanging="10"/>
        <w:jc w:val="center"/>
        <w:rPr>
          <w:rFonts w:ascii="Bookman Old Style" w:hAnsi="Bookman Old Style"/>
          <w:sz w:val="24"/>
          <w:szCs w:val="24"/>
        </w:rPr>
      </w:pPr>
    </w:p>
    <w:p w14:paraId="393D5486" w14:textId="77777777" w:rsidR="00D7077A" w:rsidRDefault="00D7077A" w:rsidP="00D7077A">
      <w:pPr>
        <w:spacing w:line="240" w:lineRule="auto"/>
        <w:mirrorIndents/>
        <w:jc w:val="center"/>
        <w:rPr>
          <w:rFonts w:ascii="Bookman Old Style" w:hAnsi="Bookman Old Style"/>
          <w:b/>
          <w:sz w:val="24"/>
          <w:szCs w:val="24"/>
        </w:rPr>
      </w:pPr>
    </w:p>
    <w:p w14:paraId="00E07CF0" w14:textId="77777777" w:rsidR="00D7077A" w:rsidRDefault="00D7077A" w:rsidP="00D7077A">
      <w:pPr>
        <w:spacing w:line="240" w:lineRule="auto"/>
        <w:mirrorIndents/>
        <w:jc w:val="center"/>
        <w:rPr>
          <w:rFonts w:ascii="Bookman Old Style" w:hAnsi="Bookman Old Style"/>
          <w:b/>
          <w:sz w:val="24"/>
          <w:szCs w:val="24"/>
        </w:rPr>
      </w:pPr>
    </w:p>
    <w:p w14:paraId="3F25B803" w14:textId="77777777" w:rsidR="00D7077A" w:rsidRDefault="00D7077A" w:rsidP="00D7077A">
      <w:pPr>
        <w:spacing w:line="240" w:lineRule="auto"/>
        <w:mirrorIndents/>
        <w:jc w:val="center"/>
        <w:rPr>
          <w:rFonts w:ascii="Bookman Old Style" w:hAnsi="Bookman Old Style"/>
          <w:b/>
          <w:sz w:val="24"/>
          <w:szCs w:val="24"/>
        </w:rPr>
      </w:pPr>
    </w:p>
    <w:p w14:paraId="3A4BA8C6" w14:textId="77777777" w:rsidR="00D7077A" w:rsidRDefault="00D7077A" w:rsidP="001E52AA">
      <w:pPr>
        <w:spacing w:after="0" w:line="240" w:lineRule="auto"/>
        <w:mirrorIndents/>
        <w:jc w:val="center"/>
        <w:rPr>
          <w:rFonts w:ascii="Bookman Old Style" w:hAnsi="Bookman Old Style"/>
          <w:b/>
          <w:sz w:val="24"/>
          <w:szCs w:val="24"/>
        </w:rPr>
      </w:pPr>
    </w:p>
    <w:p w14:paraId="2511271B" w14:textId="77777777" w:rsidR="00D7077A" w:rsidRDefault="00D7077A" w:rsidP="001E52AA">
      <w:pPr>
        <w:spacing w:after="0" w:line="240" w:lineRule="auto"/>
        <w:mirrorIndents/>
        <w:jc w:val="center"/>
        <w:rPr>
          <w:rFonts w:ascii="Bookman Old Style" w:hAnsi="Bookman Old Style"/>
          <w:b/>
          <w:sz w:val="24"/>
          <w:szCs w:val="24"/>
        </w:rPr>
      </w:pPr>
    </w:p>
    <w:p w14:paraId="1E15F7D9" w14:textId="77777777" w:rsidR="00D7077A" w:rsidRDefault="00D7077A" w:rsidP="001E52AA">
      <w:pPr>
        <w:spacing w:after="0" w:line="240" w:lineRule="auto"/>
        <w:mirrorIndents/>
        <w:jc w:val="center"/>
        <w:rPr>
          <w:rFonts w:ascii="Bookman Old Style" w:hAnsi="Bookman Old Style"/>
          <w:b/>
          <w:sz w:val="24"/>
          <w:szCs w:val="24"/>
        </w:rPr>
      </w:pPr>
    </w:p>
    <w:p w14:paraId="4BD20CC8" w14:textId="77777777" w:rsidR="00D7077A" w:rsidRDefault="00D7077A" w:rsidP="001E52AA">
      <w:pPr>
        <w:spacing w:after="0" w:line="240" w:lineRule="auto"/>
        <w:mirrorIndents/>
        <w:jc w:val="center"/>
        <w:rPr>
          <w:rFonts w:ascii="Bookman Old Style" w:hAnsi="Bookman Old Style"/>
          <w:b/>
          <w:sz w:val="24"/>
          <w:szCs w:val="24"/>
        </w:rPr>
      </w:pPr>
    </w:p>
    <w:p w14:paraId="54414366" w14:textId="77777777" w:rsidR="00D7077A" w:rsidRDefault="00D7077A" w:rsidP="001E52AA">
      <w:pPr>
        <w:spacing w:after="0" w:line="240" w:lineRule="auto"/>
        <w:mirrorIndents/>
        <w:jc w:val="center"/>
        <w:rPr>
          <w:rFonts w:ascii="Bookman Old Style" w:hAnsi="Bookman Old Style"/>
          <w:b/>
          <w:sz w:val="24"/>
          <w:szCs w:val="24"/>
        </w:rPr>
      </w:pPr>
    </w:p>
    <w:p w14:paraId="66C38BB9" w14:textId="77777777" w:rsidR="00D7077A" w:rsidRDefault="00D7077A" w:rsidP="001E52AA">
      <w:pPr>
        <w:spacing w:after="0" w:line="240" w:lineRule="auto"/>
        <w:mirrorIndents/>
        <w:jc w:val="center"/>
        <w:rPr>
          <w:rFonts w:ascii="Bookman Old Style" w:hAnsi="Bookman Old Style"/>
          <w:b/>
          <w:sz w:val="24"/>
          <w:szCs w:val="24"/>
        </w:rPr>
      </w:pPr>
    </w:p>
    <w:p w14:paraId="76D43915" w14:textId="77777777" w:rsidR="00D7077A" w:rsidRDefault="00D7077A" w:rsidP="001E52AA">
      <w:pPr>
        <w:spacing w:after="0" w:line="240" w:lineRule="auto"/>
        <w:mirrorIndents/>
        <w:jc w:val="center"/>
        <w:rPr>
          <w:rFonts w:ascii="Bookman Old Style" w:hAnsi="Bookman Old Style"/>
          <w:b/>
          <w:sz w:val="24"/>
          <w:szCs w:val="24"/>
        </w:rPr>
      </w:pPr>
    </w:p>
    <w:p w14:paraId="469EC4A7" w14:textId="77777777" w:rsidR="00D7077A" w:rsidRDefault="00D7077A" w:rsidP="001E52AA">
      <w:pPr>
        <w:spacing w:after="0" w:line="240" w:lineRule="auto"/>
        <w:mirrorIndents/>
        <w:jc w:val="center"/>
        <w:rPr>
          <w:rFonts w:ascii="Bookman Old Style" w:hAnsi="Bookman Old Style"/>
          <w:b/>
          <w:sz w:val="24"/>
          <w:szCs w:val="24"/>
        </w:rPr>
      </w:pPr>
    </w:p>
    <w:p w14:paraId="742C531E" w14:textId="77777777" w:rsidR="006B11A7" w:rsidRDefault="006B11A7" w:rsidP="00A5659C">
      <w:pPr>
        <w:spacing w:after="0" w:line="240" w:lineRule="auto"/>
        <w:mirrorIndents/>
        <w:rPr>
          <w:rFonts w:ascii="Bookman Old Style" w:hAnsi="Bookman Old Style"/>
          <w:b/>
          <w:sz w:val="24"/>
          <w:szCs w:val="24"/>
        </w:rPr>
      </w:pPr>
    </w:p>
    <w:p w14:paraId="637DAA25" w14:textId="77777777" w:rsidR="006B11A7" w:rsidRDefault="006B11A7" w:rsidP="003800FC">
      <w:pPr>
        <w:spacing w:after="0" w:line="240" w:lineRule="auto"/>
        <w:mirrorIndents/>
        <w:jc w:val="center"/>
        <w:rPr>
          <w:rFonts w:ascii="Bookman Old Style" w:hAnsi="Bookman Old Style"/>
          <w:b/>
          <w:sz w:val="24"/>
          <w:szCs w:val="24"/>
        </w:rPr>
      </w:pPr>
    </w:p>
    <w:p w14:paraId="1E559E1C" w14:textId="552FB280" w:rsidR="003800FC" w:rsidRPr="006A6721" w:rsidRDefault="007E5B35"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76/2024</w:t>
      </w:r>
    </w:p>
    <w:p w14:paraId="559F48F3" w14:textId="59C7075A" w:rsidR="003800FC" w:rsidRDefault="007E5B35"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05/2024</w:t>
      </w:r>
      <w:r w:rsidR="003800FC">
        <w:rPr>
          <w:rFonts w:ascii="Bookman Old Style" w:hAnsi="Bookman Old Style"/>
          <w:b/>
          <w:sz w:val="24"/>
          <w:szCs w:val="24"/>
        </w:rPr>
        <w:t xml:space="preserve"> </w:t>
      </w:r>
    </w:p>
    <w:p w14:paraId="5ABE75A2" w14:textId="77777777" w:rsidR="003800FC" w:rsidRDefault="003800FC" w:rsidP="003800FC">
      <w:pPr>
        <w:spacing w:line="240" w:lineRule="auto"/>
        <w:mirrorIndents/>
        <w:jc w:val="center"/>
        <w:rPr>
          <w:rFonts w:ascii="Bookman Old Style" w:hAnsi="Bookman Old Style"/>
          <w:b/>
          <w:sz w:val="24"/>
          <w:szCs w:val="24"/>
        </w:rPr>
      </w:pPr>
    </w:p>
    <w:p w14:paraId="57B39C25" w14:textId="41939ECF" w:rsidR="003800FC"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A5659C">
        <w:rPr>
          <w:rFonts w:ascii="Bookman Old Style" w:hAnsi="Bookman Old Style"/>
          <w:b/>
          <w:sz w:val="24"/>
          <w:szCs w:val="24"/>
        </w:rPr>
        <w:t>E</w:t>
      </w:r>
      <w:r w:rsidRPr="006A6721">
        <w:rPr>
          <w:rFonts w:ascii="Bookman Old Style" w:hAnsi="Bookman Old Style"/>
          <w:b/>
          <w:sz w:val="24"/>
          <w:szCs w:val="24"/>
        </w:rPr>
        <w:t>”</w:t>
      </w:r>
    </w:p>
    <w:p w14:paraId="207A1E8C" w14:textId="77777777" w:rsidR="003800FC" w:rsidRDefault="003800FC" w:rsidP="003800FC">
      <w:pPr>
        <w:spacing w:line="240" w:lineRule="auto"/>
        <w:mirrorIndents/>
        <w:jc w:val="center"/>
        <w:rPr>
          <w:rFonts w:ascii="Bookman Old Style" w:hAnsi="Bookman Old Style"/>
          <w:b/>
          <w:sz w:val="24"/>
          <w:szCs w:val="24"/>
        </w:rPr>
      </w:pPr>
    </w:p>
    <w:p w14:paraId="07F291F1" w14:textId="0540F634" w:rsidR="003800FC" w:rsidRPr="00FB3754" w:rsidRDefault="003800FC" w:rsidP="003800FC">
      <w:pPr>
        <w:spacing w:after="0" w:line="240" w:lineRule="auto"/>
        <w:mirrorIndents/>
        <w:jc w:val="center"/>
        <w:rPr>
          <w:rFonts w:ascii="Bookman Old Style" w:hAnsi="Bookman Old Style"/>
          <w:b/>
          <w:sz w:val="24"/>
          <w:szCs w:val="24"/>
        </w:rPr>
      </w:pPr>
      <w:r w:rsidRPr="000D599C">
        <w:rPr>
          <w:rFonts w:ascii="Bookman Old Style" w:hAnsi="Bookman Old Style"/>
          <w:b/>
          <w:sz w:val="24"/>
          <w:szCs w:val="24"/>
        </w:rPr>
        <w:t>DECLARAÇÃO DE ACEITE DAS NORMAS E TERMOS DESTE EDITAL</w:t>
      </w:r>
    </w:p>
    <w:p w14:paraId="7FD57D0D" w14:textId="77777777" w:rsidR="003800FC" w:rsidRPr="00FB3754" w:rsidRDefault="003800FC" w:rsidP="003800FC">
      <w:pPr>
        <w:spacing w:line="240" w:lineRule="auto"/>
        <w:mirrorIndents/>
        <w:jc w:val="center"/>
        <w:rPr>
          <w:rFonts w:ascii="Bookman Old Style" w:hAnsi="Bookman Old Style"/>
          <w:b/>
          <w:sz w:val="24"/>
          <w:szCs w:val="24"/>
        </w:rPr>
      </w:pPr>
    </w:p>
    <w:p w14:paraId="3C2B45E6" w14:textId="77777777" w:rsidR="003800FC" w:rsidRPr="006A6721" w:rsidRDefault="003800FC" w:rsidP="003800FC">
      <w:pPr>
        <w:spacing w:line="240" w:lineRule="auto"/>
        <w:mirrorIndents/>
        <w:jc w:val="center"/>
        <w:rPr>
          <w:rFonts w:ascii="Bookman Old Style" w:hAnsi="Bookman Old Style"/>
          <w:b/>
          <w:sz w:val="24"/>
          <w:szCs w:val="24"/>
        </w:rPr>
      </w:pPr>
    </w:p>
    <w:p w14:paraId="63254ADD" w14:textId="77777777" w:rsidR="003800FC" w:rsidRPr="000F771F" w:rsidRDefault="003800FC" w:rsidP="003800FC">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28B5F6F9" w14:textId="77777777" w:rsidR="003800FC" w:rsidRPr="000F771F" w:rsidRDefault="003800FC" w:rsidP="003800FC">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67D07D81" w14:textId="77777777" w:rsidR="003800FC" w:rsidRPr="000F771F" w:rsidRDefault="003800FC" w:rsidP="003800FC">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446BAFE7" w14:textId="52D15BD1" w:rsidR="003800FC" w:rsidRDefault="003800FC" w:rsidP="003800FC">
      <w:pPr>
        <w:spacing w:after="0" w:line="240" w:lineRule="auto"/>
        <w:mirrorIndents/>
        <w:jc w:val="both"/>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w:t>
      </w:r>
      <w:r>
        <w:rPr>
          <w:rFonts w:ascii="Bookman Old Style" w:hAnsi="Bookman Old Style"/>
          <w:sz w:val="24"/>
          <w:szCs w:val="24"/>
        </w:rPr>
        <w:t xml:space="preserve">que </w:t>
      </w:r>
      <w:r w:rsidRPr="000D599C">
        <w:rPr>
          <w:rFonts w:ascii="Bookman Old Style" w:hAnsi="Bookman Old Style"/>
          <w:sz w:val="24"/>
          <w:szCs w:val="24"/>
        </w:rPr>
        <w:t>aceita, na integralidade, as normas e termos deste edital.</w:t>
      </w:r>
    </w:p>
    <w:p w14:paraId="72481C4A" w14:textId="77777777" w:rsidR="003800FC" w:rsidRDefault="003800FC" w:rsidP="003800FC">
      <w:pPr>
        <w:spacing w:line="240" w:lineRule="auto"/>
        <w:mirrorIndents/>
        <w:jc w:val="center"/>
        <w:rPr>
          <w:rFonts w:ascii="Bookman Old Style" w:hAnsi="Bookman Old Style"/>
          <w:b/>
          <w:sz w:val="24"/>
          <w:szCs w:val="24"/>
        </w:rPr>
      </w:pPr>
    </w:p>
    <w:p w14:paraId="537227E3" w14:textId="77777777" w:rsidR="003800FC" w:rsidRDefault="003800FC" w:rsidP="003800FC">
      <w:pPr>
        <w:spacing w:line="240" w:lineRule="auto"/>
        <w:mirrorIndents/>
        <w:jc w:val="center"/>
        <w:rPr>
          <w:rFonts w:ascii="Bookman Old Style" w:hAnsi="Bookman Old Style"/>
          <w:b/>
          <w:sz w:val="24"/>
          <w:szCs w:val="24"/>
        </w:rPr>
      </w:pPr>
    </w:p>
    <w:p w14:paraId="5D71039C" w14:textId="77777777" w:rsidR="003800FC" w:rsidRDefault="003800FC" w:rsidP="003800FC">
      <w:pPr>
        <w:spacing w:line="240" w:lineRule="auto"/>
        <w:mirrorIndents/>
        <w:jc w:val="center"/>
        <w:rPr>
          <w:rFonts w:ascii="Bookman Old Style" w:hAnsi="Bookman Old Style"/>
          <w:b/>
          <w:sz w:val="24"/>
          <w:szCs w:val="24"/>
        </w:rPr>
      </w:pPr>
    </w:p>
    <w:p w14:paraId="53A450D6" w14:textId="77777777" w:rsidR="003800FC" w:rsidRDefault="003800FC" w:rsidP="003800FC">
      <w:pPr>
        <w:spacing w:line="240" w:lineRule="auto"/>
        <w:mirrorIndents/>
        <w:jc w:val="center"/>
        <w:rPr>
          <w:rFonts w:ascii="Bookman Old Style" w:hAnsi="Bookman Old Style"/>
          <w:b/>
          <w:sz w:val="24"/>
          <w:szCs w:val="24"/>
        </w:rPr>
      </w:pPr>
    </w:p>
    <w:p w14:paraId="61BE016D" w14:textId="77777777" w:rsidR="003800FC" w:rsidRDefault="003800FC" w:rsidP="003800FC">
      <w:pPr>
        <w:spacing w:line="240" w:lineRule="auto"/>
        <w:mirrorIndents/>
        <w:jc w:val="center"/>
        <w:rPr>
          <w:rFonts w:ascii="Bookman Old Style" w:hAnsi="Bookman Old Style"/>
          <w:b/>
          <w:sz w:val="24"/>
          <w:szCs w:val="24"/>
        </w:rPr>
      </w:pPr>
    </w:p>
    <w:p w14:paraId="51498AB6" w14:textId="77777777" w:rsidR="003800FC" w:rsidRDefault="003800FC" w:rsidP="003800FC">
      <w:pPr>
        <w:spacing w:line="240" w:lineRule="auto"/>
        <w:mirrorIndents/>
        <w:jc w:val="center"/>
        <w:rPr>
          <w:rFonts w:ascii="Bookman Old Style" w:hAnsi="Bookman Old Style"/>
          <w:b/>
          <w:sz w:val="24"/>
          <w:szCs w:val="24"/>
        </w:rPr>
      </w:pPr>
    </w:p>
    <w:p w14:paraId="0D5B5956" w14:textId="77777777" w:rsidR="003800FC" w:rsidRPr="006A6721" w:rsidRDefault="003800FC" w:rsidP="003800FC">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047EFD54" w14:textId="77777777" w:rsidR="003800FC" w:rsidRPr="006A6721" w:rsidRDefault="003800FC" w:rsidP="003800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6C94520" w14:textId="77777777" w:rsidR="003800FC" w:rsidRPr="006A6721" w:rsidRDefault="003800FC" w:rsidP="003800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6DACA6" w14:textId="77777777" w:rsidR="003800FC" w:rsidRPr="006A6721" w:rsidRDefault="003800FC" w:rsidP="003800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48535D9" w14:textId="77777777" w:rsidR="003800FC" w:rsidRPr="006A6721" w:rsidRDefault="003800FC" w:rsidP="003800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56F7BA2" w14:textId="77777777" w:rsidR="003800FC" w:rsidRPr="006A6721" w:rsidRDefault="003800FC" w:rsidP="003800FC">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20E6B95D" w14:textId="77777777" w:rsidR="003800FC" w:rsidRPr="006A6721" w:rsidRDefault="003800FC" w:rsidP="003800FC">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6293AFD0" w14:textId="77777777" w:rsidR="003800FC" w:rsidRDefault="003800FC" w:rsidP="00D7077A">
      <w:pPr>
        <w:spacing w:after="0" w:line="240" w:lineRule="auto"/>
        <w:mirrorIndents/>
        <w:jc w:val="center"/>
        <w:rPr>
          <w:rFonts w:ascii="Bookman Old Style" w:hAnsi="Bookman Old Style"/>
          <w:b/>
          <w:sz w:val="24"/>
          <w:szCs w:val="24"/>
        </w:rPr>
      </w:pPr>
    </w:p>
    <w:p w14:paraId="4E61F183" w14:textId="77777777" w:rsidR="003800FC" w:rsidRDefault="003800FC" w:rsidP="00D7077A">
      <w:pPr>
        <w:spacing w:after="0" w:line="240" w:lineRule="auto"/>
        <w:mirrorIndents/>
        <w:jc w:val="center"/>
        <w:rPr>
          <w:rFonts w:ascii="Bookman Old Style" w:hAnsi="Bookman Old Style"/>
          <w:b/>
          <w:sz w:val="24"/>
          <w:szCs w:val="24"/>
        </w:rPr>
      </w:pPr>
    </w:p>
    <w:p w14:paraId="1E7B086E" w14:textId="77777777" w:rsidR="003800FC" w:rsidRDefault="003800FC" w:rsidP="00D7077A">
      <w:pPr>
        <w:spacing w:after="0" w:line="240" w:lineRule="auto"/>
        <w:mirrorIndents/>
        <w:jc w:val="center"/>
        <w:rPr>
          <w:rFonts w:ascii="Bookman Old Style" w:hAnsi="Bookman Old Style"/>
          <w:b/>
          <w:sz w:val="24"/>
          <w:szCs w:val="24"/>
        </w:rPr>
      </w:pPr>
    </w:p>
    <w:p w14:paraId="70FF35A1" w14:textId="77777777" w:rsidR="003800FC" w:rsidRDefault="003800FC" w:rsidP="00D7077A">
      <w:pPr>
        <w:spacing w:after="0" w:line="240" w:lineRule="auto"/>
        <w:mirrorIndents/>
        <w:jc w:val="center"/>
        <w:rPr>
          <w:rFonts w:ascii="Bookman Old Style" w:hAnsi="Bookman Old Style"/>
          <w:b/>
          <w:sz w:val="24"/>
          <w:szCs w:val="24"/>
        </w:rPr>
      </w:pPr>
    </w:p>
    <w:p w14:paraId="6F7CBC46" w14:textId="77777777" w:rsidR="003800FC" w:rsidRDefault="003800FC" w:rsidP="00E0337F">
      <w:pPr>
        <w:spacing w:after="0" w:line="240" w:lineRule="auto"/>
        <w:mirrorIndents/>
        <w:rPr>
          <w:rFonts w:ascii="Bookman Old Style" w:hAnsi="Bookman Old Style"/>
          <w:b/>
          <w:sz w:val="24"/>
          <w:szCs w:val="24"/>
        </w:rPr>
      </w:pPr>
    </w:p>
    <w:p w14:paraId="0F0295F3" w14:textId="77777777" w:rsidR="00E0337F" w:rsidRDefault="00E0337F" w:rsidP="00E0337F">
      <w:pPr>
        <w:spacing w:after="0" w:line="240" w:lineRule="auto"/>
        <w:mirrorIndents/>
        <w:rPr>
          <w:rFonts w:ascii="Bookman Old Style" w:hAnsi="Bookman Old Style"/>
          <w:b/>
          <w:sz w:val="24"/>
          <w:szCs w:val="24"/>
        </w:rPr>
      </w:pPr>
    </w:p>
    <w:p w14:paraId="713F5275" w14:textId="77777777" w:rsidR="00E0337F" w:rsidRDefault="00E0337F" w:rsidP="00E0337F">
      <w:pPr>
        <w:spacing w:after="0" w:line="240" w:lineRule="auto"/>
        <w:mirrorIndents/>
        <w:rPr>
          <w:rFonts w:ascii="Bookman Old Style" w:hAnsi="Bookman Old Style"/>
          <w:b/>
          <w:sz w:val="24"/>
          <w:szCs w:val="24"/>
        </w:rPr>
      </w:pPr>
    </w:p>
    <w:p w14:paraId="254B41C6" w14:textId="77777777" w:rsidR="00E0337F" w:rsidRDefault="00E0337F" w:rsidP="00E0337F">
      <w:pPr>
        <w:spacing w:after="0" w:line="240" w:lineRule="auto"/>
        <w:mirrorIndents/>
        <w:rPr>
          <w:rFonts w:ascii="Bookman Old Style" w:hAnsi="Bookman Old Style"/>
          <w:b/>
          <w:sz w:val="24"/>
          <w:szCs w:val="24"/>
        </w:rPr>
      </w:pPr>
    </w:p>
    <w:p w14:paraId="1F4FCB0F" w14:textId="77777777" w:rsidR="003800FC" w:rsidRDefault="003800FC" w:rsidP="003800FC">
      <w:pPr>
        <w:spacing w:after="0" w:line="240" w:lineRule="auto"/>
        <w:mirrorIndents/>
        <w:jc w:val="center"/>
        <w:rPr>
          <w:rFonts w:ascii="Bookman Old Style" w:hAnsi="Bookman Old Style"/>
          <w:b/>
          <w:sz w:val="24"/>
          <w:szCs w:val="24"/>
        </w:rPr>
      </w:pPr>
    </w:p>
    <w:p w14:paraId="532DBB11" w14:textId="20926535" w:rsidR="003800FC" w:rsidRPr="006A6721" w:rsidRDefault="007E5B35"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76/2024</w:t>
      </w:r>
    </w:p>
    <w:p w14:paraId="3387D647" w14:textId="03956E8E" w:rsidR="00E0337F" w:rsidRDefault="007E5B35"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05/2024</w:t>
      </w:r>
    </w:p>
    <w:p w14:paraId="1C6E52FF" w14:textId="7D343915" w:rsidR="003800FC" w:rsidRPr="006A6721" w:rsidRDefault="003800FC" w:rsidP="003800F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4F72AF9E" w14:textId="583ADB94" w:rsidR="003800FC" w:rsidRPr="006A6721" w:rsidRDefault="00E0337F" w:rsidP="003800FC">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A5659C">
        <w:rPr>
          <w:rFonts w:ascii="Bookman Old Style" w:hAnsi="Bookman Old Style"/>
          <w:b/>
          <w:sz w:val="24"/>
          <w:szCs w:val="24"/>
        </w:rPr>
        <w:t>F</w:t>
      </w:r>
      <w:r w:rsidR="003800FC" w:rsidRPr="006A6721">
        <w:rPr>
          <w:rFonts w:ascii="Bookman Old Style" w:hAnsi="Bookman Old Style"/>
          <w:b/>
          <w:sz w:val="24"/>
          <w:szCs w:val="24"/>
        </w:rPr>
        <w:t>”</w:t>
      </w:r>
    </w:p>
    <w:p w14:paraId="7DC815F7" w14:textId="77777777" w:rsidR="003800FC" w:rsidRDefault="003800FC" w:rsidP="003800FC">
      <w:pPr>
        <w:spacing w:line="240" w:lineRule="auto"/>
        <w:mirrorIndents/>
        <w:rPr>
          <w:rFonts w:ascii="Bookman Old Style" w:hAnsi="Bookman Old Style"/>
          <w:b/>
          <w:sz w:val="24"/>
          <w:szCs w:val="24"/>
        </w:rPr>
      </w:pPr>
    </w:p>
    <w:p w14:paraId="7FFF8F33" w14:textId="77777777" w:rsidR="003800FC" w:rsidRPr="006A6721"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Pr>
          <w:rFonts w:ascii="Bookman Old Style" w:hAnsi="Bookman Old Style"/>
          <w:b/>
          <w:sz w:val="24"/>
          <w:szCs w:val="24"/>
        </w:rPr>
        <w:t>DE HABILITAÇÃO</w:t>
      </w:r>
    </w:p>
    <w:p w14:paraId="0A259C14" w14:textId="77777777" w:rsidR="003800FC" w:rsidRPr="006A6721" w:rsidRDefault="003800FC" w:rsidP="003800FC">
      <w:pPr>
        <w:spacing w:line="240" w:lineRule="auto"/>
        <w:mirrorIndents/>
        <w:jc w:val="both"/>
        <w:rPr>
          <w:rFonts w:ascii="Bookman Old Style" w:hAnsi="Bookman Old Style"/>
          <w:sz w:val="24"/>
          <w:szCs w:val="24"/>
        </w:rPr>
      </w:pPr>
    </w:p>
    <w:p w14:paraId="5FE16B2E"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5D99B3A"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Pr>
          <w:rFonts w:ascii="Bookman Old Style" w:hAnsi="Bookman Old Style"/>
          <w:sz w:val="24"/>
          <w:szCs w:val="24"/>
        </w:rPr>
        <w:t>edital</w:t>
      </w:r>
      <w:r w:rsidRPr="006A6721">
        <w:rPr>
          <w:rFonts w:ascii="Bookman Old Style" w:hAnsi="Bookman Old Style"/>
          <w:sz w:val="24"/>
          <w:szCs w:val="24"/>
        </w:rPr>
        <w:t xml:space="preserve"> em epígrafe. </w:t>
      </w:r>
    </w:p>
    <w:p w14:paraId="6824DFE7"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9AE86F8"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7CC111"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807955F"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FA4271"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CD3B63A" w14:textId="77777777" w:rsidR="003800FC" w:rsidRPr="006A6721" w:rsidRDefault="003800FC" w:rsidP="003800FC">
      <w:pPr>
        <w:spacing w:line="240" w:lineRule="auto"/>
        <w:mirrorIndents/>
        <w:jc w:val="both"/>
        <w:rPr>
          <w:rFonts w:ascii="Bookman Old Style" w:hAnsi="Bookman Old Style"/>
          <w:sz w:val="24"/>
          <w:szCs w:val="24"/>
        </w:rPr>
      </w:pPr>
    </w:p>
    <w:p w14:paraId="2102AC5C"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E9AFE5D"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D37CA" w14:textId="77777777" w:rsidR="003800FC" w:rsidRPr="006A6721" w:rsidRDefault="003800FC" w:rsidP="003800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AF1F98E" w14:textId="5A539C29" w:rsidR="003800FC" w:rsidRPr="003800FC" w:rsidRDefault="003800FC" w:rsidP="003800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sidR="005E7B80">
        <w:rPr>
          <w:rFonts w:ascii="Bookman Old Style" w:hAnsi="Bookman Old Style"/>
          <w:sz w:val="24"/>
          <w:szCs w:val="24"/>
        </w:rPr>
        <w:t>do CPF</w:t>
      </w:r>
      <w:r w:rsidRPr="006A6721">
        <w:rPr>
          <w:rFonts w:ascii="Bookman Old Style" w:hAnsi="Bookman Old Style"/>
          <w:sz w:val="24"/>
          <w:szCs w:val="24"/>
        </w:rPr>
        <w:t>)</w:t>
      </w:r>
    </w:p>
    <w:p w14:paraId="34284AD9" w14:textId="77777777" w:rsidR="003800FC" w:rsidRDefault="003800FC" w:rsidP="00D7077A">
      <w:pPr>
        <w:spacing w:after="0" w:line="240" w:lineRule="auto"/>
        <w:mirrorIndents/>
        <w:jc w:val="center"/>
        <w:rPr>
          <w:rFonts w:ascii="Bookman Old Style" w:hAnsi="Bookman Old Style"/>
          <w:b/>
          <w:sz w:val="24"/>
          <w:szCs w:val="24"/>
        </w:rPr>
      </w:pPr>
    </w:p>
    <w:p w14:paraId="3FFF86C4" w14:textId="77777777" w:rsidR="003800FC" w:rsidRDefault="003800FC" w:rsidP="00D7077A">
      <w:pPr>
        <w:spacing w:after="0" w:line="240" w:lineRule="auto"/>
        <w:mirrorIndents/>
        <w:jc w:val="center"/>
        <w:rPr>
          <w:rFonts w:ascii="Bookman Old Style" w:hAnsi="Bookman Old Style"/>
          <w:b/>
          <w:sz w:val="24"/>
          <w:szCs w:val="24"/>
        </w:rPr>
      </w:pPr>
    </w:p>
    <w:p w14:paraId="48E1E04C" w14:textId="77777777" w:rsidR="003800FC" w:rsidRDefault="003800FC" w:rsidP="00D7077A">
      <w:pPr>
        <w:spacing w:after="0" w:line="240" w:lineRule="auto"/>
        <w:mirrorIndents/>
        <w:jc w:val="center"/>
        <w:rPr>
          <w:rFonts w:ascii="Bookman Old Style" w:hAnsi="Bookman Old Style"/>
          <w:b/>
          <w:sz w:val="24"/>
          <w:szCs w:val="24"/>
        </w:rPr>
      </w:pPr>
    </w:p>
    <w:p w14:paraId="1C66AE4F" w14:textId="77777777" w:rsidR="003800FC" w:rsidRDefault="003800FC" w:rsidP="00D7077A">
      <w:pPr>
        <w:spacing w:after="0" w:line="240" w:lineRule="auto"/>
        <w:mirrorIndents/>
        <w:jc w:val="center"/>
        <w:rPr>
          <w:rFonts w:ascii="Bookman Old Style" w:hAnsi="Bookman Old Style"/>
          <w:b/>
          <w:sz w:val="24"/>
          <w:szCs w:val="24"/>
        </w:rPr>
      </w:pPr>
    </w:p>
    <w:p w14:paraId="2A39D95A" w14:textId="77777777" w:rsidR="003800FC" w:rsidRDefault="003800FC" w:rsidP="00D7077A">
      <w:pPr>
        <w:spacing w:after="0" w:line="240" w:lineRule="auto"/>
        <w:mirrorIndents/>
        <w:jc w:val="center"/>
        <w:rPr>
          <w:rFonts w:ascii="Bookman Old Style" w:hAnsi="Bookman Old Style"/>
          <w:b/>
          <w:sz w:val="24"/>
          <w:szCs w:val="24"/>
        </w:rPr>
      </w:pPr>
    </w:p>
    <w:p w14:paraId="08542492" w14:textId="77777777" w:rsidR="003800FC" w:rsidRDefault="003800FC" w:rsidP="00D7077A">
      <w:pPr>
        <w:spacing w:after="0" w:line="240" w:lineRule="auto"/>
        <w:mirrorIndents/>
        <w:jc w:val="center"/>
        <w:rPr>
          <w:rFonts w:ascii="Bookman Old Style" w:hAnsi="Bookman Old Style"/>
          <w:b/>
          <w:sz w:val="24"/>
          <w:szCs w:val="24"/>
        </w:rPr>
      </w:pPr>
    </w:p>
    <w:p w14:paraId="1F0BA479" w14:textId="77777777" w:rsidR="003800FC" w:rsidRDefault="003800FC" w:rsidP="00D7077A">
      <w:pPr>
        <w:spacing w:after="0" w:line="240" w:lineRule="auto"/>
        <w:mirrorIndents/>
        <w:jc w:val="center"/>
        <w:rPr>
          <w:rFonts w:ascii="Bookman Old Style" w:hAnsi="Bookman Old Style"/>
          <w:b/>
          <w:sz w:val="24"/>
          <w:szCs w:val="24"/>
        </w:rPr>
      </w:pPr>
    </w:p>
    <w:p w14:paraId="1CB1689C" w14:textId="77777777" w:rsidR="003800FC" w:rsidRDefault="003800FC" w:rsidP="00D7077A">
      <w:pPr>
        <w:spacing w:after="0" w:line="240" w:lineRule="auto"/>
        <w:mirrorIndents/>
        <w:jc w:val="center"/>
        <w:rPr>
          <w:rFonts w:ascii="Bookman Old Style" w:hAnsi="Bookman Old Style"/>
          <w:b/>
          <w:sz w:val="24"/>
          <w:szCs w:val="24"/>
        </w:rPr>
      </w:pPr>
    </w:p>
    <w:p w14:paraId="5D06FA6B" w14:textId="77777777" w:rsidR="003800FC" w:rsidRDefault="003800FC" w:rsidP="00D7077A">
      <w:pPr>
        <w:spacing w:after="0" w:line="240" w:lineRule="auto"/>
        <w:mirrorIndents/>
        <w:jc w:val="center"/>
        <w:rPr>
          <w:rFonts w:ascii="Bookman Old Style" w:hAnsi="Bookman Old Style"/>
          <w:b/>
          <w:sz w:val="24"/>
          <w:szCs w:val="24"/>
        </w:rPr>
      </w:pPr>
    </w:p>
    <w:p w14:paraId="6FC1BB3A" w14:textId="77777777" w:rsidR="003800FC" w:rsidRDefault="003800FC" w:rsidP="00D7077A">
      <w:pPr>
        <w:spacing w:after="0" w:line="240" w:lineRule="auto"/>
        <w:mirrorIndents/>
        <w:jc w:val="center"/>
        <w:rPr>
          <w:rFonts w:ascii="Bookman Old Style" w:hAnsi="Bookman Old Style"/>
          <w:b/>
          <w:sz w:val="24"/>
          <w:szCs w:val="24"/>
        </w:rPr>
      </w:pPr>
    </w:p>
    <w:p w14:paraId="76389089" w14:textId="77777777" w:rsidR="003800FC" w:rsidRDefault="003800FC" w:rsidP="00D7077A">
      <w:pPr>
        <w:spacing w:after="0" w:line="240" w:lineRule="auto"/>
        <w:mirrorIndents/>
        <w:jc w:val="center"/>
        <w:rPr>
          <w:rFonts w:ascii="Bookman Old Style" w:hAnsi="Bookman Old Style"/>
          <w:b/>
          <w:sz w:val="24"/>
          <w:szCs w:val="24"/>
        </w:rPr>
      </w:pPr>
    </w:p>
    <w:p w14:paraId="730DCA55" w14:textId="77777777" w:rsidR="003800FC" w:rsidRDefault="003800FC" w:rsidP="00D7077A">
      <w:pPr>
        <w:spacing w:after="0" w:line="240" w:lineRule="auto"/>
        <w:mirrorIndents/>
        <w:jc w:val="center"/>
        <w:rPr>
          <w:rFonts w:ascii="Bookman Old Style" w:hAnsi="Bookman Old Style"/>
          <w:b/>
          <w:sz w:val="24"/>
          <w:szCs w:val="24"/>
        </w:rPr>
      </w:pPr>
    </w:p>
    <w:p w14:paraId="731814BD" w14:textId="77777777" w:rsidR="003800FC" w:rsidRDefault="003800FC" w:rsidP="00D7077A">
      <w:pPr>
        <w:spacing w:after="0" w:line="240" w:lineRule="auto"/>
        <w:mirrorIndents/>
        <w:jc w:val="center"/>
        <w:rPr>
          <w:rFonts w:ascii="Bookman Old Style" w:hAnsi="Bookman Old Style"/>
          <w:b/>
          <w:sz w:val="24"/>
          <w:szCs w:val="24"/>
        </w:rPr>
      </w:pPr>
    </w:p>
    <w:p w14:paraId="7DE08C38" w14:textId="77777777" w:rsidR="003800FC" w:rsidRDefault="003800FC" w:rsidP="00D7077A">
      <w:pPr>
        <w:spacing w:after="0" w:line="240" w:lineRule="auto"/>
        <w:mirrorIndents/>
        <w:jc w:val="center"/>
        <w:rPr>
          <w:rFonts w:ascii="Bookman Old Style" w:hAnsi="Bookman Old Style"/>
          <w:b/>
          <w:sz w:val="24"/>
          <w:szCs w:val="24"/>
        </w:rPr>
      </w:pPr>
    </w:p>
    <w:p w14:paraId="5B49DBED" w14:textId="06826197" w:rsidR="00B1000B" w:rsidRPr="006A6721" w:rsidRDefault="007E5B35" w:rsidP="00B1000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76/2024</w:t>
      </w:r>
    </w:p>
    <w:p w14:paraId="3B86FE9F" w14:textId="38B3C7A5" w:rsidR="00B1000B" w:rsidRPr="006A6721" w:rsidRDefault="007E5B35" w:rsidP="00B1000B">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05/2024</w:t>
      </w:r>
    </w:p>
    <w:p w14:paraId="44E2F3FA" w14:textId="4B1CAF57" w:rsidR="00B1000B" w:rsidRPr="006A6721" w:rsidRDefault="00B1000B" w:rsidP="00B1000B">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A5659C">
        <w:rPr>
          <w:rFonts w:ascii="Bookman Old Style" w:hAnsi="Bookman Old Style"/>
          <w:b/>
          <w:sz w:val="24"/>
          <w:szCs w:val="24"/>
        </w:rPr>
        <w:t>G</w:t>
      </w:r>
      <w:r w:rsidRPr="006A6721">
        <w:rPr>
          <w:rFonts w:ascii="Bookman Old Style" w:hAnsi="Bookman Old Style"/>
          <w:b/>
          <w:sz w:val="24"/>
          <w:szCs w:val="24"/>
        </w:rPr>
        <w:t>”</w:t>
      </w:r>
    </w:p>
    <w:p w14:paraId="51B68BF8" w14:textId="77777777" w:rsidR="00B1000B" w:rsidRDefault="00B1000B" w:rsidP="00B1000B">
      <w:pPr>
        <w:spacing w:after="0" w:line="259" w:lineRule="auto"/>
        <w:ind w:left="626"/>
        <w:jc w:val="center"/>
        <w:rPr>
          <w:b/>
          <w:sz w:val="24"/>
          <w:szCs w:val="24"/>
          <w:u w:val="single"/>
        </w:rPr>
      </w:pPr>
    </w:p>
    <w:p w14:paraId="6324943D" w14:textId="77777777" w:rsidR="00B1000B" w:rsidRPr="00A0145D" w:rsidRDefault="00B1000B" w:rsidP="00B1000B">
      <w:pPr>
        <w:spacing w:after="0" w:line="259" w:lineRule="auto"/>
        <w:ind w:left="626"/>
        <w:jc w:val="center"/>
        <w:rPr>
          <w:rFonts w:ascii="Bookman Old Style" w:hAnsi="Bookman Old Style"/>
          <w:b/>
          <w:sz w:val="24"/>
          <w:szCs w:val="24"/>
          <w:u w:val="single"/>
        </w:rPr>
      </w:pPr>
      <w:r w:rsidRPr="00A0145D">
        <w:rPr>
          <w:rFonts w:ascii="Bookman Old Style" w:hAnsi="Bookman Old Style"/>
          <w:b/>
          <w:sz w:val="24"/>
          <w:szCs w:val="24"/>
          <w:u w:val="single"/>
        </w:rPr>
        <w:t>DECLARAÇÃO DE VISITA AO LOCAL DA OBRA OU RENÚNCIA</w:t>
      </w:r>
    </w:p>
    <w:p w14:paraId="0D57DEA0" w14:textId="77777777" w:rsidR="00B1000B" w:rsidRPr="00A0145D" w:rsidRDefault="00B1000B" w:rsidP="00B1000B">
      <w:pPr>
        <w:autoSpaceDE w:val="0"/>
        <w:autoSpaceDN w:val="0"/>
        <w:adjustRightInd w:val="0"/>
        <w:rPr>
          <w:rFonts w:ascii="Bookman Old Style" w:hAnsi="Bookman Old Style"/>
          <w:b/>
          <w:bCs/>
          <w:sz w:val="24"/>
          <w:szCs w:val="24"/>
        </w:rPr>
      </w:pPr>
    </w:p>
    <w:p w14:paraId="7F045A44" w14:textId="77777777" w:rsidR="00B1000B" w:rsidRPr="00A0145D" w:rsidRDefault="00B1000B" w:rsidP="00B1000B">
      <w:pPr>
        <w:autoSpaceDE w:val="0"/>
        <w:autoSpaceDN w:val="0"/>
        <w:adjustRightInd w:val="0"/>
        <w:jc w:val="center"/>
        <w:rPr>
          <w:rFonts w:ascii="Bookman Old Style" w:hAnsi="Bookman Old Style"/>
          <w:b/>
          <w:bCs/>
          <w:sz w:val="24"/>
          <w:szCs w:val="24"/>
        </w:rPr>
      </w:pPr>
    </w:p>
    <w:p w14:paraId="6507E11B"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r w:rsidRPr="00A0145D">
        <w:rPr>
          <w:rFonts w:ascii="Bookman Old Style" w:hAnsi="Bookman Old Style"/>
          <w:sz w:val="24"/>
          <w:szCs w:val="24"/>
        </w:rPr>
        <w:t>(   ) Declaro, para os devidos fins que eu, _______________________________________, na qualidade de Engenheiro profissional/ representante legal/ procurador responsável para empresa  _______________________, CNPJ _____________________, telefone (</w:t>
      </w:r>
      <w:proofErr w:type="spellStart"/>
      <w:r w:rsidRPr="00A0145D">
        <w:rPr>
          <w:rFonts w:ascii="Bookman Old Style" w:hAnsi="Bookman Old Style"/>
          <w:sz w:val="24"/>
          <w:szCs w:val="24"/>
        </w:rPr>
        <w:t>xx</w:t>
      </w:r>
      <w:proofErr w:type="spellEnd"/>
      <w:r w:rsidRPr="00A0145D">
        <w:rPr>
          <w:rFonts w:ascii="Bookman Old Style" w:hAnsi="Bookman Old Style"/>
          <w:sz w:val="24"/>
          <w:szCs w:val="24"/>
        </w:rPr>
        <w:t xml:space="preserve">) ________________ compareci ao local da obra de </w:t>
      </w:r>
      <w:r w:rsidRPr="00A0145D">
        <w:rPr>
          <w:rFonts w:ascii="Bookman Old Style" w:hAnsi="Bookman Old Style"/>
          <w:b/>
          <w:sz w:val="24"/>
          <w:szCs w:val="24"/>
        </w:rPr>
        <w:t>___________________________________________________</w:t>
      </w:r>
      <w:r w:rsidRPr="00A0145D">
        <w:rPr>
          <w:rFonts w:ascii="Bookman Old Style" w:hAnsi="Bookman Old Style"/>
          <w:sz w:val="24"/>
          <w:szCs w:val="24"/>
        </w:rPr>
        <w:t>,  efetuando assim a visita técnica a que se refere o objeto da licitação acima mencionada, do qual dou plena ciência das condições de execução dos serviços as quais se realizarão a obra.</w:t>
      </w:r>
    </w:p>
    <w:p w14:paraId="7A53B321"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r w:rsidRPr="00A0145D">
        <w:rPr>
          <w:rFonts w:ascii="Bookman Old Style" w:hAnsi="Bookman Old Style"/>
          <w:sz w:val="24"/>
          <w:szCs w:val="24"/>
        </w:rPr>
        <w:t>OU</w:t>
      </w:r>
    </w:p>
    <w:p w14:paraId="780BEF86"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proofErr w:type="gramStart"/>
      <w:r w:rsidRPr="00A0145D">
        <w:rPr>
          <w:rFonts w:ascii="Bookman Old Style" w:hAnsi="Bookman Old Style"/>
          <w:sz w:val="24"/>
          <w:szCs w:val="24"/>
        </w:rPr>
        <w:t>(  )</w:t>
      </w:r>
      <w:proofErr w:type="gramEnd"/>
      <w:r w:rsidRPr="00A0145D">
        <w:rPr>
          <w:rFonts w:ascii="Bookman Old Style" w:hAnsi="Bookman Old Style"/>
          <w:sz w:val="24"/>
          <w:szCs w:val="24"/>
        </w:rPr>
        <w:t xml:space="preserve"> Optamos pela não realização de vistoria assumindo inteiramente a responsabilidade ou consequências por essa omissão, mantendo as garantias que vincularem nossa proposta ao presente processo licitatório, em </w:t>
      </w:r>
      <w:r>
        <w:rPr>
          <w:rFonts w:ascii="Bookman Old Style" w:hAnsi="Bookman Old Style"/>
          <w:sz w:val="24"/>
          <w:szCs w:val="24"/>
        </w:rPr>
        <w:t>nome da empresa que represento.</w:t>
      </w:r>
    </w:p>
    <w:p w14:paraId="7CF0CF27" w14:textId="77777777" w:rsidR="00B1000B" w:rsidRPr="00A0145D" w:rsidRDefault="00B1000B" w:rsidP="00B1000B">
      <w:pPr>
        <w:autoSpaceDE w:val="0"/>
        <w:autoSpaceDN w:val="0"/>
        <w:adjustRightInd w:val="0"/>
        <w:rPr>
          <w:rFonts w:ascii="Bookman Old Style" w:hAnsi="Bookman Old Style"/>
          <w:sz w:val="24"/>
          <w:szCs w:val="24"/>
        </w:rPr>
      </w:pPr>
      <w:r w:rsidRPr="00A0145D">
        <w:rPr>
          <w:rFonts w:ascii="Bookman Old Style" w:hAnsi="Bookman Old Style"/>
          <w:sz w:val="24"/>
          <w:szCs w:val="24"/>
        </w:rPr>
        <w:tab/>
      </w:r>
      <w:r w:rsidRPr="00A0145D">
        <w:rPr>
          <w:rFonts w:ascii="Bookman Old Style" w:hAnsi="Bookman Old Style"/>
          <w:sz w:val="24"/>
          <w:szCs w:val="24"/>
        </w:rPr>
        <w:tab/>
      </w:r>
      <w:r w:rsidRPr="00A0145D">
        <w:rPr>
          <w:rFonts w:ascii="Bookman Old Style" w:hAnsi="Bookman Old Style"/>
          <w:sz w:val="24"/>
          <w:szCs w:val="24"/>
        </w:rPr>
        <w:tab/>
        <w:t>_______________,____, ____ de _____________ de ______.</w:t>
      </w:r>
    </w:p>
    <w:p w14:paraId="3D480587" w14:textId="77777777" w:rsidR="00B1000B" w:rsidRPr="00A0145D" w:rsidRDefault="00B1000B" w:rsidP="00B1000B">
      <w:pPr>
        <w:autoSpaceDE w:val="0"/>
        <w:autoSpaceDN w:val="0"/>
        <w:adjustRightInd w:val="0"/>
        <w:rPr>
          <w:rFonts w:ascii="Bookman Old Style" w:hAnsi="Bookman Old Style"/>
          <w:sz w:val="24"/>
          <w:szCs w:val="24"/>
        </w:rPr>
      </w:pPr>
      <w:r w:rsidRPr="00A0145D">
        <w:rPr>
          <w:rFonts w:ascii="Bookman Old Style" w:hAnsi="Bookman Old Style"/>
          <w:sz w:val="24"/>
          <w:szCs w:val="24"/>
        </w:rPr>
        <w:tab/>
      </w:r>
      <w:r w:rsidRPr="00A0145D">
        <w:rPr>
          <w:rFonts w:ascii="Bookman Old Style" w:hAnsi="Bookman Old Style"/>
          <w:sz w:val="24"/>
          <w:szCs w:val="24"/>
        </w:rPr>
        <w:tab/>
      </w:r>
      <w:r w:rsidRPr="00A0145D">
        <w:rPr>
          <w:rFonts w:ascii="Bookman Old Style" w:hAnsi="Bookman Old Style"/>
          <w:sz w:val="24"/>
          <w:szCs w:val="24"/>
        </w:rPr>
        <w:tab/>
      </w:r>
    </w:p>
    <w:p w14:paraId="0F08D759" w14:textId="77777777" w:rsidR="00B1000B" w:rsidRDefault="00B1000B" w:rsidP="00B1000B">
      <w:pPr>
        <w:autoSpaceDE w:val="0"/>
        <w:autoSpaceDN w:val="0"/>
        <w:adjustRightInd w:val="0"/>
        <w:rPr>
          <w:rFonts w:ascii="Bookman Old Style" w:hAnsi="Bookman Old Style"/>
          <w:sz w:val="24"/>
          <w:szCs w:val="24"/>
        </w:rPr>
      </w:pPr>
    </w:p>
    <w:p w14:paraId="613A39DC" w14:textId="77777777" w:rsidR="00B1000B" w:rsidRPr="00A0145D" w:rsidRDefault="00B1000B" w:rsidP="00B1000B">
      <w:pPr>
        <w:autoSpaceDE w:val="0"/>
        <w:autoSpaceDN w:val="0"/>
        <w:adjustRightInd w:val="0"/>
        <w:rPr>
          <w:rFonts w:ascii="Bookman Old Style" w:hAnsi="Bookman Old Style"/>
          <w:sz w:val="24"/>
          <w:szCs w:val="24"/>
        </w:rPr>
      </w:pPr>
    </w:p>
    <w:p w14:paraId="11CAA689" w14:textId="77777777" w:rsidR="00B1000B" w:rsidRPr="00A0145D" w:rsidRDefault="00B1000B" w:rsidP="00B1000B">
      <w:pPr>
        <w:autoSpaceDE w:val="0"/>
        <w:autoSpaceDN w:val="0"/>
        <w:adjustRightInd w:val="0"/>
        <w:jc w:val="center"/>
        <w:rPr>
          <w:rFonts w:ascii="Bookman Old Style" w:hAnsi="Bookman Old Style"/>
          <w:sz w:val="24"/>
          <w:szCs w:val="24"/>
        </w:rPr>
      </w:pPr>
      <w:r w:rsidRPr="00A0145D">
        <w:rPr>
          <w:rFonts w:ascii="Bookman Old Style" w:hAnsi="Bookman Old Style"/>
          <w:sz w:val="24"/>
          <w:szCs w:val="24"/>
        </w:rPr>
        <w:t>___________________________________________________</w:t>
      </w:r>
    </w:p>
    <w:p w14:paraId="266381AE" w14:textId="356C76C3" w:rsidR="00B1000B" w:rsidRDefault="00B1000B" w:rsidP="00B1000B">
      <w:pPr>
        <w:autoSpaceDE w:val="0"/>
        <w:autoSpaceDN w:val="0"/>
        <w:adjustRightInd w:val="0"/>
        <w:jc w:val="center"/>
        <w:rPr>
          <w:rFonts w:ascii="Bookman Old Style" w:hAnsi="Bookman Old Style"/>
          <w:sz w:val="24"/>
          <w:szCs w:val="24"/>
        </w:rPr>
      </w:pPr>
      <w:r w:rsidRPr="00A0145D">
        <w:rPr>
          <w:rFonts w:ascii="Bookman Old Style" w:hAnsi="Bookman Old Style"/>
          <w:sz w:val="24"/>
          <w:szCs w:val="24"/>
        </w:rPr>
        <w:t>Engenheiro Responsável/ representante legal/ procurador</w:t>
      </w:r>
    </w:p>
    <w:p w14:paraId="1D14E2F8" w14:textId="4619FEA3" w:rsidR="007D071C" w:rsidRPr="007D071C" w:rsidRDefault="007D071C" w:rsidP="007D071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5272B49F" w14:textId="77777777" w:rsidR="00B1000B" w:rsidRPr="00A0145D" w:rsidRDefault="00B1000B" w:rsidP="00B1000B">
      <w:pPr>
        <w:widowControl w:val="0"/>
        <w:jc w:val="center"/>
        <w:rPr>
          <w:rFonts w:ascii="Bookman Old Style" w:hAnsi="Bookman Old Style"/>
          <w:b/>
          <w:sz w:val="24"/>
          <w:szCs w:val="24"/>
        </w:rPr>
      </w:pPr>
      <w:r w:rsidRPr="00A0145D">
        <w:rPr>
          <w:rFonts w:ascii="Bookman Old Style" w:hAnsi="Bookman Old Style"/>
          <w:sz w:val="24"/>
          <w:szCs w:val="24"/>
        </w:rPr>
        <w:t>(Carimbo)</w:t>
      </w:r>
    </w:p>
    <w:p w14:paraId="08CC3D3A" w14:textId="77777777" w:rsidR="003800FC" w:rsidRDefault="003800FC" w:rsidP="00D7077A">
      <w:pPr>
        <w:spacing w:after="0" w:line="240" w:lineRule="auto"/>
        <w:mirrorIndents/>
        <w:jc w:val="center"/>
        <w:rPr>
          <w:rFonts w:ascii="Bookman Old Style" w:hAnsi="Bookman Old Style"/>
          <w:b/>
          <w:sz w:val="24"/>
          <w:szCs w:val="24"/>
        </w:rPr>
      </w:pPr>
    </w:p>
    <w:p w14:paraId="15880B62" w14:textId="77777777" w:rsidR="00B1000B" w:rsidRDefault="00B1000B" w:rsidP="00D7077A">
      <w:pPr>
        <w:spacing w:after="0" w:line="240" w:lineRule="auto"/>
        <w:mirrorIndents/>
        <w:jc w:val="center"/>
        <w:rPr>
          <w:rFonts w:ascii="Bookman Old Style" w:hAnsi="Bookman Old Style"/>
          <w:b/>
          <w:sz w:val="24"/>
          <w:szCs w:val="24"/>
        </w:rPr>
      </w:pPr>
    </w:p>
    <w:p w14:paraId="1F297D5B" w14:textId="77777777" w:rsidR="00B1000B" w:rsidRDefault="00B1000B" w:rsidP="00D7077A">
      <w:pPr>
        <w:spacing w:after="0" w:line="240" w:lineRule="auto"/>
        <w:mirrorIndents/>
        <w:jc w:val="center"/>
        <w:rPr>
          <w:rFonts w:ascii="Bookman Old Style" w:hAnsi="Bookman Old Style"/>
          <w:b/>
          <w:sz w:val="24"/>
          <w:szCs w:val="24"/>
        </w:rPr>
      </w:pPr>
    </w:p>
    <w:p w14:paraId="15BABBDE" w14:textId="77777777" w:rsidR="00B1000B" w:rsidRDefault="00B1000B" w:rsidP="00D7077A">
      <w:pPr>
        <w:spacing w:after="0" w:line="240" w:lineRule="auto"/>
        <w:mirrorIndents/>
        <w:jc w:val="center"/>
        <w:rPr>
          <w:rFonts w:ascii="Bookman Old Style" w:hAnsi="Bookman Old Style"/>
          <w:b/>
          <w:sz w:val="24"/>
          <w:szCs w:val="24"/>
        </w:rPr>
      </w:pPr>
    </w:p>
    <w:p w14:paraId="5ECF245B" w14:textId="77777777" w:rsidR="00E0337F" w:rsidRDefault="00E0337F" w:rsidP="007501CC">
      <w:pPr>
        <w:spacing w:after="0" w:line="240" w:lineRule="auto"/>
        <w:mirrorIndents/>
        <w:rPr>
          <w:rFonts w:ascii="Bookman Old Style" w:hAnsi="Bookman Old Style"/>
          <w:b/>
          <w:sz w:val="24"/>
          <w:szCs w:val="24"/>
        </w:rPr>
      </w:pPr>
    </w:p>
    <w:p w14:paraId="3A17215D" w14:textId="719EC458" w:rsidR="00D7077A" w:rsidRPr="006A6721" w:rsidRDefault="007E5B35"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76/2024</w:t>
      </w:r>
    </w:p>
    <w:p w14:paraId="74CD3901" w14:textId="43E64E21" w:rsidR="0097318E" w:rsidRDefault="007E5B35"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05/2024</w:t>
      </w:r>
      <w:r w:rsidR="00D7077A">
        <w:rPr>
          <w:rFonts w:ascii="Bookman Old Style" w:hAnsi="Bookman Old Style"/>
          <w:b/>
          <w:sz w:val="24"/>
          <w:szCs w:val="24"/>
        </w:rPr>
        <w:t xml:space="preserve"> </w:t>
      </w:r>
    </w:p>
    <w:p w14:paraId="2467C8E0" w14:textId="0010C817" w:rsidR="00D7077A" w:rsidRPr="006A6721"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C91F5EB" w14:textId="535A95CD" w:rsidR="00D7077A" w:rsidRDefault="0097318E" w:rsidP="00D7077A">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A5659C">
        <w:rPr>
          <w:rFonts w:ascii="Bookman Old Style" w:hAnsi="Bookman Old Style"/>
          <w:b/>
          <w:sz w:val="24"/>
          <w:szCs w:val="24"/>
        </w:rPr>
        <w:t>H</w:t>
      </w:r>
      <w:r w:rsidR="00D7077A" w:rsidRPr="006A6721">
        <w:rPr>
          <w:rFonts w:ascii="Bookman Old Style" w:hAnsi="Bookman Old Style"/>
          <w:b/>
          <w:sz w:val="24"/>
          <w:szCs w:val="24"/>
        </w:rPr>
        <w:t>”</w:t>
      </w:r>
    </w:p>
    <w:p w14:paraId="5531AA3F" w14:textId="77777777" w:rsidR="000D599C" w:rsidRDefault="000D599C" w:rsidP="00D7077A">
      <w:pPr>
        <w:spacing w:line="240" w:lineRule="auto"/>
        <w:mirrorIndents/>
        <w:jc w:val="center"/>
        <w:rPr>
          <w:rFonts w:ascii="Bookman Old Style" w:hAnsi="Bookman Old Style"/>
          <w:b/>
          <w:sz w:val="24"/>
          <w:szCs w:val="24"/>
        </w:rPr>
      </w:pPr>
    </w:p>
    <w:p w14:paraId="47E02524" w14:textId="5766BD36" w:rsidR="000D599C" w:rsidRPr="004A6329"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7CFDA87F" w14:textId="77777777" w:rsidR="000D599C" w:rsidRPr="004A6329" w:rsidRDefault="000D599C" w:rsidP="000D599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2A3608D9" w14:textId="1548E45A" w:rsidR="000D599C" w:rsidRPr="006A6721" w:rsidRDefault="000D599C" w:rsidP="000D599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394993">
        <w:rPr>
          <w:rFonts w:ascii="Bookman Old Style" w:hAnsi="Bookman Old Style"/>
          <w:sz w:val="24"/>
          <w:szCs w:val="24"/>
        </w:rPr>
        <w:t>que cumpre as exigências de reserva de cargos para pessoa com deficiência e para reabilitado da Previdência Social, previstas em lei e em outras normas específicas</w:t>
      </w:r>
      <w:r w:rsidRPr="004A6329">
        <w:rPr>
          <w:rFonts w:ascii="Bookman Old Style" w:hAnsi="Bookman Old Style"/>
          <w:sz w:val="24"/>
          <w:szCs w:val="24"/>
        </w:rPr>
        <w:t>.</w:t>
      </w:r>
      <w:r w:rsidRPr="006A6721">
        <w:rPr>
          <w:rFonts w:ascii="Bookman Old Style" w:hAnsi="Bookman Old Style"/>
          <w:sz w:val="24"/>
          <w:szCs w:val="24"/>
        </w:rPr>
        <w:t xml:space="preserve"> </w:t>
      </w:r>
    </w:p>
    <w:p w14:paraId="75FE384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4C21EFD"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2B9B11"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1E895C6"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C6820D"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78249C" w14:textId="77777777" w:rsidR="000D599C" w:rsidRPr="006A6721" w:rsidRDefault="000D599C" w:rsidP="000D599C">
      <w:pPr>
        <w:spacing w:line="240" w:lineRule="auto"/>
        <w:mirrorIndents/>
        <w:jc w:val="both"/>
        <w:rPr>
          <w:rFonts w:ascii="Bookman Old Style" w:hAnsi="Bookman Old Style"/>
          <w:sz w:val="24"/>
          <w:szCs w:val="24"/>
        </w:rPr>
      </w:pPr>
    </w:p>
    <w:p w14:paraId="50214020"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A5E21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DF7DB9" w14:textId="77777777" w:rsidR="000D599C" w:rsidRPr="006A6721"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CE6F53A" w14:textId="77777777" w:rsidR="000D599C" w:rsidRPr="003800FC"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3F07A627" w14:textId="237E0913" w:rsidR="000D599C" w:rsidRDefault="000D599C" w:rsidP="00D7077A">
      <w:pPr>
        <w:spacing w:line="240" w:lineRule="auto"/>
        <w:mirrorIndents/>
        <w:jc w:val="center"/>
        <w:rPr>
          <w:rFonts w:ascii="Bookman Old Style" w:hAnsi="Bookman Old Style"/>
          <w:b/>
          <w:sz w:val="24"/>
          <w:szCs w:val="24"/>
        </w:rPr>
      </w:pPr>
    </w:p>
    <w:p w14:paraId="352EEEC0" w14:textId="648A1536" w:rsidR="000D599C" w:rsidRDefault="000D599C" w:rsidP="00D7077A">
      <w:pPr>
        <w:spacing w:line="240" w:lineRule="auto"/>
        <w:mirrorIndents/>
        <w:jc w:val="center"/>
        <w:rPr>
          <w:rFonts w:ascii="Bookman Old Style" w:hAnsi="Bookman Old Style"/>
          <w:b/>
          <w:sz w:val="24"/>
          <w:szCs w:val="24"/>
        </w:rPr>
      </w:pPr>
    </w:p>
    <w:p w14:paraId="205CB42D" w14:textId="644FFA9A" w:rsidR="000D599C" w:rsidRDefault="000D599C" w:rsidP="00D7077A">
      <w:pPr>
        <w:spacing w:line="240" w:lineRule="auto"/>
        <w:mirrorIndents/>
        <w:jc w:val="center"/>
        <w:rPr>
          <w:rFonts w:ascii="Bookman Old Style" w:hAnsi="Bookman Old Style"/>
          <w:b/>
          <w:sz w:val="24"/>
          <w:szCs w:val="24"/>
        </w:rPr>
      </w:pPr>
    </w:p>
    <w:p w14:paraId="6B4DCC85" w14:textId="77777777" w:rsidR="00BF5119" w:rsidRDefault="00BF5119" w:rsidP="00D7077A">
      <w:pPr>
        <w:spacing w:line="240" w:lineRule="auto"/>
        <w:mirrorIndents/>
        <w:jc w:val="center"/>
        <w:rPr>
          <w:rFonts w:ascii="Bookman Old Style" w:hAnsi="Bookman Old Style"/>
          <w:b/>
          <w:sz w:val="24"/>
          <w:szCs w:val="24"/>
        </w:rPr>
      </w:pPr>
    </w:p>
    <w:p w14:paraId="7CB50E88" w14:textId="2013A485" w:rsidR="000D599C" w:rsidRDefault="000D599C" w:rsidP="00D7077A">
      <w:pPr>
        <w:spacing w:line="240" w:lineRule="auto"/>
        <w:mirrorIndents/>
        <w:jc w:val="center"/>
        <w:rPr>
          <w:rFonts w:ascii="Bookman Old Style" w:hAnsi="Bookman Old Style"/>
          <w:b/>
          <w:sz w:val="24"/>
          <w:szCs w:val="24"/>
        </w:rPr>
      </w:pPr>
    </w:p>
    <w:p w14:paraId="2C9B5770" w14:textId="5E762459" w:rsidR="000D599C" w:rsidRDefault="000D599C" w:rsidP="00D7077A">
      <w:pPr>
        <w:spacing w:line="240" w:lineRule="auto"/>
        <w:mirrorIndents/>
        <w:jc w:val="center"/>
        <w:rPr>
          <w:rFonts w:ascii="Bookman Old Style" w:hAnsi="Bookman Old Style"/>
          <w:b/>
          <w:sz w:val="24"/>
          <w:szCs w:val="24"/>
        </w:rPr>
      </w:pPr>
    </w:p>
    <w:p w14:paraId="755D612A" w14:textId="1A658B9C" w:rsidR="000D599C" w:rsidRDefault="000D599C" w:rsidP="00D7077A">
      <w:pPr>
        <w:spacing w:line="240" w:lineRule="auto"/>
        <w:mirrorIndents/>
        <w:jc w:val="center"/>
        <w:rPr>
          <w:rFonts w:ascii="Bookman Old Style" w:hAnsi="Bookman Old Style"/>
          <w:b/>
          <w:sz w:val="24"/>
          <w:szCs w:val="24"/>
        </w:rPr>
      </w:pPr>
    </w:p>
    <w:p w14:paraId="44A9A32F" w14:textId="77777777" w:rsidR="000D599C" w:rsidRDefault="000D599C" w:rsidP="00D7077A">
      <w:pPr>
        <w:spacing w:line="240" w:lineRule="auto"/>
        <w:mirrorIndents/>
        <w:jc w:val="center"/>
        <w:rPr>
          <w:rFonts w:ascii="Bookman Old Style" w:hAnsi="Bookman Old Style"/>
          <w:b/>
          <w:sz w:val="24"/>
          <w:szCs w:val="24"/>
        </w:rPr>
      </w:pPr>
    </w:p>
    <w:p w14:paraId="72AF876A" w14:textId="52EAD2F6" w:rsidR="000D599C" w:rsidRDefault="000D599C" w:rsidP="00D7077A">
      <w:pPr>
        <w:spacing w:line="240" w:lineRule="auto"/>
        <w:mirrorIndents/>
        <w:jc w:val="center"/>
        <w:rPr>
          <w:rFonts w:ascii="Bookman Old Style" w:hAnsi="Bookman Old Style"/>
          <w:b/>
          <w:sz w:val="24"/>
          <w:szCs w:val="24"/>
        </w:rPr>
      </w:pPr>
    </w:p>
    <w:p w14:paraId="4D8EE0DB" w14:textId="7B022C8B" w:rsidR="000D599C" w:rsidRPr="006A6721" w:rsidRDefault="007E5B35" w:rsidP="000D599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76/2024</w:t>
      </w:r>
    </w:p>
    <w:p w14:paraId="7D55016E" w14:textId="1F1D28F5" w:rsidR="000D599C" w:rsidRDefault="007E5B35" w:rsidP="000D599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05/2024</w:t>
      </w:r>
      <w:r w:rsidR="000D599C">
        <w:rPr>
          <w:rFonts w:ascii="Bookman Old Style" w:hAnsi="Bookman Old Style"/>
          <w:b/>
          <w:sz w:val="24"/>
          <w:szCs w:val="24"/>
        </w:rPr>
        <w:t xml:space="preserve"> </w:t>
      </w:r>
    </w:p>
    <w:p w14:paraId="4124CAED" w14:textId="77777777" w:rsidR="000D599C" w:rsidRPr="006A6721"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B89CA94" w14:textId="64020FB2" w:rsidR="000D599C" w:rsidRPr="00127F23" w:rsidRDefault="000D599C" w:rsidP="000D599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“I”</w:t>
      </w:r>
    </w:p>
    <w:p w14:paraId="302D597F" w14:textId="77777777" w:rsidR="000D599C" w:rsidRPr="00127F23" w:rsidRDefault="000D599C" w:rsidP="000D599C">
      <w:pPr>
        <w:spacing w:line="240" w:lineRule="auto"/>
        <w:mirrorIndents/>
        <w:jc w:val="center"/>
        <w:rPr>
          <w:rFonts w:ascii="Bookman Old Style" w:hAnsi="Bookman Old Style"/>
          <w:b/>
          <w:sz w:val="24"/>
          <w:szCs w:val="24"/>
        </w:rPr>
      </w:pPr>
    </w:p>
    <w:p w14:paraId="56CF2CC9" w14:textId="73702611" w:rsidR="000D599C" w:rsidRPr="00127F23" w:rsidRDefault="000D599C" w:rsidP="000D599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64F5F814" w14:textId="77777777" w:rsidR="000D599C" w:rsidRPr="00127F23" w:rsidRDefault="000D599C" w:rsidP="000D599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4B3B0808" w14:textId="0AEF7978" w:rsidR="000D599C" w:rsidRPr="006A6721" w:rsidRDefault="000D599C" w:rsidP="000D599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394993">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2B002E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56C5C9E"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929E72C"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679671A7"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192F860"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E4F3325" w14:textId="77777777" w:rsidR="000D599C" w:rsidRPr="006A6721" w:rsidRDefault="000D599C" w:rsidP="000D599C">
      <w:pPr>
        <w:spacing w:line="240" w:lineRule="auto"/>
        <w:mirrorIndents/>
        <w:jc w:val="both"/>
        <w:rPr>
          <w:rFonts w:ascii="Bookman Old Style" w:hAnsi="Bookman Old Style"/>
          <w:sz w:val="24"/>
          <w:szCs w:val="24"/>
        </w:rPr>
      </w:pPr>
    </w:p>
    <w:p w14:paraId="4F69FC17"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F8DC8B"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9318055" w14:textId="77777777" w:rsidR="000D599C" w:rsidRPr="006A6721"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7B1533C9" w14:textId="77777777" w:rsidR="000D599C" w:rsidRPr="003800FC"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15ABFF1C" w14:textId="0266A38D" w:rsidR="000D599C" w:rsidRDefault="000D599C" w:rsidP="00D7077A">
      <w:pPr>
        <w:spacing w:line="240" w:lineRule="auto"/>
        <w:mirrorIndents/>
        <w:jc w:val="center"/>
        <w:rPr>
          <w:rFonts w:ascii="Bookman Old Style" w:hAnsi="Bookman Old Style"/>
          <w:b/>
          <w:sz w:val="24"/>
          <w:szCs w:val="24"/>
        </w:rPr>
      </w:pPr>
    </w:p>
    <w:p w14:paraId="369D0B8D" w14:textId="41D0E3F6" w:rsidR="000D599C" w:rsidRDefault="000D599C" w:rsidP="00D7077A">
      <w:pPr>
        <w:spacing w:line="240" w:lineRule="auto"/>
        <w:mirrorIndents/>
        <w:jc w:val="center"/>
        <w:rPr>
          <w:rFonts w:ascii="Bookman Old Style" w:hAnsi="Bookman Old Style"/>
          <w:b/>
          <w:sz w:val="24"/>
          <w:szCs w:val="24"/>
        </w:rPr>
      </w:pPr>
    </w:p>
    <w:p w14:paraId="05C626A4" w14:textId="22ABFDB5" w:rsidR="000D599C" w:rsidRDefault="000D599C" w:rsidP="00D7077A">
      <w:pPr>
        <w:spacing w:line="240" w:lineRule="auto"/>
        <w:mirrorIndents/>
        <w:jc w:val="center"/>
        <w:rPr>
          <w:rFonts w:ascii="Bookman Old Style" w:hAnsi="Bookman Old Style"/>
          <w:b/>
          <w:sz w:val="24"/>
          <w:szCs w:val="24"/>
        </w:rPr>
      </w:pPr>
    </w:p>
    <w:p w14:paraId="3B30D81B" w14:textId="77777777" w:rsidR="00BF5119" w:rsidRDefault="00BF5119" w:rsidP="00D7077A">
      <w:pPr>
        <w:spacing w:line="240" w:lineRule="auto"/>
        <w:mirrorIndents/>
        <w:jc w:val="center"/>
        <w:rPr>
          <w:rFonts w:ascii="Bookman Old Style" w:hAnsi="Bookman Old Style"/>
          <w:b/>
          <w:sz w:val="24"/>
          <w:szCs w:val="24"/>
        </w:rPr>
      </w:pPr>
    </w:p>
    <w:p w14:paraId="2F4F2E88" w14:textId="0BB8E629" w:rsidR="000D599C" w:rsidRDefault="000D599C" w:rsidP="00D7077A">
      <w:pPr>
        <w:spacing w:line="240" w:lineRule="auto"/>
        <w:mirrorIndents/>
        <w:jc w:val="center"/>
        <w:rPr>
          <w:rFonts w:ascii="Bookman Old Style" w:hAnsi="Bookman Old Style"/>
          <w:b/>
          <w:sz w:val="24"/>
          <w:szCs w:val="24"/>
        </w:rPr>
      </w:pPr>
    </w:p>
    <w:p w14:paraId="4F6262B3" w14:textId="0C714286" w:rsidR="000D599C" w:rsidRDefault="000D599C" w:rsidP="00D7077A">
      <w:pPr>
        <w:spacing w:line="240" w:lineRule="auto"/>
        <w:mirrorIndents/>
        <w:jc w:val="center"/>
        <w:rPr>
          <w:rFonts w:ascii="Bookman Old Style" w:hAnsi="Bookman Old Style"/>
          <w:b/>
          <w:sz w:val="24"/>
          <w:szCs w:val="24"/>
        </w:rPr>
      </w:pPr>
    </w:p>
    <w:p w14:paraId="7011CBD2" w14:textId="75C51984" w:rsidR="000D599C" w:rsidRDefault="000D599C" w:rsidP="00D7077A">
      <w:pPr>
        <w:spacing w:line="240" w:lineRule="auto"/>
        <w:mirrorIndents/>
        <w:jc w:val="center"/>
        <w:rPr>
          <w:rFonts w:ascii="Bookman Old Style" w:hAnsi="Bookman Old Style"/>
          <w:b/>
          <w:sz w:val="24"/>
          <w:szCs w:val="24"/>
        </w:rPr>
      </w:pPr>
    </w:p>
    <w:p w14:paraId="26981960" w14:textId="34124427" w:rsidR="000D599C" w:rsidRDefault="000D599C" w:rsidP="00D7077A">
      <w:pPr>
        <w:spacing w:line="240" w:lineRule="auto"/>
        <w:mirrorIndents/>
        <w:jc w:val="center"/>
        <w:rPr>
          <w:rFonts w:ascii="Bookman Old Style" w:hAnsi="Bookman Old Style"/>
          <w:b/>
          <w:sz w:val="24"/>
          <w:szCs w:val="24"/>
        </w:rPr>
      </w:pPr>
    </w:p>
    <w:p w14:paraId="28D216A9" w14:textId="7F7070E4" w:rsidR="000D599C" w:rsidRPr="006A6721" w:rsidRDefault="007E5B35" w:rsidP="000D599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76/2024</w:t>
      </w:r>
    </w:p>
    <w:p w14:paraId="1EBC265E" w14:textId="1EA86572" w:rsidR="000D599C" w:rsidRDefault="007E5B35" w:rsidP="000D599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05/2024</w:t>
      </w:r>
      <w:r w:rsidR="000D599C">
        <w:rPr>
          <w:rFonts w:ascii="Bookman Old Style" w:hAnsi="Bookman Old Style"/>
          <w:b/>
          <w:sz w:val="24"/>
          <w:szCs w:val="24"/>
        </w:rPr>
        <w:t xml:space="preserve">  </w:t>
      </w:r>
    </w:p>
    <w:p w14:paraId="331896E0" w14:textId="77777777" w:rsidR="000D599C" w:rsidRPr="006A6721"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5768B15B" w14:textId="7A8FD6BB" w:rsidR="000D599C"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ANEXO “J</w:t>
      </w:r>
      <w:r w:rsidRPr="006A6721">
        <w:rPr>
          <w:rFonts w:ascii="Bookman Old Style" w:hAnsi="Bookman Old Style"/>
          <w:b/>
          <w:sz w:val="24"/>
          <w:szCs w:val="24"/>
        </w:rPr>
        <w:t>”</w:t>
      </w:r>
    </w:p>
    <w:p w14:paraId="5F131756" w14:textId="77777777" w:rsidR="000D599C" w:rsidRPr="006A6721" w:rsidRDefault="000D599C" w:rsidP="00D7077A">
      <w:pPr>
        <w:spacing w:line="240" w:lineRule="auto"/>
        <w:mirrorIndents/>
        <w:jc w:val="center"/>
        <w:rPr>
          <w:rFonts w:ascii="Bookman Old Style" w:hAnsi="Bookman Old Style"/>
          <w:b/>
          <w:sz w:val="24"/>
          <w:szCs w:val="24"/>
        </w:rPr>
      </w:pPr>
    </w:p>
    <w:p w14:paraId="46940938" w14:textId="28DC8F49"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ATENDIMENTO AO VI DO ART. 6</w:t>
      </w:r>
      <w:r w:rsidR="00007075">
        <w:rPr>
          <w:rFonts w:ascii="Bookman Old Style" w:hAnsi="Bookman Old Style"/>
          <w:b/>
          <w:sz w:val="24"/>
          <w:szCs w:val="24"/>
        </w:rPr>
        <w:t>8</w:t>
      </w:r>
      <w:r w:rsidRPr="006A6721">
        <w:rPr>
          <w:rFonts w:ascii="Bookman Old Style" w:hAnsi="Bookman Old Style"/>
          <w:b/>
          <w:sz w:val="24"/>
          <w:szCs w:val="24"/>
        </w:rPr>
        <w:t xml:space="preserve"> </w:t>
      </w:r>
    </w:p>
    <w:p w14:paraId="383282CF" w14:textId="77777777"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04D1146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082E52"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8E5F282" w14:textId="77777777" w:rsidR="00D7077A" w:rsidRPr="006A6721" w:rsidRDefault="00D7077A" w:rsidP="00D7077A">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18951C3A"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2B689CFC"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5B471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3C210A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056FFF"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6A64C3F"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14C7F916"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56AB7F8E" w14:textId="0D4544C8"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sidR="007D071C">
        <w:rPr>
          <w:rFonts w:ascii="Bookman Old Style" w:hAnsi="Bookman Old Style"/>
          <w:sz w:val="24"/>
          <w:szCs w:val="24"/>
        </w:rPr>
        <w:t>do CPF</w:t>
      </w:r>
      <w:r w:rsidRPr="006A6721">
        <w:rPr>
          <w:rFonts w:ascii="Bookman Old Style" w:hAnsi="Bookman Old Style"/>
          <w:sz w:val="24"/>
          <w:szCs w:val="24"/>
        </w:rPr>
        <w:t>)</w:t>
      </w:r>
    </w:p>
    <w:p w14:paraId="0C495E21" w14:textId="77777777" w:rsidR="00D7077A" w:rsidRPr="006A6721" w:rsidRDefault="00D7077A" w:rsidP="00D7077A">
      <w:pPr>
        <w:spacing w:line="240" w:lineRule="auto"/>
        <w:mirrorIndents/>
        <w:jc w:val="center"/>
        <w:rPr>
          <w:rFonts w:ascii="Bookman Old Style" w:hAnsi="Bookman Old Style"/>
          <w:sz w:val="24"/>
          <w:szCs w:val="24"/>
        </w:rPr>
      </w:pPr>
    </w:p>
    <w:p w14:paraId="75ACCEE8"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18A9FF5"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3E272F47" w14:textId="77777777" w:rsidR="00D7077A" w:rsidRDefault="00D7077A" w:rsidP="00D7077A">
      <w:pPr>
        <w:spacing w:line="240" w:lineRule="auto"/>
        <w:mirrorIndents/>
        <w:jc w:val="center"/>
        <w:rPr>
          <w:rFonts w:ascii="Bookman Old Style" w:hAnsi="Bookman Old Style"/>
          <w:b/>
          <w:sz w:val="24"/>
          <w:szCs w:val="24"/>
        </w:rPr>
      </w:pPr>
    </w:p>
    <w:p w14:paraId="0E50B2A2" w14:textId="77777777" w:rsidR="00D7077A" w:rsidRDefault="00D7077A" w:rsidP="000D599C">
      <w:pPr>
        <w:spacing w:after="0" w:line="240" w:lineRule="auto"/>
        <w:mirrorIndents/>
        <w:rPr>
          <w:rFonts w:ascii="Bookman Old Style" w:hAnsi="Bookman Old Style"/>
          <w:b/>
          <w:sz w:val="24"/>
          <w:szCs w:val="24"/>
        </w:rPr>
      </w:pPr>
    </w:p>
    <w:p w14:paraId="48E19F3B" w14:textId="77777777" w:rsidR="00D7077A" w:rsidRDefault="00D7077A" w:rsidP="001E52AA">
      <w:pPr>
        <w:spacing w:after="0" w:line="240" w:lineRule="auto"/>
        <w:mirrorIndents/>
        <w:jc w:val="center"/>
        <w:rPr>
          <w:rFonts w:ascii="Bookman Old Style" w:hAnsi="Bookman Old Style"/>
          <w:b/>
          <w:sz w:val="24"/>
          <w:szCs w:val="24"/>
        </w:rPr>
      </w:pPr>
    </w:p>
    <w:p w14:paraId="7A27AC22" w14:textId="1D3CF713" w:rsidR="00D7077A" w:rsidRPr="006A6721" w:rsidRDefault="007E5B35"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76/2024</w:t>
      </w:r>
    </w:p>
    <w:p w14:paraId="5F037E4C" w14:textId="1FEEF7B6" w:rsidR="00D7077A" w:rsidRPr="006A6721" w:rsidRDefault="007E5B35"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05/2024</w:t>
      </w:r>
    </w:p>
    <w:p w14:paraId="241123AB" w14:textId="25B9053D"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0D599C">
        <w:rPr>
          <w:rFonts w:ascii="Bookman Old Style" w:hAnsi="Bookman Old Style"/>
          <w:b/>
          <w:sz w:val="24"/>
          <w:szCs w:val="24"/>
        </w:rPr>
        <w:t>L</w:t>
      </w:r>
      <w:r w:rsidRPr="006A6721">
        <w:rPr>
          <w:rFonts w:ascii="Bookman Old Style" w:hAnsi="Bookman Old Style"/>
          <w:b/>
          <w:sz w:val="24"/>
          <w:szCs w:val="24"/>
        </w:rPr>
        <w:t>”</w:t>
      </w:r>
    </w:p>
    <w:p w14:paraId="40922CD7" w14:textId="77777777" w:rsidR="00D7077A" w:rsidRPr="006A6721" w:rsidRDefault="00D7077A" w:rsidP="00D7077A">
      <w:pPr>
        <w:spacing w:line="240" w:lineRule="auto"/>
        <w:mirrorIndents/>
        <w:jc w:val="center"/>
        <w:rPr>
          <w:rFonts w:ascii="Bookman Old Style" w:hAnsi="Bookman Old Style"/>
          <w:b/>
          <w:sz w:val="24"/>
          <w:szCs w:val="24"/>
        </w:rPr>
      </w:pPr>
    </w:p>
    <w:p w14:paraId="42CF0627" w14:textId="77777777"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1B2BDC0A"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CA5254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692FC3D"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E390E5" w14:textId="77777777" w:rsidR="00D7077A" w:rsidRDefault="00D7077A" w:rsidP="00D7077A">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483A67C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3ABF4D2"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Pr>
          <w:rFonts w:ascii="Bookman Old Style" w:hAnsi="Bookman Old Style"/>
          <w:sz w:val="24"/>
          <w:szCs w:val="24"/>
        </w:rPr>
        <w:t>2024</w:t>
      </w:r>
      <w:r w:rsidRPr="006A6721">
        <w:rPr>
          <w:rFonts w:ascii="Bookman Old Style" w:hAnsi="Bookman Old Style"/>
          <w:sz w:val="24"/>
          <w:szCs w:val="24"/>
        </w:rPr>
        <w:t xml:space="preserve">. </w:t>
      </w:r>
    </w:p>
    <w:p w14:paraId="76DBC04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6B5EA5"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D1AC279"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A37054"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190E38"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47437407"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01C709C9"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4BCF244F"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B0BEB2" w14:textId="77777777" w:rsidR="00D7077A" w:rsidRDefault="00D7077A" w:rsidP="00D7077A">
      <w:pPr>
        <w:spacing w:line="240" w:lineRule="auto"/>
        <w:mirrorIndents/>
        <w:jc w:val="center"/>
        <w:rPr>
          <w:rFonts w:ascii="Bookman Old Style" w:hAnsi="Bookman Old Style"/>
          <w:b/>
          <w:sz w:val="24"/>
          <w:szCs w:val="24"/>
        </w:rPr>
      </w:pPr>
    </w:p>
    <w:p w14:paraId="6B9094E5" w14:textId="77777777" w:rsidR="00D7077A" w:rsidRDefault="00D7077A" w:rsidP="00D7077A">
      <w:pPr>
        <w:spacing w:line="240" w:lineRule="auto"/>
        <w:mirrorIndents/>
        <w:rPr>
          <w:rFonts w:ascii="Bookman Old Style" w:hAnsi="Bookman Old Style"/>
          <w:b/>
          <w:sz w:val="24"/>
          <w:szCs w:val="24"/>
        </w:rPr>
      </w:pPr>
    </w:p>
    <w:p w14:paraId="251A59C5" w14:textId="77777777" w:rsidR="00D7077A" w:rsidRDefault="00D7077A" w:rsidP="00D7077A">
      <w:pPr>
        <w:spacing w:after="0" w:line="240" w:lineRule="auto"/>
        <w:mirrorIndents/>
        <w:jc w:val="center"/>
        <w:rPr>
          <w:rFonts w:ascii="Bookman Old Style" w:hAnsi="Bookman Old Style"/>
          <w:b/>
          <w:sz w:val="24"/>
          <w:szCs w:val="24"/>
        </w:rPr>
      </w:pPr>
    </w:p>
    <w:p w14:paraId="24ACF40D" w14:textId="77777777" w:rsidR="00D7077A" w:rsidRDefault="00D7077A" w:rsidP="00D7077A">
      <w:pPr>
        <w:spacing w:after="0" w:line="240" w:lineRule="auto"/>
        <w:mirrorIndents/>
        <w:jc w:val="center"/>
        <w:rPr>
          <w:rFonts w:ascii="Bookman Old Style" w:hAnsi="Bookman Old Style"/>
          <w:b/>
          <w:sz w:val="24"/>
          <w:szCs w:val="24"/>
        </w:rPr>
      </w:pPr>
    </w:p>
    <w:p w14:paraId="1A1B6EEA" w14:textId="460AC7F5" w:rsidR="00D7077A" w:rsidRDefault="00D7077A" w:rsidP="00D7077A">
      <w:pPr>
        <w:spacing w:after="0" w:line="240" w:lineRule="auto"/>
        <w:mirrorIndents/>
        <w:jc w:val="center"/>
        <w:rPr>
          <w:rFonts w:ascii="Bookman Old Style" w:hAnsi="Bookman Old Style"/>
          <w:b/>
          <w:sz w:val="24"/>
          <w:szCs w:val="24"/>
        </w:rPr>
      </w:pPr>
    </w:p>
    <w:p w14:paraId="26A5D0D5" w14:textId="42493227" w:rsidR="000D599C" w:rsidRDefault="000D599C" w:rsidP="00D7077A">
      <w:pPr>
        <w:spacing w:after="0" w:line="240" w:lineRule="auto"/>
        <w:mirrorIndents/>
        <w:jc w:val="center"/>
        <w:rPr>
          <w:rFonts w:ascii="Bookman Old Style" w:hAnsi="Bookman Old Style"/>
          <w:b/>
          <w:sz w:val="24"/>
          <w:szCs w:val="24"/>
        </w:rPr>
      </w:pPr>
    </w:p>
    <w:p w14:paraId="0D15D38B" w14:textId="77777777" w:rsidR="000D599C" w:rsidRDefault="000D599C" w:rsidP="00D7077A">
      <w:pPr>
        <w:spacing w:after="0" w:line="240" w:lineRule="auto"/>
        <w:mirrorIndents/>
        <w:jc w:val="center"/>
        <w:rPr>
          <w:rFonts w:ascii="Bookman Old Style" w:hAnsi="Bookman Old Style"/>
          <w:b/>
          <w:sz w:val="24"/>
          <w:szCs w:val="24"/>
        </w:rPr>
      </w:pPr>
    </w:p>
    <w:p w14:paraId="5B52D03D" w14:textId="77777777" w:rsidR="0097318E" w:rsidRDefault="0097318E" w:rsidP="00225B23">
      <w:pPr>
        <w:spacing w:after="0" w:line="240" w:lineRule="auto"/>
        <w:mirrorIndents/>
        <w:rPr>
          <w:rFonts w:ascii="Bookman Old Style" w:hAnsi="Bookman Old Style"/>
          <w:b/>
          <w:sz w:val="24"/>
          <w:szCs w:val="24"/>
        </w:rPr>
      </w:pPr>
    </w:p>
    <w:p w14:paraId="409AC1E9" w14:textId="77777777" w:rsidR="0097318E" w:rsidRDefault="0097318E" w:rsidP="00D7077A">
      <w:pPr>
        <w:spacing w:after="0" w:line="240" w:lineRule="auto"/>
        <w:mirrorIndents/>
        <w:jc w:val="center"/>
        <w:rPr>
          <w:rFonts w:ascii="Bookman Old Style" w:hAnsi="Bookman Old Style"/>
          <w:b/>
          <w:sz w:val="24"/>
          <w:szCs w:val="24"/>
        </w:rPr>
      </w:pPr>
    </w:p>
    <w:p w14:paraId="12C0D26D" w14:textId="7E1E4D47" w:rsidR="003800FC" w:rsidRPr="006A6721" w:rsidRDefault="007E5B35"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76/2024</w:t>
      </w:r>
    </w:p>
    <w:p w14:paraId="0A556B5B" w14:textId="306EB352" w:rsidR="003800FC" w:rsidRPr="006A6721" w:rsidRDefault="007E5B35"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05/2024</w:t>
      </w:r>
    </w:p>
    <w:p w14:paraId="4332A224" w14:textId="4C6BB077" w:rsidR="00D7077A"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F024B0">
        <w:rPr>
          <w:rFonts w:ascii="Bookman Old Style" w:hAnsi="Bookman Old Style"/>
          <w:b/>
          <w:sz w:val="24"/>
          <w:szCs w:val="24"/>
        </w:rPr>
        <w:t>M</w:t>
      </w:r>
      <w:r>
        <w:rPr>
          <w:rFonts w:ascii="Bookman Old Style" w:hAnsi="Bookman Old Style"/>
          <w:b/>
          <w:sz w:val="24"/>
          <w:szCs w:val="24"/>
        </w:rPr>
        <w:t>”</w:t>
      </w:r>
    </w:p>
    <w:p w14:paraId="08832A61" w14:textId="77777777" w:rsidR="00D7077A" w:rsidRDefault="00D7077A" w:rsidP="00D7077A">
      <w:pPr>
        <w:spacing w:after="0" w:line="240" w:lineRule="auto"/>
        <w:mirrorIndents/>
        <w:jc w:val="center"/>
        <w:rPr>
          <w:rFonts w:ascii="Bookman Old Style" w:hAnsi="Bookman Old Style"/>
          <w:b/>
          <w:sz w:val="24"/>
          <w:szCs w:val="24"/>
        </w:rPr>
      </w:pPr>
    </w:p>
    <w:p w14:paraId="02B27F49" w14:textId="73ECC597" w:rsidR="003800FC" w:rsidRPr="003800FC" w:rsidRDefault="003800FC" w:rsidP="00CB2B4F">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6A58E429" w14:textId="67540A20"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6F35F858" w14:textId="77777777"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0485470D" w14:textId="77777777"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67F5516A" w14:textId="68B2C763" w:rsidR="003800FC" w:rsidRPr="003800FC" w:rsidRDefault="003800FC" w:rsidP="00CB2B4F">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49415016" w14:textId="5B330920" w:rsidR="003800FC" w:rsidRPr="003800FC" w:rsidRDefault="003800FC" w:rsidP="003800FC">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69AA2A24"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p>
    <w:p w14:paraId="401F923A"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p>
    <w:p w14:paraId="16398B2C" w14:textId="77777777" w:rsidR="003800FC" w:rsidRPr="003800FC" w:rsidRDefault="003800FC" w:rsidP="003800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69012D3F" w14:textId="0CE458FB" w:rsidR="004A389C" w:rsidRDefault="003800FC" w:rsidP="003800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sidR="004A389C">
        <w:rPr>
          <w:rFonts w:ascii="Bookman Old Style" w:hAnsi="Bookman Old Style" w:cs="Arial"/>
          <w:color w:val="000000"/>
          <w:sz w:val="24"/>
          <w:szCs w:val="24"/>
        </w:rPr>
        <w:t xml:space="preserve"> </w:t>
      </w:r>
    </w:p>
    <w:p w14:paraId="5949B45D" w14:textId="2F103EDB" w:rsidR="004A389C" w:rsidRDefault="004A389C" w:rsidP="004A389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sidR="00CB2B4F">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B082030" w14:textId="77777777" w:rsidR="00CB2B4F" w:rsidRPr="003800FC" w:rsidRDefault="00CB2B4F" w:rsidP="004A389C">
      <w:pPr>
        <w:autoSpaceDE w:val="0"/>
        <w:autoSpaceDN w:val="0"/>
        <w:adjustRightInd w:val="0"/>
        <w:spacing w:after="120" w:line="240" w:lineRule="auto"/>
        <w:jc w:val="center"/>
        <w:rPr>
          <w:rFonts w:ascii="Bookman Old Style" w:hAnsi="Bookman Old Style" w:cs="Arial"/>
          <w:color w:val="000000"/>
          <w:sz w:val="24"/>
          <w:szCs w:val="24"/>
        </w:rPr>
      </w:pPr>
    </w:p>
    <w:p w14:paraId="36059CB5" w14:textId="5D7B0B76" w:rsidR="004A389C" w:rsidRDefault="00CB2B4F" w:rsidP="004A389C">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19277B85" w14:textId="5E716027" w:rsidR="003800FC" w:rsidRDefault="00CB2B4F" w:rsidP="00CB2B4F">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004A389C"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4AFB828A" w14:textId="251B2546" w:rsidR="00CB2B4F" w:rsidRDefault="00CB2B4F" w:rsidP="00CB2B4F">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sidR="003F30BB">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33DF569B" w14:textId="6D395194" w:rsidR="003800FC" w:rsidRDefault="003800FC" w:rsidP="00CB2B4F">
      <w:pPr>
        <w:autoSpaceDE w:val="0"/>
        <w:autoSpaceDN w:val="0"/>
        <w:adjustRightInd w:val="0"/>
        <w:spacing w:after="120" w:line="240" w:lineRule="auto"/>
        <w:jc w:val="center"/>
        <w:rPr>
          <w:rFonts w:ascii="Bookman Old Style" w:hAnsi="Bookman Old Style" w:cs="Arial"/>
          <w:color w:val="000000"/>
          <w:sz w:val="24"/>
          <w:szCs w:val="24"/>
        </w:rPr>
      </w:pPr>
    </w:p>
    <w:p w14:paraId="3F9687CB" w14:textId="77777777" w:rsidR="00CB2B4F" w:rsidRPr="003800FC" w:rsidRDefault="00CB2B4F" w:rsidP="00CB2B4F">
      <w:pPr>
        <w:autoSpaceDE w:val="0"/>
        <w:autoSpaceDN w:val="0"/>
        <w:adjustRightInd w:val="0"/>
        <w:spacing w:after="120" w:line="240" w:lineRule="auto"/>
        <w:jc w:val="center"/>
        <w:rPr>
          <w:rFonts w:ascii="Bookman Old Style" w:hAnsi="Bookman Old Style" w:cs="Arial"/>
          <w:color w:val="000000"/>
          <w:sz w:val="24"/>
          <w:szCs w:val="24"/>
        </w:rPr>
      </w:pPr>
    </w:p>
    <w:p w14:paraId="1A0A48DC"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6E0E81E0" w14:textId="18DBC427" w:rsidR="00535444" w:rsidRDefault="003800FC" w:rsidP="00213B64">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4200CFE7" w14:textId="77777777" w:rsidR="00225B23" w:rsidRPr="00213B64" w:rsidRDefault="00225B23" w:rsidP="00213B64">
      <w:pPr>
        <w:autoSpaceDE w:val="0"/>
        <w:autoSpaceDN w:val="0"/>
        <w:adjustRightInd w:val="0"/>
        <w:spacing w:after="120" w:line="240" w:lineRule="auto"/>
        <w:jc w:val="both"/>
        <w:rPr>
          <w:rFonts w:ascii="Bookman Old Style" w:hAnsi="Bookman Old Style" w:cs="Arial"/>
          <w:color w:val="000000"/>
          <w:sz w:val="24"/>
          <w:szCs w:val="24"/>
        </w:rPr>
      </w:pPr>
    </w:p>
    <w:p w14:paraId="16B99716" w14:textId="4D428CF0" w:rsidR="0054736F" w:rsidRPr="006A6721" w:rsidRDefault="007E5B35"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76/2024</w:t>
      </w:r>
    </w:p>
    <w:p w14:paraId="54A1E346" w14:textId="7CC3B192" w:rsidR="0054736F" w:rsidRPr="006A6721" w:rsidRDefault="007E5B35" w:rsidP="0054736F">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05/2024</w:t>
      </w:r>
    </w:p>
    <w:p w14:paraId="1221D0DB" w14:textId="6CDAD2B1" w:rsidR="0054736F" w:rsidRPr="006A6721" w:rsidRDefault="0054736F" w:rsidP="00A56DE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F024B0">
        <w:rPr>
          <w:rFonts w:ascii="Bookman Old Style" w:hAnsi="Bookman Old Style"/>
          <w:b/>
          <w:sz w:val="24"/>
          <w:szCs w:val="24"/>
        </w:rPr>
        <w:t>N</w:t>
      </w:r>
      <w:r w:rsidRPr="006A6721">
        <w:rPr>
          <w:rFonts w:ascii="Bookman Old Style" w:hAnsi="Bookman Old Style"/>
          <w:b/>
          <w:sz w:val="24"/>
          <w:szCs w:val="24"/>
        </w:rPr>
        <w:t>”</w:t>
      </w:r>
    </w:p>
    <w:p w14:paraId="35F54EDF" w14:textId="77777777" w:rsidR="00871F9F" w:rsidRPr="006A6721" w:rsidRDefault="00871F9F" w:rsidP="001E52AA">
      <w:pPr>
        <w:spacing w:line="240" w:lineRule="auto"/>
        <w:mirrorIndents/>
        <w:jc w:val="center"/>
        <w:rPr>
          <w:rFonts w:ascii="Bookman Old Style" w:hAnsi="Bookman Old Style"/>
          <w:b/>
          <w:sz w:val="24"/>
          <w:szCs w:val="24"/>
        </w:rPr>
      </w:pPr>
    </w:p>
    <w:p w14:paraId="1EDF8786" w14:textId="77777777" w:rsidR="00871F9F" w:rsidRPr="006A6721" w:rsidRDefault="00871F9F" w:rsidP="001E52AA">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005ED03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675C3F"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4ABD8C"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65671DC"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D5AE222"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32A20AB1"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0D810810"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2A1F0689" w14:textId="77777777" w:rsidR="00871F9F" w:rsidRPr="006A6721" w:rsidRDefault="00871F9F" w:rsidP="001E52AA">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34A7C8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97265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A6003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B641CF3" w14:textId="492ECA60" w:rsidR="00871F9F" w:rsidRPr="006A6721" w:rsidRDefault="00871F9F" w:rsidP="001E52AA">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sidR="00C57476">
        <w:rPr>
          <w:rFonts w:ascii="Bookman Old Style" w:hAnsi="Bookman Old Style"/>
          <w:sz w:val="24"/>
          <w:szCs w:val="24"/>
        </w:rPr>
        <w:t xml:space="preserve"> </w:t>
      </w:r>
      <w:r w:rsidR="00A97A15">
        <w:rPr>
          <w:rFonts w:ascii="Bookman Old Style" w:hAnsi="Bookman Old Style"/>
          <w:sz w:val="24"/>
          <w:szCs w:val="24"/>
        </w:rPr>
        <w:t xml:space="preserve">licitação </w:t>
      </w:r>
      <w:r w:rsidRPr="006A6721">
        <w:rPr>
          <w:rFonts w:ascii="Bookman Old Style" w:hAnsi="Bookman Old Style"/>
          <w:sz w:val="24"/>
          <w:szCs w:val="24"/>
        </w:rPr>
        <w:t>n° __/</w:t>
      </w:r>
      <w:r w:rsidR="00A471D2">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75CFB9"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AE9557" w14:textId="77777777" w:rsidR="00871F9F" w:rsidRPr="006A6721" w:rsidRDefault="00871F9F" w:rsidP="001E52AA">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19A42018"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700B5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70D60A" w14:textId="7CEC7EF9" w:rsidR="00871F9F" w:rsidRPr="006A6721" w:rsidRDefault="00871F9F" w:rsidP="001E52A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sidR="00C5692C">
        <w:rPr>
          <w:rFonts w:ascii="Bookman Old Style" w:hAnsi="Bookman Old Style"/>
          <w:sz w:val="24"/>
          <w:szCs w:val="24"/>
        </w:rPr>
        <w:t>2024</w:t>
      </w:r>
      <w:r w:rsidRPr="006A6721">
        <w:rPr>
          <w:rFonts w:ascii="Bookman Old Style" w:hAnsi="Bookman Old Style"/>
          <w:sz w:val="24"/>
          <w:szCs w:val="24"/>
        </w:rPr>
        <w:t xml:space="preserve">.  </w:t>
      </w:r>
    </w:p>
    <w:p w14:paraId="3CCFFCA6"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21C3CE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5A3B05"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0971061"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E5BF962" w14:textId="1193A69E" w:rsidR="00871F9F" w:rsidRPr="006A6721" w:rsidRDefault="00871F9F" w:rsidP="001E52A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sidR="007D7196">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97AFB84" w14:textId="34ECF8D7" w:rsidR="00871F9F" w:rsidRPr="006A6721" w:rsidRDefault="00871F9F" w:rsidP="001E52A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02131CB0" w14:textId="77777777" w:rsidR="0099261C" w:rsidRPr="006A6721" w:rsidRDefault="0099261C" w:rsidP="001E52AA">
      <w:pPr>
        <w:spacing w:after="4" w:line="240" w:lineRule="auto"/>
        <w:ind w:left="973" w:right="973" w:hanging="10"/>
        <w:jc w:val="center"/>
        <w:rPr>
          <w:rFonts w:ascii="Bookman Old Style" w:hAnsi="Bookman Old Style"/>
          <w:sz w:val="24"/>
          <w:szCs w:val="24"/>
        </w:rPr>
      </w:pPr>
    </w:p>
    <w:p w14:paraId="2E0FF73B" w14:textId="79773D64" w:rsidR="00871F9F" w:rsidRPr="006A6721" w:rsidRDefault="00871F9F" w:rsidP="001E52AA">
      <w:pPr>
        <w:spacing w:after="0" w:line="240" w:lineRule="auto"/>
        <w:jc w:val="center"/>
        <w:rPr>
          <w:rFonts w:ascii="Bookman Old Style" w:hAnsi="Bookman Old Style"/>
          <w:sz w:val="24"/>
          <w:szCs w:val="24"/>
        </w:rPr>
      </w:pPr>
    </w:p>
    <w:p w14:paraId="6E7B1040" w14:textId="022B48E3" w:rsidR="00306D90" w:rsidRPr="006A6721" w:rsidRDefault="00306D90" w:rsidP="001E52AA">
      <w:pPr>
        <w:spacing w:after="0" w:line="240" w:lineRule="auto"/>
        <w:jc w:val="center"/>
        <w:rPr>
          <w:rFonts w:ascii="Bookman Old Style" w:hAnsi="Bookman Old Style"/>
          <w:sz w:val="24"/>
          <w:szCs w:val="24"/>
        </w:rPr>
      </w:pPr>
    </w:p>
    <w:p w14:paraId="5197D3A7" w14:textId="489F876F" w:rsidR="00306D90" w:rsidRPr="006A6721" w:rsidRDefault="00306D90" w:rsidP="001E52AA">
      <w:pPr>
        <w:spacing w:after="0" w:line="240" w:lineRule="auto"/>
        <w:jc w:val="center"/>
        <w:rPr>
          <w:rFonts w:ascii="Bookman Old Style" w:hAnsi="Bookman Old Style"/>
          <w:sz w:val="24"/>
          <w:szCs w:val="24"/>
        </w:rPr>
      </w:pPr>
    </w:p>
    <w:p w14:paraId="2B1B8F08" w14:textId="0EF4EF4D" w:rsidR="00306D90" w:rsidRDefault="00306D90" w:rsidP="001E52AA">
      <w:pPr>
        <w:spacing w:after="0" w:line="240" w:lineRule="auto"/>
        <w:jc w:val="center"/>
        <w:rPr>
          <w:rFonts w:ascii="Bookman Old Style" w:hAnsi="Bookman Old Style"/>
          <w:sz w:val="24"/>
          <w:szCs w:val="24"/>
        </w:rPr>
      </w:pPr>
    </w:p>
    <w:p w14:paraId="658D079B" w14:textId="77777777" w:rsidR="00E70C34" w:rsidRDefault="00E70C34" w:rsidP="001E52AA">
      <w:pPr>
        <w:spacing w:after="0" w:line="240" w:lineRule="auto"/>
        <w:jc w:val="center"/>
        <w:rPr>
          <w:rFonts w:ascii="Bookman Old Style" w:hAnsi="Bookman Old Style"/>
          <w:sz w:val="24"/>
          <w:szCs w:val="24"/>
        </w:rPr>
      </w:pPr>
    </w:p>
    <w:p w14:paraId="221F39DF" w14:textId="22FBEE8A" w:rsidR="00A664E6" w:rsidRDefault="00A664E6" w:rsidP="001E52AA">
      <w:pPr>
        <w:spacing w:after="0" w:line="240" w:lineRule="auto"/>
        <w:jc w:val="center"/>
        <w:rPr>
          <w:rFonts w:ascii="Bookman Old Style" w:hAnsi="Bookman Old Style"/>
          <w:sz w:val="24"/>
          <w:szCs w:val="24"/>
        </w:rPr>
      </w:pPr>
    </w:p>
    <w:p w14:paraId="7C2FF308" w14:textId="77777777" w:rsidR="000F771F" w:rsidRDefault="000F771F" w:rsidP="000F771F">
      <w:pPr>
        <w:spacing w:after="0" w:line="259" w:lineRule="auto"/>
        <w:ind w:left="626"/>
        <w:jc w:val="center"/>
        <w:rPr>
          <w:b/>
          <w:sz w:val="24"/>
          <w:szCs w:val="24"/>
          <w:u w:val="single" w:color="000000"/>
        </w:rPr>
      </w:pPr>
    </w:p>
    <w:p w14:paraId="73ABD414" w14:textId="57C7E57F" w:rsidR="003800FC" w:rsidRPr="0097318E" w:rsidRDefault="003800FC" w:rsidP="0097318E">
      <w:pPr>
        <w:spacing w:after="0" w:line="259" w:lineRule="auto"/>
        <w:rPr>
          <w:sz w:val="24"/>
          <w:szCs w:val="24"/>
        </w:rPr>
      </w:pPr>
    </w:p>
    <w:p w14:paraId="79852E27" w14:textId="77777777" w:rsidR="009230B5" w:rsidRDefault="009230B5" w:rsidP="001E52AA">
      <w:pPr>
        <w:spacing w:line="240" w:lineRule="auto"/>
        <w:rPr>
          <w:rFonts w:ascii="Bookman Old Style" w:hAnsi="Bookman Old Style"/>
          <w:sz w:val="24"/>
          <w:szCs w:val="24"/>
        </w:rPr>
      </w:pPr>
    </w:p>
    <w:p w14:paraId="39D12CC6" w14:textId="78A84001" w:rsidR="003B2723" w:rsidRPr="006A6721" w:rsidRDefault="007E5B35" w:rsidP="003B2723">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76/2024</w:t>
      </w:r>
    </w:p>
    <w:p w14:paraId="28AF87FD" w14:textId="218F1CE1" w:rsidR="003B2723" w:rsidRDefault="007E5B35" w:rsidP="003B2723">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05/2024</w:t>
      </w:r>
      <w:r w:rsidR="003B2723">
        <w:rPr>
          <w:rFonts w:ascii="Bookman Old Style" w:hAnsi="Bookman Old Style"/>
          <w:b/>
          <w:sz w:val="24"/>
          <w:szCs w:val="24"/>
        </w:rPr>
        <w:t xml:space="preserve"> </w:t>
      </w:r>
    </w:p>
    <w:p w14:paraId="7100C980" w14:textId="06B1F3CA" w:rsidR="003B2723" w:rsidRPr="006A6721" w:rsidRDefault="003B2723" w:rsidP="003B2723">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F024B0">
        <w:rPr>
          <w:rFonts w:ascii="Bookman Old Style" w:hAnsi="Bookman Old Style"/>
          <w:b/>
          <w:sz w:val="24"/>
          <w:szCs w:val="24"/>
        </w:rPr>
        <w:t>O</w:t>
      </w:r>
      <w:r w:rsidRPr="006A6721">
        <w:rPr>
          <w:rFonts w:ascii="Bookman Old Style" w:hAnsi="Bookman Old Style"/>
          <w:b/>
          <w:sz w:val="24"/>
          <w:szCs w:val="24"/>
        </w:rPr>
        <w:t>”</w:t>
      </w:r>
    </w:p>
    <w:p w14:paraId="5A7C2E9D" w14:textId="0219AD48" w:rsidR="003B2723" w:rsidRPr="003B2723" w:rsidRDefault="003B2723" w:rsidP="003B272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CONTRATO Nº. XX/</w:t>
      </w:r>
      <w:r>
        <w:rPr>
          <w:rFonts w:ascii="Bookman Old Style" w:hAnsi="Bookman Old Style"/>
          <w:b/>
          <w:sz w:val="24"/>
          <w:szCs w:val="24"/>
        </w:rPr>
        <w:t>2024</w:t>
      </w:r>
    </w:p>
    <w:p w14:paraId="69153239" w14:textId="77777777" w:rsidR="003B2723" w:rsidRPr="003B2723" w:rsidRDefault="003B2723" w:rsidP="003B2723">
      <w:pPr>
        <w:spacing w:after="0" w:line="259" w:lineRule="auto"/>
        <w:ind w:left="630"/>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60955713" w14:textId="5BD74130" w:rsidR="00AB1D50" w:rsidRDefault="00486194" w:rsidP="00AB1D50">
      <w:pPr>
        <w:spacing w:after="0" w:line="259" w:lineRule="auto"/>
        <w:jc w:val="both"/>
        <w:rPr>
          <w:rFonts w:ascii="Bookman Old Style" w:eastAsia="Bookman Old Style" w:hAnsi="Bookman Old Style"/>
          <w:color w:val="000000"/>
          <w:sz w:val="24"/>
          <w:szCs w:val="24"/>
          <w:lang w:eastAsia="pt-BR"/>
        </w:rPr>
      </w:pPr>
      <w:r w:rsidRPr="00AB1D50">
        <w:rPr>
          <w:rFonts w:ascii="Bookman Old Style" w:eastAsia="Bookman Old Style" w:hAnsi="Bookman Old Style"/>
          <w:b/>
          <w:color w:val="000000"/>
          <w:sz w:val="24"/>
          <w:szCs w:val="24"/>
          <w:lang w:eastAsia="pt-BR"/>
        </w:rPr>
        <w:t>O MUNICÍPIO DE CORDILHEIRA ALTA</w:t>
      </w:r>
      <w:r w:rsidRPr="00486194">
        <w:rPr>
          <w:rFonts w:ascii="Bookman Old Style" w:eastAsia="Bookman Old Style" w:hAnsi="Bookman Old Style"/>
          <w:color w:val="000000"/>
          <w:sz w:val="24"/>
          <w:szCs w:val="24"/>
          <w:lang w:eastAsia="pt-BR"/>
        </w:rPr>
        <w:t xml:space="preserve">, pessoa jurídica de direito público interno, inscrito no CNPJ sob n° 95.990.198/0001-04, situado na Rua Celso </w:t>
      </w:r>
      <w:proofErr w:type="spellStart"/>
      <w:r w:rsidRPr="00486194">
        <w:rPr>
          <w:rFonts w:ascii="Bookman Old Style" w:eastAsia="Bookman Old Style" w:hAnsi="Bookman Old Style"/>
          <w:color w:val="000000"/>
          <w:sz w:val="24"/>
          <w:szCs w:val="24"/>
          <w:lang w:eastAsia="pt-BR"/>
        </w:rPr>
        <w:t>Tozzo</w:t>
      </w:r>
      <w:proofErr w:type="spellEnd"/>
      <w:r w:rsidRPr="00486194">
        <w:rPr>
          <w:rFonts w:ascii="Bookman Old Style" w:eastAsia="Bookman Old Style" w:hAnsi="Bookman Old Style"/>
          <w:color w:val="000000"/>
          <w:sz w:val="24"/>
          <w:szCs w:val="24"/>
          <w:lang w:eastAsia="pt-BR"/>
        </w:rPr>
        <w:t>, 27, Centro, Cordilheira Alta/SC, representado neste ato</w:t>
      </w:r>
      <w:r w:rsidR="00750413">
        <w:rPr>
          <w:rFonts w:ascii="Bookman Old Style" w:eastAsia="Bookman Old Style" w:hAnsi="Bookman Old Style"/>
          <w:color w:val="000000"/>
          <w:sz w:val="24"/>
          <w:szCs w:val="24"/>
          <w:lang w:eastAsia="pt-BR"/>
        </w:rPr>
        <w:t xml:space="preserve"> pela Autoridade Competente, Sr. Rudimar Marafon</w:t>
      </w:r>
      <w:r w:rsidR="00D03E5C">
        <w:rPr>
          <w:rFonts w:ascii="Bookman Old Style" w:eastAsia="Bookman Old Style" w:hAnsi="Bookman Old Style"/>
          <w:color w:val="000000"/>
          <w:sz w:val="24"/>
          <w:szCs w:val="24"/>
          <w:lang w:eastAsia="pt-BR"/>
        </w:rPr>
        <w:t xml:space="preserve">, </w:t>
      </w:r>
      <w:r w:rsidRPr="00486194">
        <w:rPr>
          <w:rFonts w:ascii="Bookman Old Style" w:eastAsia="Bookman Old Style" w:hAnsi="Bookman Old Style"/>
          <w:color w:val="000000"/>
          <w:sz w:val="24"/>
          <w:szCs w:val="24"/>
          <w:lang w:eastAsia="pt-BR"/>
        </w:rPr>
        <w:t xml:space="preserve">doravante denominado simplesmente CONTRATANTE, e a empresa XXXXXXXX, pessoa jurídica de direito privado, inscrita no CNPJ n. XXXXXXX, com sede na XXXXXXXXXX representada por XXXXXXXXXXXX, inscrito(a) no CPF n.***.XXX.XXX-**, doravante denominada simplesmente CONTRATADA, e perante as testemunhas abaixo firmadas, pactuam o presente termo, cuja celebração foi autorizada de acordo com o Processo Administrativo </w:t>
      </w:r>
      <w:proofErr w:type="spellStart"/>
      <w:r w:rsidRPr="00486194">
        <w:rPr>
          <w:rFonts w:ascii="Bookman Old Style" w:eastAsia="Bookman Old Style" w:hAnsi="Bookman Old Style"/>
          <w:color w:val="000000"/>
          <w:sz w:val="24"/>
          <w:szCs w:val="24"/>
          <w:lang w:eastAsia="pt-BR"/>
        </w:rPr>
        <w:t>XX</w:t>
      </w:r>
      <w:proofErr w:type="spellEnd"/>
      <w:r w:rsidRPr="00486194">
        <w:rPr>
          <w:rFonts w:ascii="Bookman Old Style" w:eastAsia="Bookman Old Style" w:hAnsi="Bookman Old Style"/>
          <w:color w:val="000000"/>
          <w:sz w:val="24"/>
          <w:szCs w:val="24"/>
          <w:lang w:eastAsia="pt-BR"/>
        </w:rPr>
        <w:t xml:space="preserve">/2024, </w:t>
      </w:r>
      <w:r w:rsidR="00381623">
        <w:rPr>
          <w:rFonts w:ascii="Bookman Old Style" w:eastAsia="Bookman Old Style" w:hAnsi="Bookman Old Style"/>
          <w:color w:val="000000"/>
          <w:sz w:val="24"/>
          <w:szCs w:val="24"/>
          <w:lang w:eastAsia="pt-BR"/>
        </w:rPr>
        <w:t>Concorrência</w:t>
      </w:r>
      <w:r w:rsidR="00E50FE8">
        <w:rPr>
          <w:rFonts w:ascii="Bookman Old Style" w:eastAsia="Bookman Old Style" w:hAnsi="Bookman Old Style"/>
          <w:color w:val="000000"/>
          <w:sz w:val="24"/>
          <w:szCs w:val="24"/>
          <w:lang w:eastAsia="pt-BR"/>
        </w:rPr>
        <w:t xml:space="preserve"> </w:t>
      </w:r>
      <w:r w:rsidR="00381623">
        <w:rPr>
          <w:rFonts w:ascii="Bookman Old Style" w:eastAsia="Bookman Old Style" w:hAnsi="Bookman Old Style"/>
          <w:color w:val="000000"/>
          <w:sz w:val="24"/>
          <w:szCs w:val="24"/>
          <w:lang w:eastAsia="pt-BR"/>
        </w:rPr>
        <w:t>Eletrônica</w:t>
      </w:r>
      <w:r w:rsidRPr="00486194">
        <w:rPr>
          <w:rFonts w:ascii="Bookman Old Style" w:eastAsia="Bookman Old Style" w:hAnsi="Bookman Old Style"/>
          <w:color w:val="000000"/>
          <w:sz w:val="24"/>
          <w:szCs w:val="24"/>
          <w:lang w:eastAsia="pt-BR"/>
        </w:rPr>
        <w:t xml:space="preserve"> nº </w:t>
      </w:r>
      <w:proofErr w:type="spellStart"/>
      <w:r w:rsidRPr="00486194">
        <w:rPr>
          <w:rFonts w:ascii="Bookman Old Style" w:eastAsia="Bookman Old Style" w:hAnsi="Bookman Old Style"/>
          <w:color w:val="000000"/>
          <w:sz w:val="24"/>
          <w:szCs w:val="24"/>
          <w:lang w:eastAsia="pt-BR"/>
        </w:rPr>
        <w:t>XX</w:t>
      </w:r>
      <w:proofErr w:type="spellEnd"/>
      <w:r w:rsidRPr="00486194">
        <w:rPr>
          <w:rFonts w:ascii="Bookman Old Style" w:eastAsia="Bookman Old Style" w:hAnsi="Bookman Old Style"/>
          <w:color w:val="000000"/>
          <w:sz w:val="24"/>
          <w:szCs w:val="24"/>
          <w:lang w:eastAsia="pt-BR"/>
        </w:rPr>
        <w:t xml:space="preserve">/2024, e que se regerá pela Lei n. 14.133/2021, atendidas as cláusulas e condições a seguir enunciadas:  </w:t>
      </w:r>
    </w:p>
    <w:p w14:paraId="2548DB2A" w14:textId="385CF0F9"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70C9CA4"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PRIMEIRA - DO OBJETO </w:t>
      </w:r>
    </w:p>
    <w:p w14:paraId="39E23D3C"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3753F1CD" w14:textId="67652618" w:rsidR="003B2723" w:rsidRPr="003B2723" w:rsidRDefault="003B2723" w:rsidP="003B2723">
      <w:pPr>
        <w:spacing w:after="5" w:line="249" w:lineRule="auto"/>
        <w:jc w:val="both"/>
        <w:rPr>
          <w:rFonts w:ascii="Bookman Old Style" w:eastAsia="Bookman Old Style" w:hAnsi="Bookman Old Style" w:cs="Bookman Old Style"/>
          <w:b/>
          <w:color w:val="FF0000"/>
          <w:sz w:val="24"/>
          <w:szCs w:val="24"/>
          <w:lang w:eastAsia="pt-BR"/>
        </w:rPr>
      </w:pPr>
      <w:r w:rsidRPr="003B2723">
        <w:rPr>
          <w:rFonts w:ascii="Bookman Old Style" w:eastAsia="Bookman Old Style" w:hAnsi="Bookman Old Style"/>
          <w:color w:val="000000"/>
          <w:sz w:val="24"/>
          <w:szCs w:val="24"/>
          <w:lang w:eastAsia="pt-BR"/>
        </w:rPr>
        <w:t xml:space="preserve">1.1 - O presente contrato tem por objeto a </w:t>
      </w:r>
      <w:r w:rsidR="0080376A" w:rsidRPr="007D6F14">
        <w:rPr>
          <w:rFonts w:ascii="Bookman Old Style" w:eastAsia="Bookman Old Style" w:hAnsi="Bookman Old Style" w:cs="Bookman Old Style"/>
          <w:b/>
          <w:color w:val="FF0000"/>
          <w:sz w:val="24"/>
          <w:szCs w:val="24"/>
          <w:lang w:eastAsia="pt-BR"/>
        </w:rPr>
        <w:t xml:space="preserve">CONTRATAÇÃO DE EMPRESA ESPECIALIZADA PARA EXECUÇÃO DE </w:t>
      </w:r>
      <w:proofErr w:type="spellStart"/>
      <w:r w:rsidR="0080376A" w:rsidRPr="001B359A">
        <w:rPr>
          <w:rFonts w:ascii="Bookman Old Style" w:eastAsia="Bookman Old Style" w:hAnsi="Bookman Old Style" w:cs="Bookman Old Style"/>
          <w:b/>
          <w:color w:val="FF0000"/>
          <w:sz w:val="24"/>
          <w:szCs w:val="24"/>
          <w:lang w:eastAsia="pt-BR"/>
        </w:rPr>
        <w:t>REPERFILAGEM</w:t>
      </w:r>
      <w:proofErr w:type="spellEnd"/>
      <w:r w:rsidR="0080376A" w:rsidRPr="001B359A">
        <w:rPr>
          <w:rFonts w:ascii="Bookman Old Style" w:eastAsia="Bookman Old Style" w:hAnsi="Bookman Old Style" w:cs="Bookman Old Style"/>
          <w:b/>
          <w:color w:val="FF0000"/>
          <w:sz w:val="24"/>
          <w:szCs w:val="24"/>
          <w:lang w:eastAsia="pt-BR"/>
        </w:rPr>
        <w:t xml:space="preserve"> DE PAVIMENTAÇÃO COM </w:t>
      </w:r>
      <w:proofErr w:type="spellStart"/>
      <w:r w:rsidR="0080376A" w:rsidRPr="001B359A">
        <w:rPr>
          <w:rFonts w:ascii="Bookman Old Style" w:eastAsia="Bookman Old Style" w:hAnsi="Bookman Old Style" w:cs="Bookman Old Style"/>
          <w:b/>
          <w:color w:val="FF0000"/>
          <w:sz w:val="24"/>
          <w:szCs w:val="24"/>
          <w:lang w:eastAsia="pt-BR"/>
        </w:rPr>
        <w:t>CBUQ</w:t>
      </w:r>
      <w:proofErr w:type="spellEnd"/>
      <w:r w:rsidR="0080376A" w:rsidRPr="001B359A">
        <w:rPr>
          <w:rFonts w:ascii="Bookman Old Style" w:eastAsia="Bookman Old Style" w:hAnsi="Bookman Old Style" w:cs="Bookman Old Style"/>
          <w:b/>
          <w:color w:val="FF0000"/>
          <w:sz w:val="24"/>
          <w:szCs w:val="24"/>
          <w:lang w:eastAsia="pt-BR"/>
        </w:rPr>
        <w:t xml:space="preserve"> E SINALIZAÇÃO VIÁRIA EM TRECHO DE 1.700 (MIL E SETECENTOS) METROS DE COMPRIMENTO POR 6 (SEIS) METROS DE LARGURA</w:t>
      </w:r>
      <w:r w:rsidR="0080376A">
        <w:rPr>
          <w:rFonts w:ascii="Bookman Old Style" w:eastAsia="Bookman Old Style" w:hAnsi="Bookman Old Style" w:cs="Bookman Old Style"/>
          <w:b/>
          <w:color w:val="FF0000"/>
          <w:sz w:val="24"/>
          <w:szCs w:val="24"/>
          <w:lang w:eastAsia="pt-BR"/>
        </w:rPr>
        <w:t xml:space="preserve">, </w:t>
      </w:r>
      <w:r w:rsidR="0080376A" w:rsidRPr="0011373F">
        <w:rPr>
          <w:rFonts w:ascii="Bookman Old Style" w:eastAsia="Times New Roman" w:hAnsi="Bookman Old Style" w:cs="Arial"/>
          <w:b/>
          <w:bCs/>
          <w:color w:val="FF0000"/>
          <w:sz w:val="24"/>
          <w:szCs w:val="24"/>
          <w:lang w:eastAsia="ar-SA"/>
        </w:rPr>
        <w:t>TOTALIZANDO 10.200 M</w:t>
      </w:r>
      <w:r w:rsidR="0080376A" w:rsidRPr="0011373F">
        <w:rPr>
          <w:rFonts w:ascii="Bookman Old Style" w:eastAsia="Times New Roman" w:hAnsi="Bookman Old Style" w:cs="Arial"/>
          <w:b/>
          <w:bCs/>
          <w:color w:val="FF0000"/>
          <w:sz w:val="24"/>
          <w:szCs w:val="24"/>
          <w:vertAlign w:val="superscript"/>
          <w:lang w:eastAsia="ar-SA"/>
        </w:rPr>
        <w:t>2</w:t>
      </w:r>
      <w:r w:rsidR="0080376A" w:rsidRPr="0011373F">
        <w:rPr>
          <w:rFonts w:ascii="Bookman Old Style" w:eastAsia="Times New Roman" w:hAnsi="Bookman Old Style" w:cs="Arial"/>
          <w:b/>
          <w:bCs/>
          <w:color w:val="FF0000"/>
          <w:sz w:val="24"/>
          <w:szCs w:val="24"/>
          <w:lang w:eastAsia="ar-SA"/>
        </w:rPr>
        <w:t xml:space="preserve"> (DEZ MIL E DUZENTOS) METROS QUADRADO</w:t>
      </w:r>
      <w:r w:rsidR="0080376A" w:rsidRPr="00ED371C">
        <w:rPr>
          <w:rFonts w:ascii="Bookman Old Style" w:eastAsia="Times New Roman" w:hAnsi="Bookman Old Style" w:cs="Arial"/>
          <w:b/>
          <w:bCs/>
          <w:color w:val="FF0000"/>
          <w:sz w:val="24"/>
          <w:szCs w:val="24"/>
          <w:lang w:eastAsia="ar-SA"/>
        </w:rPr>
        <w:t>S</w:t>
      </w:r>
      <w:r w:rsidR="0080376A" w:rsidRPr="00ED371C">
        <w:rPr>
          <w:rFonts w:ascii="Bookman Old Style" w:eastAsia="Times New Roman" w:hAnsi="Bookman Old Style" w:cs="Arial"/>
          <w:bCs/>
          <w:color w:val="FF0000"/>
          <w:sz w:val="24"/>
          <w:szCs w:val="24"/>
          <w:lang w:eastAsia="ar-SA"/>
        </w:rPr>
        <w:t>,</w:t>
      </w:r>
      <w:r w:rsidR="0080376A" w:rsidRPr="00ED371C">
        <w:rPr>
          <w:rFonts w:ascii="Bookman Old Style" w:eastAsia="Bookman Old Style" w:hAnsi="Bookman Old Style" w:cs="Bookman Old Style"/>
          <w:b/>
          <w:color w:val="FF0000"/>
          <w:sz w:val="24"/>
          <w:szCs w:val="24"/>
          <w:lang w:eastAsia="pt-BR"/>
        </w:rPr>
        <w:t xml:space="preserve"> </w:t>
      </w:r>
      <w:r w:rsidR="0080376A">
        <w:rPr>
          <w:rFonts w:ascii="Bookman Old Style" w:eastAsia="Bookman Old Style" w:hAnsi="Bookman Old Style" w:cs="Bookman Old Style"/>
          <w:b/>
          <w:color w:val="FF0000"/>
          <w:sz w:val="24"/>
          <w:szCs w:val="24"/>
          <w:lang w:eastAsia="pt-BR"/>
        </w:rPr>
        <w:t>N</w:t>
      </w:r>
      <w:r w:rsidR="0080376A" w:rsidRPr="001B359A">
        <w:rPr>
          <w:rFonts w:ascii="Bookman Old Style" w:eastAsia="Bookman Old Style" w:hAnsi="Bookman Old Style" w:cs="Bookman Old Style"/>
          <w:b/>
          <w:color w:val="FF0000"/>
          <w:sz w:val="24"/>
          <w:szCs w:val="24"/>
          <w:lang w:eastAsia="pt-BR"/>
        </w:rPr>
        <w:t xml:space="preserve">A </w:t>
      </w:r>
      <w:r w:rsidR="0080376A">
        <w:rPr>
          <w:rFonts w:ascii="Bookman Old Style" w:eastAsia="Bookman Old Style" w:hAnsi="Bookman Old Style" w:cs="Bookman Old Style"/>
          <w:b/>
          <w:color w:val="FF0000"/>
          <w:sz w:val="24"/>
          <w:szCs w:val="24"/>
          <w:lang w:eastAsia="pt-BR"/>
        </w:rPr>
        <w:t xml:space="preserve">AVENIDA BEATRIZ </w:t>
      </w:r>
      <w:proofErr w:type="spellStart"/>
      <w:r w:rsidR="0080376A">
        <w:rPr>
          <w:rFonts w:ascii="Bookman Old Style" w:eastAsia="Bookman Old Style" w:hAnsi="Bookman Old Style" w:cs="Bookman Old Style"/>
          <w:b/>
          <w:color w:val="FF0000"/>
          <w:sz w:val="24"/>
          <w:szCs w:val="24"/>
          <w:lang w:eastAsia="pt-BR"/>
        </w:rPr>
        <w:t>MAGGIONI</w:t>
      </w:r>
      <w:proofErr w:type="spellEnd"/>
      <w:r w:rsidR="0080376A">
        <w:rPr>
          <w:rFonts w:ascii="Bookman Old Style" w:eastAsia="Bookman Old Style" w:hAnsi="Bookman Old Style" w:cs="Bookman Old Style"/>
          <w:b/>
          <w:color w:val="FF0000"/>
          <w:sz w:val="24"/>
          <w:szCs w:val="24"/>
          <w:lang w:eastAsia="pt-BR"/>
        </w:rPr>
        <w:t xml:space="preserve"> </w:t>
      </w:r>
      <w:proofErr w:type="spellStart"/>
      <w:r w:rsidR="0080376A">
        <w:rPr>
          <w:rFonts w:ascii="Bookman Old Style" w:eastAsia="Bookman Old Style" w:hAnsi="Bookman Old Style" w:cs="Bookman Old Style"/>
          <w:b/>
          <w:color w:val="FF0000"/>
          <w:sz w:val="24"/>
          <w:szCs w:val="24"/>
          <w:lang w:eastAsia="pt-BR"/>
        </w:rPr>
        <w:t>BELLEBONI</w:t>
      </w:r>
      <w:proofErr w:type="spellEnd"/>
      <w:r w:rsidR="0080376A">
        <w:rPr>
          <w:rFonts w:ascii="Bookman Old Style" w:eastAsia="Bookman Old Style" w:hAnsi="Bookman Old Style" w:cs="Bookman Old Style"/>
          <w:b/>
          <w:color w:val="FF0000"/>
          <w:sz w:val="24"/>
          <w:szCs w:val="24"/>
          <w:lang w:eastAsia="pt-BR"/>
        </w:rPr>
        <w:t>,</w:t>
      </w:r>
      <w:r w:rsidR="0080376A" w:rsidRPr="007D6F14">
        <w:rPr>
          <w:rFonts w:ascii="Bookman Old Style" w:eastAsia="Bookman Old Style" w:hAnsi="Bookman Old Style" w:cs="Bookman Old Style"/>
          <w:b/>
          <w:color w:val="FF0000"/>
          <w:sz w:val="24"/>
          <w:szCs w:val="24"/>
          <w:lang w:eastAsia="pt-BR"/>
        </w:rPr>
        <w:t xml:space="preserve"> NO MUNICÍPIO DE CORDILHEIRA ALTA /SC, INCLUINDO O FORNECIMENTO DE MATERIAIS E SERVIÇOS DE MÃO DE OBRA, </w:t>
      </w:r>
      <w:r w:rsidR="0080376A">
        <w:rPr>
          <w:rFonts w:ascii="Bookman Old Style" w:eastAsia="Times New Roman" w:hAnsi="Bookman Old Style" w:cs="Arial"/>
          <w:bCs/>
          <w:sz w:val="24"/>
          <w:szCs w:val="24"/>
          <w:lang w:eastAsia="ar-SA"/>
        </w:rPr>
        <w:t xml:space="preserve"> </w:t>
      </w:r>
      <w:r w:rsidR="0080376A" w:rsidRPr="007D6F14">
        <w:rPr>
          <w:rFonts w:ascii="Bookman Old Style" w:eastAsia="Bookman Old Style" w:hAnsi="Bookman Old Style" w:cs="Bookman Old Style"/>
          <w:b/>
          <w:color w:val="FF0000"/>
          <w:sz w:val="24"/>
          <w:szCs w:val="24"/>
          <w:lang w:eastAsia="pt-BR"/>
        </w:rPr>
        <w:t>CONFORME PROJETOS, MEMORIAL</w:t>
      </w:r>
      <w:r w:rsidR="0080376A">
        <w:rPr>
          <w:rFonts w:ascii="Bookman Old Style" w:eastAsia="Bookman Old Style" w:hAnsi="Bookman Old Style" w:cs="Bookman Old Style"/>
          <w:b/>
          <w:color w:val="FF0000"/>
          <w:sz w:val="24"/>
          <w:szCs w:val="24"/>
          <w:lang w:eastAsia="pt-BR"/>
        </w:rPr>
        <w:t xml:space="preserve"> E</w:t>
      </w:r>
      <w:r w:rsidR="0080376A" w:rsidRPr="007D6F14">
        <w:rPr>
          <w:rFonts w:ascii="Bookman Old Style" w:eastAsia="Bookman Old Style" w:hAnsi="Bookman Old Style" w:cs="Bookman Old Style"/>
          <w:b/>
          <w:color w:val="FF0000"/>
          <w:sz w:val="24"/>
          <w:szCs w:val="24"/>
          <w:lang w:eastAsia="pt-BR"/>
        </w:rPr>
        <w:t xml:space="preserve"> ART</w:t>
      </w:r>
      <w:r w:rsidR="0080376A">
        <w:rPr>
          <w:rFonts w:ascii="Bookman Old Style" w:eastAsia="Bookman Old Style" w:hAnsi="Bookman Old Style" w:cs="Bookman Old Style"/>
          <w:b/>
          <w:color w:val="FF0000"/>
          <w:sz w:val="24"/>
          <w:szCs w:val="24"/>
          <w:lang w:eastAsia="pt-BR"/>
        </w:rPr>
        <w:t>.</w:t>
      </w:r>
    </w:p>
    <w:p w14:paraId="2A70187F" w14:textId="77777777" w:rsidR="003B2723" w:rsidRPr="003B2723" w:rsidRDefault="003B2723" w:rsidP="003B2723">
      <w:pPr>
        <w:spacing w:after="5" w:line="24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9687D81"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SEGUNDA - FUNDAMENTAÇÃO LEGAL </w:t>
      </w:r>
    </w:p>
    <w:p w14:paraId="28A38EA3"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322856A7" w14:textId="1560EA4F" w:rsidR="00280552"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2.1 - O objeto ora contratado possui subsídio no Procedimento Licitatório nº </w:t>
      </w:r>
      <w:proofErr w:type="spellStart"/>
      <w:r w:rsidR="00FE6EB5">
        <w:rPr>
          <w:rFonts w:ascii="Bookman Old Style" w:eastAsia="Bookman Old Style" w:hAnsi="Bookman Old Style"/>
          <w:color w:val="000000"/>
          <w:sz w:val="24"/>
          <w:szCs w:val="24"/>
          <w:lang w:eastAsia="pt-BR"/>
        </w:rPr>
        <w:t>xx</w:t>
      </w:r>
      <w:proofErr w:type="spellEnd"/>
      <w:r w:rsidRPr="003B2723">
        <w:rPr>
          <w:rFonts w:ascii="Bookman Old Style" w:eastAsia="Bookman Old Style" w:hAnsi="Bookman Old Style"/>
          <w:color w:val="000000"/>
          <w:sz w:val="24"/>
          <w:szCs w:val="24"/>
          <w:lang w:eastAsia="pt-BR"/>
        </w:rPr>
        <w:t>/202</w:t>
      </w:r>
      <w:r w:rsidR="00FE6EB5">
        <w:rPr>
          <w:rFonts w:ascii="Bookman Old Style" w:eastAsia="Bookman Old Style" w:hAnsi="Bookman Old Style"/>
          <w:color w:val="000000"/>
          <w:sz w:val="24"/>
          <w:szCs w:val="24"/>
          <w:lang w:eastAsia="pt-BR"/>
        </w:rPr>
        <w:t>4</w:t>
      </w:r>
      <w:r w:rsidR="00B176F9">
        <w:rPr>
          <w:rFonts w:ascii="Bookman Old Style" w:eastAsia="Bookman Old Style" w:hAnsi="Bookman Old Style"/>
          <w:color w:val="000000"/>
          <w:sz w:val="24"/>
          <w:szCs w:val="24"/>
          <w:lang w:eastAsia="pt-BR"/>
        </w:rPr>
        <w:t xml:space="preserve">, modalidade </w:t>
      </w:r>
      <w:r w:rsidR="00381623">
        <w:rPr>
          <w:rFonts w:ascii="Bookman Old Style" w:eastAsia="Bookman Old Style" w:hAnsi="Bookman Old Style"/>
          <w:color w:val="000000"/>
          <w:sz w:val="24"/>
          <w:szCs w:val="24"/>
          <w:lang w:eastAsia="pt-BR"/>
        </w:rPr>
        <w:t>Concorrência Eletrônica</w:t>
      </w:r>
      <w:r w:rsidR="00381623" w:rsidRPr="00486194">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nº </w:t>
      </w:r>
      <w:proofErr w:type="spellStart"/>
      <w:r w:rsidR="00FE6EB5">
        <w:rPr>
          <w:rFonts w:ascii="Bookman Old Style" w:eastAsia="Bookman Old Style" w:hAnsi="Bookman Old Style"/>
          <w:color w:val="000000"/>
          <w:sz w:val="24"/>
          <w:szCs w:val="24"/>
          <w:lang w:eastAsia="pt-BR"/>
        </w:rPr>
        <w:t>xx</w:t>
      </w:r>
      <w:proofErr w:type="spellEnd"/>
      <w:r w:rsidRPr="003B2723">
        <w:rPr>
          <w:rFonts w:ascii="Bookman Old Style" w:eastAsia="Bookman Old Style" w:hAnsi="Bookman Old Style"/>
          <w:color w:val="000000"/>
          <w:sz w:val="24"/>
          <w:szCs w:val="24"/>
          <w:lang w:eastAsia="pt-BR"/>
        </w:rPr>
        <w:t>/202</w:t>
      </w:r>
      <w:r w:rsidR="00FE6EB5">
        <w:rPr>
          <w:rFonts w:ascii="Bookman Old Style" w:eastAsia="Bookman Old Style" w:hAnsi="Bookman Old Style"/>
          <w:color w:val="000000"/>
          <w:sz w:val="24"/>
          <w:szCs w:val="24"/>
          <w:lang w:eastAsia="pt-BR"/>
        </w:rPr>
        <w:t>4</w:t>
      </w:r>
      <w:r w:rsidRPr="003B2723">
        <w:rPr>
          <w:rFonts w:ascii="Bookman Old Style" w:eastAsia="Bookman Old Style" w:hAnsi="Bookman Old Style"/>
          <w:color w:val="000000"/>
          <w:sz w:val="24"/>
          <w:szCs w:val="24"/>
          <w:lang w:eastAsia="pt-BR"/>
        </w:rPr>
        <w:t xml:space="preserve">, passando a fazer parte deste instrumento e a ele vinculando-se diretamente, </w:t>
      </w:r>
      <w:r w:rsidR="005A0F8F" w:rsidRPr="003B2723">
        <w:rPr>
          <w:rFonts w:ascii="Bookman Old Style" w:eastAsia="Bookman Old Style" w:hAnsi="Bookman Old Style"/>
          <w:color w:val="000000"/>
          <w:sz w:val="24"/>
          <w:szCs w:val="24"/>
          <w:lang w:eastAsia="pt-BR"/>
        </w:rPr>
        <w:t>independentemente</w:t>
      </w:r>
      <w:r w:rsidRPr="003B2723">
        <w:rPr>
          <w:rFonts w:ascii="Bookman Old Style" w:eastAsia="Bookman Old Style" w:hAnsi="Bookman Old Style"/>
          <w:color w:val="000000"/>
          <w:sz w:val="24"/>
          <w:szCs w:val="24"/>
          <w:lang w:eastAsia="pt-BR"/>
        </w:rPr>
        <w:t xml:space="preserve"> de sua transcrição, tudo em conformidade com as disposições da Lei no </w:t>
      </w:r>
      <w:r w:rsidR="00FE6EB5">
        <w:rPr>
          <w:rFonts w:ascii="Bookman Old Style" w:eastAsia="Bookman Old Style" w:hAnsi="Bookman Old Style"/>
          <w:color w:val="000000"/>
          <w:sz w:val="24"/>
          <w:szCs w:val="24"/>
          <w:lang w:eastAsia="pt-BR"/>
        </w:rPr>
        <w:t>14.133/2021</w:t>
      </w:r>
      <w:r w:rsidRPr="003B2723">
        <w:rPr>
          <w:rFonts w:ascii="Bookman Old Style" w:eastAsia="Bookman Old Style" w:hAnsi="Bookman Old Style"/>
          <w:color w:val="000000"/>
          <w:sz w:val="24"/>
          <w:szCs w:val="24"/>
          <w:lang w:eastAsia="pt-BR"/>
        </w:rPr>
        <w:t xml:space="preserve"> e suas alterações posteriores.</w:t>
      </w:r>
    </w:p>
    <w:p w14:paraId="6A88902E" w14:textId="77777777" w:rsidR="00280552" w:rsidRDefault="00280552" w:rsidP="003B2723">
      <w:pPr>
        <w:spacing w:after="4" w:line="248" w:lineRule="auto"/>
        <w:jc w:val="both"/>
        <w:rPr>
          <w:rFonts w:ascii="Bookman Old Style" w:eastAsia="Bookman Old Style" w:hAnsi="Bookman Old Style"/>
          <w:b/>
          <w:color w:val="000000"/>
          <w:sz w:val="24"/>
          <w:szCs w:val="24"/>
          <w:lang w:eastAsia="pt-BR"/>
        </w:rPr>
      </w:pPr>
    </w:p>
    <w:p w14:paraId="14102AA7" w14:textId="39E5A28B" w:rsidR="00280552" w:rsidRPr="00E1782E" w:rsidRDefault="00280552" w:rsidP="00280552">
      <w:pPr>
        <w:keepNext/>
        <w:keepLines/>
        <w:spacing w:after="5" w:line="249" w:lineRule="auto"/>
        <w:jc w:val="both"/>
        <w:outlineLvl w:val="1"/>
        <w:rPr>
          <w:rFonts w:ascii="Bookman Old Style" w:eastAsia="Bookman Old Style" w:hAnsi="Bookman Old Style"/>
          <w:b/>
          <w:color w:val="000000"/>
          <w:sz w:val="24"/>
          <w:szCs w:val="24"/>
          <w:lang w:eastAsia="pt-BR"/>
        </w:rPr>
      </w:pPr>
      <w:r w:rsidRPr="00E1782E">
        <w:rPr>
          <w:rFonts w:ascii="Bookman Old Style" w:eastAsia="Bookman Old Style" w:hAnsi="Bookman Old Style"/>
          <w:b/>
          <w:color w:val="000000"/>
          <w:sz w:val="24"/>
          <w:szCs w:val="24"/>
          <w:lang w:eastAsia="pt-BR"/>
        </w:rPr>
        <w:t>CLÁUSULA</w:t>
      </w:r>
      <w:r>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TERCEIRA</w:t>
      </w:r>
      <w:r w:rsidRPr="00E1782E">
        <w:rPr>
          <w:rFonts w:ascii="Bookman Old Style" w:eastAsia="Bookman Old Style" w:hAnsi="Bookman Old Style"/>
          <w:b/>
          <w:color w:val="000000"/>
          <w:sz w:val="24"/>
          <w:szCs w:val="24"/>
          <w:lang w:eastAsia="pt-BR"/>
        </w:rPr>
        <w:t xml:space="preserve"> - DOS PRAZOS DE INÍCIO E DE EXECUÇÃO </w:t>
      </w:r>
    </w:p>
    <w:p w14:paraId="4B40F866" w14:textId="77777777" w:rsidR="00280552" w:rsidRPr="00E1782E" w:rsidRDefault="00280552" w:rsidP="00280552">
      <w:pPr>
        <w:spacing w:after="0" w:line="259" w:lineRule="auto"/>
        <w:ind w:left="567"/>
        <w:rPr>
          <w:rFonts w:ascii="Bookman Old Style" w:eastAsia="Bookman Old Style" w:hAnsi="Bookman Old Style"/>
          <w:color w:val="000000"/>
          <w:sz w:val="24"/>
          <w:szCs w:val="24"/>
          <w:lang w:eastAsia="pt-BR"/>
        </w:rPr>
      </w:pPr>
      <w:r w:rsidRPr="00E1782E">
        <w:rPr>
          <w:rFonts w:ascii="Bookman Old Style" w:eastAsia="Bookman Old Style" w:hAnsi="Bookman Old Style"/>
          <w:color w:val="000000"/>
          <w:sz w:val="24"/>
          <w:szCs w:val="24"/>
          <w:lang w:eastAsia="pt-BR"/>
        </w:rPr>
        <w:t xml:space="preserve"> </w:t>
      </w:r>
    </w:p>
    <w:p w14:paraId="25A3D5B6" w14:textId="6A049020" w:rsidR="003B2723" w:rsidRPr="003B2723" w:rsidRDefault="00280552" w:rsidP="003B2723">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3</w:t>
      </w:r>
      <w:r w:rsidRPr="00E1782E">
        <w:rPr>
          <w:rFonts w:ascii="Bookman Old Style" w:eastAsia="Bookman Old Style" w:hAnsi="Bookman Old Style"/>
          <w:color w:val="000000"/>
          <w:sz w:val="24"/>
          <w:szCs w:val="24"/>
          <w:lang w:eastAsia="pt-BR"/>
        </w:rPr>
        <w:t>.1</w:t>
      </w:r>
      <w:r>
        <w:rPr>
          <w:rFonts w:ascii="Bookman Old Style" w:eastAsia="Bookman Old Style" w:hAnsi="Bookman Old Style"/>
          <w:color w:val="000000"/>
          <w:sz w:val="24"/>
          <w:szCs w:val="24"/>
          <w:lang w:eastAsia="pt-BR"/>
        </w:rPr>
        <w:t xml:space="preserve"> </w:t>
      </w:r>
      <w:r w:rsidRPr="00DD68EE">
        <w:rPr>
          <w:rFonts w:ascii="Bookman Old Style" w:eastAsia="Bookman Old Style" w:hAnsi="Bookman Old Style"/>
          <w:b/>
          <w:color w:val="000000"/>
          <w:sz w:val="24"/>
          <w:szCs w:val="24"/>
          <w:lang w:eastAsia="pt-BR"/>
        </w:rPr>
        <w:t xml:space="preserve">- A Contratada terá o prazo de até </w:t>
      </w:r>
      <w:r w:rsidR="00C22AB1" w:rsidRPr="00DD68EE">
        <w:rPr>
          <w:rFonts w:ascii="Bookman Old Style" w:eastAsia="Bookman Old Style" w:hAnsi="Bookman Old Style"/>
          <w:b/>
          <w:color w:val="000000"/>
          <w:sz w:val="24"/>
          <w:szCs w:val="24"/>
          <w:lang w:eastAsia="pt-BR"/>
        </w:rPr>
        <w:t>0</w:t>
      </w:r>
      <w:r w:rsidR="00225B23" w:rsidRPr="00DD68EE">
        <w:rPr>
          <w:rFonts w:ascii="Bookman Old Style" w:eastAsia="Bookman Old Style" w:hAnsi="Bookman Old Style"/>
          <w:b/>
          <w:color w:val="000000"/>
          <w:sz w:val="24"/>
          <w:szCs w:val="24"/>
          <w:lang w:eastAsia="pt-BR"/>
        </w:rPr>
        <w:t>2</w:t>
      </w:r>
      <w:r w:rsidR="00116D31" w:rsidRPr="00DD68EE">
        <w:rPr>
          <w:rFonts w:ascii="Bookman Old Style" w:eastAsia="Bookman Old Style" w:hAnsi="Bookman Old Style"/>
          <w:b/>
          <w:color w:val="000000"/>
          <w:sz w:val="24"/>
          <w:szCs w:val="24"/>
          <w:lang w:eastAsia="pt-BR"/>
        </w:rPr>
        <w:t xml:space="preserve"> </w:t>
      </w:r>
      <w:r w:rsidR="00C22AB1" w:rsidRPr="00DD68EE">
        <w:rPr>
          <w:rFonts w:ascii="Bookman Old Style" w:eastAsia="Bookman Old Style" w:hAnsi="Bookman Old Style"/>
          <w:b/>
          <w:color w:val="000000"/>
          <w:sz w:val="24"/>
          <w:szCs w:val="24"/>
          <w:lang w:eastAsia="pt-BR"/>
        </w:rPr>
        <w:t>(</w:t>
      </w:r>
      <w:r w:rsidR="00225B23" w:rsidRPr="00DD68EE">
        <w:rPr>
          <w:rFonts w:ascii="Bookman Old Style" w:eastAsia="Bookman Old Style" w:hAnsi="Bookman Old Style"/>
          <w:b/>
          <w:color w:val="000000"/>
          <w:sz w:val="24"/>
          <w:szCs w:val="24"/>
          <w:lang w:eastAsia="pt-BR"/>
        </w:rPr>
        <w:t>dois</w:t>
      </w:r>
      <w:r w:rsidRPr="00DD68EE">
        <w:rPr>
          <w:rFonts w:ascii="Bookman Old Style" w:eastAsia="Bookman Old Style" w:hAnsi="Bookman Old Style"/>
          <w:b/>
          <w:color w:val="000000"/>
          <w:sz w:val="24"/>
          <w:szCs w:val="24"/>
          <w:lang w:eastAsia="pt-BR"/>
        </w:rPr>
        <w:t>) meses</w:t>
      </w:r>
      <w:r w:rsidRPr="002E4119">
        <w:rPr>
          <w:rFonts w:ascii="Bookman Old Style" w:eastAsia="Bookman Old Style" w:hAnsi="Bookman Old Style"/>
          <w:color w:val="000000"/>
          <w:sz w:val="24"/>
          <w:szCs w:val="24"/>
          <w:lang w:eastAsia="pt-BR"/>
        </w:rPr>
        <w:t xml:space="preserve"> para concluir a execução do objeto do presente Edital, a contar da data discriminada como início na ordem de serviço, emitida pela Administração Municipal de Cordilheira Alta.</w:t>
      </w:r>
      <w:r w:rsidR="003B2723" w:rsidRPr="003B2723">
        <w:rPr>
          <w:rFonts w:ascii="Bookman Old Style" w:eastAsia="Bookman Old Style" w:hAnsi="Bookman Old Style"/>
          <w:b/>
          <w:color w:val="000000"/>
          <w:sz w:val="24"/>
          <w:szCs w:val="24"/>
          <w:lang w:eastAsia="pt-BR"/>
        </w:rPr>
        <w:t xml:space="preserve"> </w:t>
      </w:r>
    </w:p>
    <w:p w14:paraId="194A806F"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A2DE994" w14:textId="52C254E5"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w:t>
      </w:r>
      <w:r w:rsidR="00280552" w:rsidRPr="00E1782E">
        <w:rPr>
          <w:rFonts w:ascii="Bookman Old Style" w:eastAsia="Bookman Old Style" w:hAnsi="Bookman Old Style"/>
          <w:b/>
          <w:color w:val="000000"/>
          <w:sz w:val="24"/>
          <w:szCs w:val="24"/>
          <w:lang w:eastAsia="pt-BR"/>
        </w:rPr>
        <w:t>QUARTA</w:t>
      </w:r>
      <w:r w:rsidR="00280552"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 xml:space="preserve">- DA VIGÊNCIA </w:t>
      </w:r>
    </w:p>
    <w:p w14:paraId="2E66C901"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492F2506" w14:textId="746671A6"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lastRenderedPageBreak/>
        <w:t>4</w:t>
      </w:r>
      <w:r w:rsidR="003B2723" w:rsidRPr="00E1782E">
        <w:rPr>
          <w:rFonts w:ascii="Bookman Old Style" w:eastAsia="Bookman Old Style" w:hAnsi="Bookman Old Style"/>
          <w:color w:val="000000"/>
          <w:sz w:val="24"/>
          <w:szCs w:val="24"/>
          <w:lang w:eastAsia="pt-BR"/>
        </w:rPr>
        <w:t>.1</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ab/>
        <w:t>O contrato será extinto quando cumpridas as obrigações de ambas as partes, ainda que isso ocorra antes do prazo estipulado para tanto.</w:t>
      </w:r>
    </w:p>
    <w:p w14:paraId="30AC3F68" w14:textId="68F08926" w:rsidR="00280552" w:rsidRPr="002E4119" w:rsidRDefault="001B2BF0" w:rsidP="00280552">
      <w:pPr>
        <w:tabs>
          <w:tab w:val="left" w:pos="993"/>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.1.2</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ab/>
        <w:t>Se as obrigações não forem cumpridas no prazo estipulado, a vigência ficará prorrogada até a conclusão do objeto, caso em que deverá a Administração providenciar a readequação do cronograma fixado para o contrato.</w:t>
      </w:r>
    </w:p>
    <w:p w14:paraId="5B0945A8" w14:textId="64C0A1E0"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.1.3</w:t>
      </w:r>
      <w:r w:rsidR="00280552">
        <w:rPr>
          <w:rFonts w:ascii="Bookman Old Style" w:eastAsia="Bookman Old Style" w:hAnsi="Bookman Old Style"/>
          <w:color w:val="000000"/>
          <w:sz w:val="24"/>
          <w:szCs w:val="24"/>
          <w:lang w:eastAsia="pt-BR"/>
        </w:rPr>
        <w:t xml:space="preserve"> - </w:t>
      </w:r>
      <w:r w:rsidR="00280552" w:rsidRPr="002E4119">
        <w:rPr>
          <w:rFonts w:ascii="Bookman Old Style" w:eastAsia="Bookman Old Style" w:hAnsi="Bookman Old Style"/>
          <w:color w:val="000000"/>
          <w:sz w:val="24"/>
          <w:szCs w:val="24"/>
          <w:lang w:eastAsia="pt-BR"/>
        </w:rPr>
        <w:t>Quando a não conclusão do contrato referida no item anterior decorrer de culpa do contratado:</w:t>
      </w:r>
    </w:p>
    <w:p w14:paraId="0DC225CF" w14:textId="77777777" w:rsidR="00280552" w:rsidRPr="002E4119" w:rsidRDefault="00280552" w:rsidP="00280552">
      <w:pPr>
        <w:spacing w:after="4" w:line="248" w:lineRule="auto"/>
        <w:jc w:val="both"/>
        <w:rPr>
          <w:rFonts w:ascii="Bookman Old Style" w:eastAsia="Bookman Old Style" w:hAnsi="Bookman Old Style"/>
          <w:color w:val="000000"/>
          <w:sz w:val="24"/>
          <w:szCs w:val="24"/>
          <w:lang w:eastAsia="pt-BR"/>
        </w:rPr>
      </w:pPr>
      <w:r w:rsidRPr="002E4119">
        <w:rPr>
          <w:rFonts w:ascii="Bookman Old Style" w:eastAsia="Bookman Old Style" w:hAnsi="Bookman Old Style"/>
          <w:color w:val="000000"/>
          <w:sz w:val="24"/>
          <w:szCs w:val="24"/>
          <w:lang w:eastAsia="pt-BR"/>
        </w:rPr>
        <w:t>a)</w:t>
      </w:r>
      <w:r w:rsidRPr="002E4119">
        <w:rPr>
          <w:rFonts w:ascii="Bookman Old Style" w:eastAsia="Bookman Old Style" w:hAnsi="Bookman Old Style"/>
          <w:color w:val="000000"/>
          <w:sz w:val="24"/>
          <w:szCs w:val="24"/>
          <w:lang w:eastAsia="pt-BR"/>
        </w:rPr>
        <w:tab/>
        <w:t xml:space="preserve">ficará ele constituído em mora, sendo-lhe aplicáveis as respectivas sanções administrativas; e  </w:t>
      </w:r>
    </w:p>
    <w:p w14:paraId="6C313FA0" w14:textId="77777777" w:rsidR="00280552" w:rsidRPr="002E4119" w:rsidRDefault="00280552" w:rsidP="00280552">
      <w:pPr>
        <w:spacing w:after="4" w:line="248" w:lineRule="auto"/>
        <w:jc w:val="both"/>
        <w:rPr>
          <w:rFonts w:ascii="Bookman Old Style" w:eastAsia="Bookman Old Style" w:hAnsi="Bookman Old Style"/>
          <w:color w:val="000000"/>
          <w:sz w:val="24"/>
          <w:szCs w:val="24"/>
          <w:lang w:eastAsia="pt-BR"/>
        </w:rPr>
      </w:pPr>
      <w:r w:rsidRPr="002E4119">
        <w:rPr>
          <w:rFonts w:ascii="Bookman Old Style" w:eastAsia="Bookman Old Style" w:hAnsi="Bookman Old Style"/>
          <w:color w:val="000000"/>
          <w:sz w:val="24"/>
          <w:szCs w:val="24"/>
          <w:lang w:eastAsia="pt-BR"/>
        </w:rPr>
        <w:t>b)</w:t>
      </w:r>
      <w:r w:rsidRPr="002E4119">
        <w:rPr>
          <w:rFonts w:ascii="Bookman Old Style" w:eastAsia="Bookman Old Style" w:hAnsi="Bookman Old Style"/>
          <w:color w:val="000000"/>
          <w:sz w:val="24"/>
          <w:szCs w:val="24"/>
          <w:lang w:eastAsia="pt-BR"/>
        </w:rPr>
        <w:tab/>
        <w:t>poderá a Administração optar pela extinção do contrato e, nesse caso, adotará as medidas admitidas em lei para a continuidade da execução contratual</w:t>
      </w:r>
    </w:p>
    <w:p w14:paraId="3862DDA1" w14:textId="5375EF0B"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.2</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 xml:space="preserve">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14:paraId="43DD30BF" w14:textId="01D21C59"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.3</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 xml:space="preserve"> Aplica-se nesta contratação a aplicação da IN RFB nº 1.234/2012, bem como o Decreto Municipal 193/2023, que dispõe sobre a IRRF nas contratações de bens e serviços pela Administração do Município de Cordilheira Alta/SC.</w:t>
      </w:r>
    </w:p>
    <w:p w14:paraId="08574DED" w14:textId="3581F032" w:rsidR="003B2723" w:rsidRPr="003B2723" w:rsidRDefault="003B2723" w:rsidP="003B2723">
      <w:pPr>
        <w:spacing w:after="0" w:line="259" w:lineRule="auto"/>
        <w:rPr>
          <w:rFonts w:ascii="Bookman Old Style" w:eastAsia="Bookman Old Style" w:hAnsi="Bookman Old Style"/>
          <w:color w:val="000000"/>
          <w:sz w:val="24"/>
          <w:szCs w:val="24"/>
          <w:lang w:eastAsia="pt-BR"/>
        </w:rPr>
      </w:pPr>
    </w:p>
    <w:p w14:paraId="18552CFB" w14:textId="7B225061"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QUINTA - DA EXECUÇÃO </w:t>
      </w:r>
    </w:p>
    <w:p w14:paraId="16AB4F49"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450D5C8A" w14:textId="298F20AA"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E0185B">
        <w:rPr>
          <w:rFonts w:ascii="Bookman Old Style" w:eastAsia="Bookman Old Style" w:hAnsi="Bookman Old Style"/>
          <w:color w:val="000000"/>
          <w:sz w:val="24"/>
          <w:szCs w:val="24"/>
          <w:lang w:eastAsia="pt-BR"/>
        </w:rPr>
        <w:t>5.1 -</w:t>
      </w:r>
      <w:r w:rsidRPr="00E0185B">
        <w:rPr>
          <w:rFonts w:ascii="Bookman Old Style" w:eastAsia="Bookman Old Style" w:hAnsi="Bookman Old Style"/>
          <w:b/>
          <w:color w:val="FF0000"/>
          <w:sz w:val="24"/>
          <w:szCs w:val="24"/>
          <w:lang w:eastAsia="pt-BR"/>
        </w:rPr>
        <w:t xml:space="preserve"> </w:t>
      </w:r>
      <w:r w:rsidRPr="00E0185B">
        <w:rPr>
          <w:rFonts w:ascii="Bookman Old Style" w:eastAsia="Bookman Old Style" w:hAnsi="Bookman Old Style"/>
          <w:color w:val="000000"/>
          <w:sz w:val="24"/>
          <w:szCs w:val="24"/>
          <w:lang w:eastAsia="pt-BR"/>
        </w:rPr>
        <w:t>Será permitida a SUBCONTRATAÇÃO</w:t>
      </w:r>
      <w:r w:rsidRPr="00E0185B">
        <w:rPr>
          <w:rFonts w:ascii="Bookman Old Style" w:eastAsia="Bookman Old Style" w:hAnsi="Bookman Old Style"/>
          <w:b/>
          <w:color w:val="000000"/>
          <w:sz w:val="24"/>
          <w:szCs w:val="24"/>
          <w:lang w:eastAsia="pt-BR"/>
        </w:rPr>
        <w:t xml:space="preserve"> </w:t>
      </w:r>
      <w:r w:rsidRPr="00E0185B">
        <w:rPr>
          <w:rFonts w:ascii="Bookman Old Style" w:eastAsia="Bookman Old Style" w:hAnsi="Bookman Old Style"/>
          <w:color w:val="000000"/>
          <w:sz w:val="24"/>
          <w:szCs w:val="24"/>
          <w:lang w:eastAsia="pt-BR"/>
        </w:rPr>
        <w:t>do objeto licitado, limitado a 30% do valor total do objeto, conforme descrito d</w:t>
      </w:r>
      <w:r w:rsidR="005A0F8F" w:rsidRPr="00E0185B">
        <w:rPr>
          <w:rFonts w:ascii="Bookman Old Style" w:eastAsia="Bookman Old Style" w:hAnsi="Bookman Old Style"/>
          <w:color w:val="000000"/>
          <w:sz w:val="24"/>
          <w:szCs w:val="24"/>
          <w:lang w:eastAsia="pt-BR"/>
        </w:rPr>
        <w:t>o</w:t>
      </w:r>
      <w:r w:rsidRPr="00E0185B">
        <w:rPr>
          <w:rFonts w:ascii="Bookman Old Style" w:eastAsia="Bookman Old Style" w:hAnsi="Bookman Old Style"/>
          <w:color w:val="000000"/>
          <w:sz w:val="24"/>
          <w:szCs w:val="24"/>
          <w:lang w:eastAsia="pt-BR"/>
        </w:rPr>
        <w:t xml:space="preserve"> edital,</w:t>
      </w:r>
      <w:r w:rsidRPr="00E0185B">
        <w:rPr>
          <w:rFonts w:ascii="Bookman Old Style" w:eastAsia="Bookman Old Style" w:hAnsi="Bookman Old Style"/>
          <w:b/>
          <w:color w:val="000000"/>
          <w:sz w:val="24"/>
          <w:szCs w:val="24"/>
          <w:lang w:eastAsia="pt-BR"/>
        </w:rPr>
        <w:t xml:space="preserve"> </w:t>
      </w:r>
      <w:r w:rsidRPr="00E0185B">
        <w:rPr>
          <w:rFonts w:ascii="Bookman Old Style" w:eastAsia="Bookman Old Style" w:hAnsi="Bookman Old Style"/>
          <w:color w:val="000000"/>
          <w:sz w:val="24"/>
          <w:szCs w:val="24"/>
          <w:lang w:eastAsia="pt-BR"/>
        </w:rPr>
        <w:t>sem prejuízo das responsabilidades da contratada, à qual caberá transmitir à subcontratada todos os elementos necessários à perfeita execução DA OBRA nos termos contratuais, bem como fiscalizar sua execução.</w:t>
      </w:r>
      <w:r w:rsidRPr="003B2723">
        <w:rPr>
          <w:rFonts w:ascii="Bookman Old Style" w:eastAsia="Bookman Old Style" w:hAnsi="Bookman Old Style"/>
          <w:color w:val="000000"/>
          <w:sz w:val="24"/>
          <w:szCs w:val="24"/>
          <w:lang w:eastAsia="pt-BR"/>
        </w:rPr>
        <w:t xml:space="preserve"> </w:t>
      </w:r>
    </w:p>
    <w:p w14:paraId="2CA3FCBD" w14:textId="7E7F36B9"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5.2 Apenas será permitido subcontratar após prévia aprovação da empresa </w:t>
      </w:r>
      <w:r w:rsidRPr="00F87946">
        <w:rPr>
          <w:rFonts w:ascii="Bookman Old Style" w:eastAsia="Bookman Old Style" w:hAnsi="Bookman Old Style"/>
          <w:color w:val="000000"/>
          <w:sz w:val="24"/>
          <w:szCs w:val="24"/>
          <w:lang w:eastAsia="pt-BR"/>
        </w:rPr>
        <w:t>subcontratada pela Administração e mediante verificação do atendimento a todas as condições referentes à subcontratada</w:t>
      </w:r>
      <w:r w:rsidR="00F87946" w:rsidRPr="00F87946">
        <w:rPr>
          <w:rFonts w:ascii="Bookman Old Style" w:eastAsia="Bookman Old Style" w:hAnsi="Bookman Old Style"/>
          <w:color w:val="000000"/>
          <w:sz w:val="24"/>
          <w:szCs w:val="24"/>
          <w:lang w:eastAsia="pt-BR"/>
        </w:rPr>
        <w:t>.</w:t>
      </w:r>
    </w:p>
    <w:p w14:paraId="2A23BA00"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5.3 - A execução do contrato será acompanhada por Engenheiro Representante da Administração Municipal especialmente designado pela autoridade contratante, denominado “Fiscal da Obra”. </w:t>
      </w:r>
    </w:p>
    <w:p w14:paraId="37A35596"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5.4 -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10172F31"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5.5 -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do(s) documento(s) de cobrança. </w:t>
      </w:r>
    </w:p>
    <w:p w14:paraId="647A1A27"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5.6 -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3B4A4294"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5.7 -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2AE8FDA3" w14:textId="77777777" w:rsidR="003B2723" w:rsidRPr="003B2723" w:rsidRDefault="003B2723" w:rsidP="007B4AA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5.8 - À Contratada caberá sanar as falhas apontadas, submetendo posteriormente a(s) etapa(s) impugnada(s) a nova verificação do Engenheiro Responsável da Contratante. </w:t>
      </w:r>
    </w:p>
    <w:p w14:paraId="47570FD6"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207525D"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SEXTA– DA GARANTIA DO CONTRATO </w:t>
      </w:r>
    </w:p>
    <w:p w14:paraId="1DEFC0E2"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D38D17C"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 </w:t>
      </w:r>
      <w:r w:rsidRPr="00863AD4">
        <w:rPr>
          <w:rFonts w:ascii="Bookman Old Style" w:hAnsi="Bookman Old Style"/>
          <w:sz w:val="24"/>
          <w:szCs w:val="24"/>
        </w:rPr>
        <w:t xml:space="preserve">A CONTRATADA prestará garantia de execução contratual, no percentual de </w:t>
      </w:r>
      <w:r w:rsidRPr="00225B23">
        <w:rPr>
          <w:rFonts w:ascii="Bookman Old Style" w:hAnsi="Bookman Old Style"/>
          <w:b/>
          <w:sz w:val="24"/>
          <w:szCs w:val="24"/>
        </w:rPr>
        <w:t>5% (Cinco por cento) do valor total ou anual do CONTRATO</w:t>
      </w:r>
      <w:r w:rsidRPr="00863AD4">
        <w:rPr>
          <w:rFonts w:ascii="Bookman Old Style" w:hAnsi="Bookman Old Style"/>
          <w:sz w:val="24"/>
          <w:szCs w:val="24"/>
        </w:rPr>
        <w:t>, nos termos dos artigos 96 a 98 da Lei nº 14.133, de 2021.</w:t>
      </w:r>
    </w:p>
    <w:p w14:paraId="07C97F1B"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6.1.1. </w:t>
      </w:r>
      <w:r w:rsidRPr="00863AD4">
        <w:rPr>
          <w:rFonts w:ascii="Bookman Old Style" w:hAnsi="Bookman Old Style"/>
          <w:sz w:val="24"/>
          <w:szCs w:val="24"/>
        </w:rPr>
        <w:t xml:space="preserve">Caso a CONTRATADA opte pelo seguro-garantia, a apólice deverá ser apresentada antes da assinatura do CONTRATO, ficando-lhe assegurado prazo mínimo de 1 (um) mês entre a homologação da licitação e a assinatura deste instrumento. </w:t>
      </w:r>
    </w:p>
    <w:p w14:paraId="581DE86D"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w:t>
      </w:r>
      <w:r w:rsidRPr="00863AD4">
        <w:rPr>
          <w:rFonts w:ascii="Bookman Old Style" w:hAnsi="Bookman Old Style"/>
          <w:sz w:val="24"/>
          <w:szCs w:val="24"/>
        </w:rPr>
        <w:t>Caso a CONTRATADA opte pela fiança bancária ou pela caução em dinheiro ou em títulos da dívida pública, a garantia será prestada no prazo de até 10 (dez) dias úteis, após a assinatura do presente CONTRATO, prorrogáveis por igual período, mediante justificativa aceita pela CONTRATANTE.</w:t>
      </w:r>
    </w:p>
    <w:p w14:paraId="0E6A9197"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6.1.3. </w:t>
      </w:r>
      <w:r w:rsidRPr="00863AD4">
        <w:rPr>
          <w:rFonts w:ascii="Bookman Old Style" w:hAnsi="Bookman Old Style"/>
          <w:sz w:val="24"/>
          <w:szCs w:val="24"/>
        </w:rPr>
        <w:t>A inobservância do prazo fixado para apresentação da garantia acarretará a aplicação das sanções administrativas previstas neste instrumento e poderá ensejar a extinção do CONTRATO.</w:t>
      </w:r>
    </w:p>
    <w:p w14:paraId="2960083A"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 </w:t>
      </w:r>
      <w:r w:rsidRPr="00863AD4">
        <w:rPr>
          <w:rFonts w:ascii="Bookman Old Style" w:hAnsi="Bookman Old Style"/>
          <w:sz w:val="24"/>
          <w:szCs w:val="24"/>
        </w:rPr>
        <w:t xml:space="preserve"> A garantia assegurará, qualquer que seja a modalidade escolhida, o pagamento de:</w:t>
      </w:r>
    </w:p>
    <w:p w14:paraId="64285FA7" w14:textId="77777777" w:rsidR="001A61E1" w:rsidRPr="00863AD4" w:rsidRDefault="001A61E1" w:rsidP="00C06C4E">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a) prejuízos advindos do não cumprimento do objeto do CONTRATO e do não adimplemento das demais obrigações nele previstas; e</w:t>
      </w:r>
    </w:p>
    <w:p w14:paraId="7BEA678D" w14:textId="77777777" w:rsidR="001A61E1" w:rsidRPr="00863AD4" w:rsidRDefault="001A61E1" w:rsidP="00C06C4E">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b)  multas moratórias e compensatórias aplicadas pela Administração à CONTRATADA.</w:t>
      </w:r>
    </w:p>
    <w:p w14:paraId="6A937CEA"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 </w:t>
      </w:r>
      <w:r w:rsidRPr="00863AD4">
        <w:rPr>
          <w:rFonts w:ascii="Bookman Old Style" w:hAnsi="Bookman Old Style"/>
          <w:sz w:val="24"/>
          <w:szCs w:val="24"/>
        </w:rPr>
        <w:t xml:space="preserve">A garantia deverá ter validade durante toda a execução do CONTRATO e por mais </w:t>
      </w:r>
      <w:r>
        <w:rPr>
          <w:rFonts w:ascii="Bookman Old Style" w:hAnsi="Bookman Old Style"/>
          <w:sz w:val="24"/>
          <w:szCs w:val="24"/>
        </w:rPr>
        <w:t>3</w:t>
      </w:r>
      <w:r w:rsidRPr="00863AD4">
        <w:rPr>
          <w:rFonts w:ascii="Bookman Old Style" w:hAnsi="Bookman Old Style"/>
          <w:sz w:val="24"/>
          <w:szCs w:val="24"/>
        </w:rPr>
        <w:t>0 (</w:t>
      </w:r>
      <w:r>
        <w:rPr>
          <w:rFonts w:ascii="Bookman Old Style" w:hAnsi="Bookman Old Style"/>
          <w:sz w:val="24"/>
          <w:szCs w:val="24"/>
        </w:rPr>
        <w:t>trinta</w:t>
      </w:r>
      <w:r w:rsidRPr="00863AD4">
        <w:rPr>
          <w:rFonts w:ascii="Bookman Old Style" w:hAnsi="Bookman Old Style"/>
          <w:sz w:val="24"/>
          <w:szCs w:val="24"/>
        </w:rPr>
        <w:t xml:space="preserve">) dias após o término do prazo de vigência contratual. </w:t>
      </w:r>
    </w:p>
    <w:p w14:paraId="372BFE0A"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w:t>
      </w:r>
      <w:r w:rsidRPr="00863AD4">
        <w:rPr>
          <w:rFonts w:ascii="Bookman Old Style" w:hAnsi="Bookman Old Style"/>
          <w:sz w:val="24"/>
          <w:szCs w:val="24"/>
        </w:rPr>
        <w:t xml:space="preserve">Nos casos de prorrogação do prazo de vigência do CONTRATO ou de alteração do seu valor, por acréscimos, reajuste ou revisão de preços, a garantia deverá ser renovada ou complementada, seguindo os mesmos parâmetros utilizados quando da contratação. </w:t>
      </w:r>
    </w:p>
    <w:p w14:paraId="2DBDA817"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6.4. </w:t>
      </w:r>
      <w:r w:rsidRPr="00863AD4">
        <w:rPr>
          <w:rFonts w:ascii="Bookman Old Style" w:hAnsi="Bookman Old Style"/>
          <w:sz w:val="24"/>
          <w:szCs w:val="24"/>
        </w:rPr>
        <w:t>Se o valor da garantia for utilizado total ou parcialmente em pagamento de qualquer obrigação ou de multas e indenizações, a CONTRATADA obriga-se a fazer a respectiva reposição/complementação no prazo de 10 (dez) dias úteis, contados da data em que for notificada pela CONTRATANTE, sendo possível a prorrogação por igual período mediante justificativa aceita pela CONTRATANTE.</w:t>
      </w:r>
    </w:p>
    <w:p w14:paraId="5FE647C1"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6.5.</w:t>
      </w:r>
      <w:r w:rsidRPr="00863AD4">
        <w:rPr>
          <w:rFonts w:ascii="Bookman Old Style" w:hAnsi="Bookman Old Style"/>
          <w:sz w:val="24"/>
          <w:szCs w:val="24"/>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205BA94E"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6.6. </w:t>
      </w:r>
      <w:r w:rsidRPr="00863AD4">
        <w:rPr>
          <w:rFonts w:ascii="Bookman Old Style" w:hAnsi="Bookman Old Style"/>
          <w:sz w:val="24"/>
          <w:szCs w:val="24"/>
        </w:rPr>
        <w:t>Caso utilizada a modalidade de seguro-garantia:</w:t>
      </w:r>
    </w:p>
    <w:p w14:paraId="777AE847" w14:textId="77777777" w:rsidR="001A61E1" w:rsidRPr="00863AD4" w:rsidRDefault="001A61E1" w:rsidP="00876B8B">
      <w:pPr>
        <w:tabs>
          <w:tab w:val="left" w:pos="709"/>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a)</w:t>
      </w:r>
      <w:r w:rsidRPr="00863AD4">
        <w:rPr>
          <w:rFonts w:ascii="Bookman Old Style" w:hAnsi="Bookman Old Style"/>
          <w:sz w:val="24"/>
          <w:szCs w:val="24"/>
        </w:rPr>
        <w:tab/>
        <w:t>A apólice permanecerá em vigor mesmo que a CONTRATADA não pague o prêmio nas datas convencionadas;</w:t>
      </w:r>
    </w:p>
    <w:p w14:paraId="412DEEEB" w14:textId="77777777" w:rsidR="001A61E1" w:rsidRPr="00863AD4" w:rsidRDefault="001A61E1" w:rsidP="00874B99">
      <w:pPr>
        <w:tabs>
          <w:tab w:val="left" w:pos="567"/>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lastRenderedPageBreak/>
        <w:t>b)</w:t>
      </w:r>
      <w:r w:rsidRPr="00863AD4">
        <w:rPr>
          <w:rFonts w:ascii="Bookman Old Style" w:hAnsi="Bookman Old Style"/>
          <w:sz w:val="24"/>
          <w:szCs w:val="24"/>
        </w:rPr>
        <w:tab/>
        <w:t>A apólice deverá acompanhar as modificações referentes à vigência do CONTRATO principal mediante a emissão do respectivo endosso pela seguradora;</w:t>
      </w:r>
    </w:p>
    <w:p w14:paraId="1A33826B" w14:textId="77777777" w:rsidR="001A61E1" w:rsidRPr="00863AD4" w:rsidRDefault="001A61E1" w:rsidP="00874B99">
      <w:pPr>
        <w:tabs>
          <w:tab w:val="left" w:pos="0"/>
          <w:tab w:val="left" w:pos="567"/>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c)</w:t>
      </w:r>
      <w:r w:rsidRPr="00863AD4">
        <w:rPr>
          <w:rFonts w:ascii="Bookman Old Style" w:hAnsi="Bookman Old Style"/>
          <w:sz w:val="24"/>
          <w:szCs w:val="24"/>
        </w:rPr>
        <w:tab/>
        <w:t>Será permitida a substituição da apólice na data de renovação ou de aniversário, desde que mantidas as condições e coberturas da apólice vigente e nenhum período fique descoberto, ressalvado o disposto no PARÁGRAFO NONO;</w:t>
      </w:r>
    </w:p>
    <w:p w14:paraId="451EFC91" w14:textId="3C6ACB3C" w:rsidR="001A61E1" w:rsidRPr="00863AD4" w:rsidRDefault="001A61E1" w:rsidP="00876B8B">
      <w:pPr>
        <w:tabs>
          <w:tab w:val="left" w:pos="426"/>
        </w:tabs>
        <w:spacing w:after="0" w:line="240" w:lineRule="auto"/>
        <w:ind w:left="-142"/>
        <w:mirrorIndents/>
        <w:jc w:val="both"/>
        <w:rPr>
          <w:rFonts w:ascii="Bookman Old Style" w:hAnsi="Bookman Old Style"/>
          <w:sz w:val="24"/>
          <w:szCs w:val="24"/>
        </w:rPr>
      </w:pPr>
      <w:r w:rsidRPr="00863AD4">
        <w:rPr>
          <w:rFonts w:ascii="Bookman Old Style" w:hAnsi="Bookman Old Style"/>
          <w:sz w:val="24"/>
          <w:szCs w:val="24"/>
        </w:rPr>
        <w:t>d)</w:t>
      </w:r>
      <w:r w:rsidRPr="00863AD4">
        <w:rPr>
          <w:rFonts w:ascii="Bookman Old Style" w:hAnsi="Bookman Old Style"/>
          <w:sz w:val="24"/>
          <w:szCs w:val="24"/>
        </w:rPr>
        <w:tab/>
      </w:r>
      <w:r>
        <w:rPr>
          <w:rFonts w:ascii="Bookman Old Style" w:hAnsi="Bookman Old Style"/>
          <w:sz w:val="24"/>
          <w:szCs w:val="24"/>
        </w:rPr>
        <w:t xml:space="preserve"> </w:t>
      </w:r>
      <w:r w:rsidRPr="00863AD4">
        <w:rPr>
          <w:rFonts w:ascii="Bookman Old Style" w:hAnsi="Bookman Old Style"/>
          <w:sz w:val="24"/>
          <w:szCs w:val="24"/>
        </w:rPr>
        <w:t>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50CC1B45" w14:textId="4A5F48C6" w:rsidR="001A61E1" w:rsidRPr="00AA3200" w:rsidRDefault="001A61E1" w:rsidP="001A61E1">
      <w:pPr>
        <w:spacing w:after="0" w:line="247" w:lineRule="auto"/>
        <w:jc w:val="both"/>
        <w:rPr>
          <w:rFonts w:ascii="Bookman Old Style" w:hAnsi="Bookman Old Style"/>
          <w:sz w:val="24"/>
          <w:szCs w:val="24"/>
        </w:rPr>
      </w:pPr>
      <w:r>
        <w:rPr>
          <w:rFonts w:ascii="Bookman Old Style" w:hAnsi="Bookman Old Style"/>
          <w:sz w:val="24"/>
          <w:szCs w:val="24"/>
        </w:rPr>
        <w:t xml:space="preserve">6.7. </w:t>
      </w:r>
      <w:r w:rsidRPr="00863AD4">
        <w:rPr>
          <w:rFonts w:ascii="Bookman Old Style" w:hAnsi="Bookman Old Style"/>
          <w:sz w:val="24"/>
          <w:szCs w:val="24"/>
        </w:rPr>
        <w:t>A garantia em dinheiro deverá ser efetuada em favor da CONTRATANTE, em conta específica</w:t>
      </w:r>
      <w:r>
        <w:rPr>
          <w:rFonts w:ascii="Bookman Old Style" w:hAnsi="Bookman Old Style"/>
          <w:sz w:val="24"/>
          <w:szCs w:val="24"/>
        </w:rPr>
        <w:t xml:space="preserve"> no</w:t>
      </w:r>
      <w:r w:rsidRPr="00863AD4">
        <w:rPr>
          <w:rFonts w:ascii="Bookman Old Style" w:hAnsi="Bookman Old Style"/>
          <w:sz w:val="24"/>
          <w:szCs w:val="24"/>
        </w:rPr>
        <w:t xml:space="preserve"> </w:t>
      </w:r>
      <w:r w:rsidRPr="00AA3200">
        <w:rPr>
          <w:rFonts w:ascii="Bookman Old Style" w:hAnsi="Bookman Old Style"/>
          <w:sz w:val="24"/>
          <w:szCs w:val="24"/>
        </w:rPr>
        <w:t>Banco do Brasil, Conta Caução nº 211.091-1 Agência: 0321-2, com correção monetária.</w:t>
      </w:r>
    </w:p>
    <w:p w14:paraId="413F02AE"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6.7.1. </w:t>
      </w:r>
      <w:r w:rsidRPr="00863AD4">
        <w:rPr>
          <w:rFonts w:ascii="Bookman Old Style" w:hAnsi="Bookman Old Style"/>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2956942B"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6.7.2. </w:t>
      </w:r>
      <w:r w:rsidRPr="00863AD4">
        <w:rPr>
          <w:rFonts w:ascii="Bookman Old Style" w:hAnsi="Bookman Old Style"/>
          <w:sz w:val="24"/>
          <w:szCs w:val="24"/>
        </w:rPr>
        <w:t>Na modalidade de fiança bancária, a garantia deverá ser emitida por banco ou instituição financeira devidamente autorizada a operar no País pelo Banco Central do Brasil, e deverá constar expressa renúncia do fiador aos benefícios do artigo 827 do Código Civil.</w:t>
      </w:r>
    </w:p>
    <w:p w14:paraId="797F0FFB"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6.7.3. </w:t>
      </w:r>
      <w:r w:rsidRPr="00863AD4">
        <w:rPr>
          <w:rFonts w:ascii="Bookman Old Style" w:hAnsi="Bookman Old Style"/>
          <w:sz w:val="24"/>
          <w:szCs w:val="24"/>
        </w:rPr>
        <w:t>A CONTRATADA autoriza a CONTRATANTE a reter e executar, a qualquer tempo, a garantia, na forma prevista no Edital e neste CONTRATO.</w:t>
      </w:r>
    </w:p>
    <w:p w14:paraId="1A9512A3"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6.7.4.</w:t>
      </w:r>
      <w:r w:rsidRPr="00863AD4">
        <w:rPr>
          <w:rFonts w:ascii="Bookman Old Style" w:hAnsi="Bookman Old Style"/>
          <w:sz w:val="24"/>
          <w:szCs w:val="24"/>
        </w:rPr>
        <w:t xml:space="preserve"> A garantia somente será liberada ou restituída após a fiel execução do CONTRATO, mediante termo circunstanciado de que a CONTRATADA cumpriu todas as cláusulas do CONTRATO, ou após a sua extinção por culpa exclusiva da Administração. </w:t>
      </w:r>
    </w:p>
    <w:p w14:paraId="63F8B3D4"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6.8. </w:t>
      </w:r>
      <w:r w:rsidRPr="00863AD4">
        <w:rPr>
          <w:rFonts w:ascii="Bookman Old Style" w:hAnsi="Bookman Old Style"/>
          <w:sz w:val="24"/>
          <w:szCs w:val="24"/>
        </w:rPr>
        <w:t>O emitente da garantia ofertada pela CONTRATADA deverá ser notificado pela CONTRATANTE quanto à instauração de processo administrativo para apuração de responsabilidade e aplicação de penalidades, mas o garantidor não é parte legítima para figurar no respectivo processo.</w:t>
      </w:r>
    </w:p>
    <w:p w14:paraId="1DA411CC" w14:textId="77777777" w:rsidR="001A61E1" w:rsidRDefault="001A61E1" w:rsidP="001A61E1">
      <w:pPr>
        <w:spacing w:after="0" w:line="259" w:lineRule="auto"/>
        <w:jc w:val="both"/>
        <w:rPr>
          <w:rFonts w:ascii="Bookman Old Style" w:hAnsi="Bookman Old Style"/>
          <w:sz w:val="24"/>
          <w:szCs w:val="24"/>
        </w:rPr>
      </w:pPr>
      <w:r w:rsidRPr="00E1782E">
        <w:rPr>
          <w:rFonts w:ascii="Bookman Old Style" w:hAnsi="Bookman Old Style"/>
          <w:sz w:val="24"/>
          <w:szCs w:val="24"/>
        </w:rPr>
        <w:t>6.9. A Contratada obriga-se a dar garantia da obra pelo prazo irredutível de 05 (cinco) anos, a contar do recebimento da obra, pela solidez e segurança do trabalho, assim em razão dos materiais, como do solo, conforme prevê a Lei 10.406/02, em seu art. 618.</w:t>
      </w:r>
      <w:r w:rsidRPr="00603BD8">
        <w:rPr>
          <w:rFonts w:ascii="Bookman Old Style" w:hAnsi="Bookman Old Style"/>
          <w:sz w:val="24"/>
          <w:szCs w:val="24"/>
        </w:rPr>
        <w:t xml:space="preserve"> </w:t>
      </w:r>
    </w:p>
    <w:p w14:paraId="5337D2FD" w14:textId="620294BE" w:rsidR="003B2723" w:rsidRPr="003B2723" w:rsidRDefault="003B2723" w:rsidP="003B2723">
      <w:pPr>
        <w:spacing w:after="0" w:line="259" w:lineRule="auto"/>
        <w:rPr>
          <w:rFonts w:ascii="Bookman Old Style" w:eastAsia="Bookman Old Style" w:hAnsi="Bookman Old Style"/>
          <w:color w:val="000000"/>
          <w:sz w:val="24"/>
          <w:szCs w:val="24"/>
          <w:lang w:eastAsia="pt-BR"/>
        </w:rPr>
      </w:pPr>
    </w:p>
    <w:p w14:paraId="1FA61312" w14:textId="2D4AC536"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w:t>
      </w:r>
      <w:r w:rsidR="007B4AA3" w:rsidRPr="003B2723">
        <w:rPr>
          <w:rFonts w:ascii="Bookman Old Style" w:eastAsia="Bookman Old Style" w:hAnsi="Bookman Old Style"/>
          <w:b/>
          <w:color w:val="000000"/>
          <w:sz w:val="24"/>
          <w:szCs w:val="24"/>
          <w:lang w:eastAsia="pt-BR"/>
        </w:rPr>
        <w:t>SÉTIMA</w:t>
      </w:r>
      <w:r w:rsidRPr="003B2723">
        <w:rPr>
          <w:rFonts w:ascii="Bookman Old Style" w:eastAsia="Bookman Old Style" w:hAnsi="Bookman Old Style"/>
          <w:b/>
          <w:color w:val="000000"/>
          <w:sz w:val="24"/>
          <w:szCs w:val="24"/>
          <w:lang w:eastAsia="pt-BR"/>
        </w:rPr>
        <w:t xml:space="preserve"> - DAS OBRIGAÇÕES DA CONTRATADA </w:t>
      </w:r>
    </w:p>
    <w:p w14:paraId="4136673D"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ab/>
        <w:t xml:space="preserve"> </w:t>
      </w:r>
    </w:p>
    <w:p w14:paraId="6E93BEBE" w14:textId="2CBDD903" w:rsidR="003B2723" w:rsidRPr="003B2723" w:rsidRDefault="00E61BB4" w:rsidP="003B2723">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7.1.</w:t>
      </w:r>
      <w:r w:rsidR="003B2723" w:rsidRPr="003B2723">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empresa contratada </w:t>
      </w:r>
      <w:r>
        <w:rPr>
          <w:rFonts w:ascii="Bookman Old Style" w:eastAsia="Bookman Old Style" w:hAnsi="Bookman Old Style"/>
          <w:color w:val="000000"/>
          <w:sz w:val="24"/>
          <w:szCs w:val="24"/>
          <w:lang w:eastAsia="pt-BR"/>
        </w:rPr>
        <w:t>deverá m</w:t>
      </w:r>
      <w:r w:rsidR="003B2723" w:rsidRPr="003B2723">
        <w:rPr>
          <w:rFonts w:ascii="Bookman Old Style" w:eastAsia="Bookman Old Style" w:hAnsi="Bookman Old Style"/>
          <w:color w:val="000000"/>
          <w:sz w:val="24"/>
          <w:szCs w:val="24"/>
          <w:lang w:eastAsia="pt-BR"/>
        </w:rPr>
        <w:t xml:space="preserve">anter, durante a execução do contrato, as mesmas características e condições de habilitação apresentadas durante o processo licitatório; </w:t>
      </w:r>
    </w:p>
    <w:p w14:paraId="350983A6" w14:textId="18BCC2B5"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7.2 - Manter durante todo o período de execução do contrato situação regular da empresa e dos profissionais envolvidos na obra perante </w:t>
      </w:r>
      <w:r w:rsidR="00E61BB4">
        <w:rPr>
          <w:rFonts w:ascii="Bookman Old Style" w:eastAsia="Bookman Old Style" w:hAnsi="Bookman Old Style"/>
          <w:color w:val="000000"/>
          <w:sz w:val="24"/>
          <w:szCs w:val="24"/>
          <w:lang w:eastAsia="pt-BR"/>
        </w:rPr>
        <w:t>a entidade competente</w:t>
      </w:r>
      <w:r w:rsidRPr="003B2723">
        <w:rPr>
          <w:rFonts w:ascii="Bookman Old Style" w:eastAsia="Bookman Old Style" w:hAnsi="Bookman Old Style"/>
          <w:color w:val="000000"/>
          <w:sz w:val="24"/>
          <w:szCs w:val="24"/>
          <w:lang w:eastAsia="pt-BR"/>
        </w:rPr>
        <w:t xml:space="preserve">; </w:t>
      </w:r>
    </w:p>
    <w:p w14:paraId="490C3E43"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7.3 - Promover a anotação, registro, aprovação, licenças, matrícula para obra no INSS e outras exigências dos órgãos competentes com relação à obra, inclusive responsabilizando-se por todos os ônus decorrentes; </w:t>
      </w:r>
    </w:p>
    <w:p w14:paraId="75BD6AB3"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7.4 - Proceder a um minucioso exame de todos os elementos técnicos fornecidos pela CONTRATANTE para a perfeita execução da obra; </w:t>
      </w:r>
    </w:p>
    <w:p w14:paraId="7EB35779"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7.5 - Permitir o livre acesso dos servidores dos órgãos ou entidades públicas Concedentes ou Contratantes, bem como dos órgãos de Controle Interno ou Externo a seus documentos e registros contábeis. </w:t>
      </w:r>
    </w:p>
    <w:p w14:paraId="412FC64D" w14:textId="77E5B94A"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7.6 - Providenciar alvará de construção junto à Prefeitura Municipal de Cordilheira Alta/SC antes do início da obra; CASO </w:t>
      </w:r>
      <w:r w:rsidR="007B4AA3" w:rsidRPr="003B2723">
        <w:rPr>
          <w:rFonts w:ascii="Bookman Old Style" w:eastAsia="Bookman Old Style" w:hAnsi="Bookman Old Style"/>
          <w:color w:val="000000"/>
          <w:sz w:val="24"/>
          <w:szCs w:val="24"/>
          <w:lang w:eastAsia="pt-BR"/>
        </w:rPr>
        <w:t>NECESSÁRIO</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60D74FDD"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7.7 - Entregar os documentos previstos em contrato nos prazos fixados, ao final de cada etapa e, sempre que o responsável da CONTRATANTE exigir, pareceres técnicos sobre fatos relevantes ocorridos no transcorrer da execução dos projetos e/ou serviços;  </w:t>
      </w:r>
    </w:p>
    <w:p w14:paraId="3F1FAD99"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7.8 - Comunicar por escrito ao Engenheiro Responsável da CONTRATANTE a conclusão da obra e indicar preposto para acompanhar as vistorias para recebimento provisório e definitivo da obra; </w:t>
      </w:r>
    </w:p>
    <w:p w14:paraId="3D539808"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7.9 - Entregar ao Engenheiro Responsável da CONTRATANTE, ao término da obra e antes do recebimento provisório, os seguintes documentos:  </w:t>
      </w:r>
    </w:p>
    <w:p w14:paraId="4AFC2F64"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Aprovação nos órgãos competentes, quando exigível, dos projetos que sofreram modificações no decorrer da obra; </w:t>
      </w:r>
    </w:p>
    <w:p w14:paraId="47B2E9EB"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Habite-se da obra, quando exigível;  </w:t>
      </w:r>
    </w:p>
    <w:p w14:paraId="35C4A700"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Documentos de garantia e manuais completos de instrução (instalação, manutenção, operação e outros que sejam necessários) dos equipamentos instalados na obra;  </w:t>
      </w:r>
    </w:p>
    <w:p w14:paraId="5447818B"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Os projetos atualizados com as alterações eventualmente ocorridas no decorrer da obra, em meio ótico (</w:t>
      </w:r>
      <w:proofErr w:type="spellStart"/>
      <w:r w:rsidRPr="003B2723">
        <w:rPr>
          <w:rFonts w:ascii="Bookman Old Style" w:eastAsia="Bookman Old Style" w:hAnsi="Bookman Old Style"/>
          <w:color w:val="000000"/>
          <w:sz w:val="24"/>
          <w:szCs w:val="24"/>
          <w:lang w:eastAsia="pt-BR"/>
        </w:rPr>
        <w:t>CD-Rom</w:t>
      </w:r>
      <w:proofErr w:type="spellEnd"/>
      <w:r w:rsidRPr="003B2723">
        <w:rPr>
          <w:rFonts w:ascii="Bookman Old Style" w:eastAsia="Bookman Old Style" w:hAnsi="Bookman Old Style"/>
          <w:color w:val="000000"/>
          <w:sz w:val="24"/>
          <w:szCs w:val="24"/>
          <w:lang w:eastAsia="pt-BR"/>
        </w:rPr>
        <w:t xml:space="preserve"> ou DVD-Rom) e uma via impressa assinada pelos respectivos responsáveis técnicos pelas execuções;  </w:t>
      </w:r>
    </w:p>
    <w:p w14:paraId="56418377"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Executar a obra sob a responsabilidade técnica do (s) profissional (</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xml:space="preserve">) detentor (es) do(s) registro(s) apresentado(s) na habilitação; </w:t>
      </w:r>
    </w:p>
    <w:p w14:paraId="2A5D617F" w14:textId="26A94004"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Manter responsável no local da obra, Engenheiro, com formação profissional devidamente comprovada, ano</w:t>
      </w:r>
      <w:r w:rsidR="00AD4E32">
        <w:rPr>
          <w:rFonts w:ascii="Bookman Old Style" w:eastAsia="Bookman Old Style" w:hAnsi="Bookman Old Style"/>
          <w:color w:val="000000"/>
          <w:sz w:val="24"/>
          <w:szCs w:val="24"/>
          <w:lang w:eastAsia="pt-BR"/>
        </w:rPr>
        <w:t>tado na entidade competente</w:t>
      </w:r>
      <w:r w:rsidRPr="003B2723">
        <w:rPr>
          <w:rFonts w:ascii="Bookman Old Style" w:eastAsia="Bookman Old Style" w:hAnsi="Bookman Old Style"/>
          <w:color w:val="000000"/>
          <w:sz w:val="24"/>
          <w:szCs w:val="24"/>
          <w:lang w:eastAsia="pt-BR"/>
        </w:rPr>
        <w:t xml:space="preserve"> como um dos responsáveis técnicos pela execução da obra, que </w:t>
      </w:r>
      <w:r w:rsidR="007300B5" w:rsidRPr="003B2723">
        <w:rPr>
          <w:rFonts w:ascii="Bookman Old Style" w:eastAsia="Bookman Old Style" w:hAnsi="Bookman Old Style"/>
          <w:color w:val="000000"/>
          <w:sz w:val="24"/>
          <w:szCs w:val="24"/>
          <w:lang w:eastAsia="pt-BR"/>
        </w:rPr>
        <w:t>assume</w:t>
      </w:r>
      <w:r w:rsidRPr="003B2723">
        <w:rPr>
          <w:rFonts w:ascii="Bookman Old Style" w:eastAsia="Bookman Old Style" w:hAnsi="Bookman Old Style"/>
          <w:color w:val="000000"/>
          <w:sz w:val="24"/>
          <w:szCs w:val="24"/>
          <w:lang w:eastAsia="pt-BR"/>
        </w:rPr>
        <w:t xml:space="preserve"> perante a fiscalização do contrato a responsabilidade de deliberar sobre qualquer determinação de urgência que se torne necessária;  </w:t>
      </w:r>
    </w:p>
    <w:p w14:paraId="5B7202E0"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Manter um representante legal, com comprovada experiência na execução da obra;  </w:t>
      </w:r>
    </w:p>
    <w:p w14:paraId="3FE53EFD"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Assumir todos os ônus, encargos sociais, trabalhistas, fiscais e previdenciários concernentes à execução de seus serviços, inclusive os resultantes de acidentes no trabalho e incêndios;  </w:t>
      </w:r>
    </w:p>
    <w:p w14:paraId="58AE542A"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Observar, quanto ao pessoal, às disposições da lei de nacionalização do trabalho;  </w:t>
      </w:r>
    </w:p>
    <w:p w14:paraId="32DFAA72"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Retirar do local da obra qualquer empregado que não corresponder à confiança, ou perturbar a ação da fiscalização, nos termos da notificação desta;  </w:t>
      </w:r>
    </w:p>
    <w:p w14:paraId="499AB36D"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4EE23889"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Responder por quaisquer acidentes que possam ser vítimas seus empregados, servidores públicos ou mesmo terceiros quando da prestação dos serviços;  </w:t>
      </w:r>
    </w:p>
    <w:p w14:paraId="579FB4BD" w14:textId="77777777" w:rsidR="003B2723" w:rsidRPr="003B2723" w:rsidRDefault="003B2723" w:rsidP="007B4AA3">
      <w:pPr>
        <w:numPr>
          <w:ilvl w:val="1"/>
          <w:numId w:val="36"/>
        </w:numPr>
        <w:tabs>
          <w:tab w:val="left" w:pos="567"/>
          <w:tab w:val="left" w:pos="127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Acatar, cumprir e fazer cumprir por parte de seus empregados, as disposições contidas na legislação específica do trabalho; </w:t>
      </w:r>
    </w:p>
    <w:p w14:paraId="24E58FC0"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CONTRATADA providenciará, se necessário, instalação provisória (barracão para guarda de materiais e ferramentas).   </w:t>
      </w:r>
    </w:p>
    <w:p w14:paraId="15C89178" w14:textId="77777777" w:rsidR="003B2723" w:rsidRPr="003B2723" w:rsidRDefault="003B2723" w:rsidP="007B4AA3">
      <w:pPr>
        <w:tabs>
          <w:tab w:val="left" w:pos="567"/>
        </w:tabs>
        <w:spacing w:after="4" w:line="248" w:lineRule="auto"/>
        <w:jc w:val="both"/>
        <w:rPr>
          <w:rFonts w:ascii="Bookman Old Style" w:eastAsia="Bookman Old Style" w:hAnsi="Bookman Old Style"/>
          <w:color w:val="000000"/>
          <w:sz w:val="24"/>
          <w:szCs w:val="24"/>
          <w:lang w:eastAsia="pt-BR"/>
        </w:rPr>
      </w:pPr>
      <w:r w:rsidRPr="00C05DD4">
        <w:rPr>
          <w:rFonts w:ascii="Bookman Old Style" w:eastAsia="Bookman Old Style" w:hAnsi="Bookman Old Style"/>
          <w:color w:val="000000"/>
          <w:lang w:eastAsia="pt-BR"/>
        </w:rPr>
        <w:t>7.19.1</w:t>
      </w:r>
      <w:r w:rsidRPr="003B2723">
        <w:rPr>
          <w:rFonts w:ascii="Bookman Old Style" w:eastAsia="Bookman Old Style" w:hAnsi="Bookman Old Style"/>
          <w:color w:val="000000"/>
          <w:sz w:val="24"/>
          <w:szCs w:val="24"/>
          <w:lang w:eastAsia="pt-BR"/>
        </w:rPr>
        <w:t xml:space="preserve"> - Ao final da execução da obra, o barracão (instalação provisória) deverá ser desmontado e retirado do local. </w:t>
      </w:r>
    </w:p>
    <w:p w14:paraId="4A815E78" w14:textId="77777777" w:rsidR="003B2723" w:rsidRPr="003B2723"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Responsabilizar-se pela guarda, segurança e proteção de todo o material, equipamentos e ferramentas utilizadas na obra, até a conclusão dos trabalhos; </w:t>
      </w:r>
    </w:p>
    <w:p w14:paraId="6011EC12" w14:textId="77777777" w:rsidR="003B2723" w:rsidRPr="003B2723"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2A9A5D82" w14:textId="77777777" w:rsidR="003B2723" w:rsidRPr="003B2723"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Acatar as decisões e observações feitas pelo Engenheiro Responsável da Contratante, que serão formuladas por escrito. </w:t>
      </w:r>
    </w:p>
    <w:p w14:paraId="7F021E70" w14:textId="77777777" w:rsidR="003B2723" w:rsidRPr="000878B9"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w:t>
      </w:r>
      <w:r w:rsidRPr="000878B9">
        <w:rPr>
          <w:rFonts w:ascii="Bookman Old Style" w:eastAsia="Bookman Old Style" w:hAnsi="Bookman Old Style"/>
          <w:color w:val="000000"/>
          <w:sz w:val="24"/>
          <w:szCs w:val="24"/>
          <w:lang w:eastAsia="pt-BR"/>
        </w:rPr>
        <w:t xml:space="preserve">fiscalização; </w:t>
      </w:r>
    </w:p>
    <w:p w14:paraId="0F56A334" w14:textId="2DA2BBB3" w:rsidR="003B2723" w:rsidRPr="000878B9"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0878B9">
        <w:rPr>
          <w:rFonts w:ascii="Bookman Old Style" w:eastAsia="Bookman Old Style" w:hAnsi="Bookman Old Style"/>
          <w:color w:val="000000"/>
          <w:sz w:val="24"/>
          <w:szCs w:val="24"/>
          <w:lang w:eastAsia="pt-BR"/>
        </w:rPr>
        <w:t>-</w:t>
      </w:r>
      <w:r w:rsidRPr="000878B9">
        <w:rPr>
          <w:rFonts w:ascii="Bookman Old Style" w:eastAsia="Bookman Old Style" w:hAnsi="Bookman Old Style"/>
          <w:b/>
          <w:color w:val="000000"/>
          <w:sz w:val="24"/>
          <w:szCs w:val="24"/>
          <w:lang w:eastAsia="pt-BR"/>
        </w:rPr>
        <w:t xml:space="preserve"> </w:t>
      </w:r>
      <w:r w:rsidRPr="000878B9">
        <w:rPr>
          <w:rFonts w:ascii="Bookman Old Style" w:eastAsia="Bookman Old Style" w:hAnsi="Bookman Old Style"/>
          <w:color w:val="000000"/>
          <w:sz w:val="24"/>
          <w:szCs w:val="24"/>
          <w:lang w:eastAsia="pt-BR"/>
        </w:rPr>
        <w:t xml:space="preserve">Aceitar, nas mesmas condições contratuais e mediante Termo Aditivo, os acréscimos ou supressões no quantitativo dos materiais e serviços que se fizerem necessários, do valor inicial deste contrato, de acordo com Artigo </w:t>
      </w:r>
      <w:r w:rsidR="000878B9" w:rsidRPr="000878B9">
        <w:rPr>
          <w:rFonts w:ascii="Bookman Old Style" w:eastAsia="Bookman Old Style" w:hAnsi="Bookman Old Style"/>
          <w:color w:val="000000"/>
          <w:sz w:val="24"/>
          <w:szCs w:val="24"/>
          <w:lang w:eastAsia="pt-BR"/>
        </w:rPr>
        <w:t>125</w:t>
      </w:r>
      <w:r w:rsidRPr="000878B9">
        <w:rPr>
          <w:rFonts w:ascii="Bookman Old Style" w:eastAsia="Bookman Old Style" w:hAnsi="Bookman Old Style"/>
          <w:color w:val="000000"/>
          <w:sz w:val="24"/>
          <w:szCs w:val="24"/>
          <w:lang w:eastAsia="pt-BR"/>
        </w:rPr>
        <w:t xml:space="preserve">, da Lei </w:t>
      </w:r>
      <w:r w:rsidR="000878B9" w:rsidRPr="000878B9">
        <w:rPr>
          <w:rFonts w:ascii="Bookman Old Style" w:eastAsia="Bookman Old Style" w:hAnsi="Bookman Old Style"/>
          <w:color w:val="000000"/>
          <w:sz w:val="24"/>
          <w:szCs w:val="24"/>
          <w:lang w:eastAsia="pt-BR"/>
        </w:rPr>
        <w:t>14.133/21.</w:t>
      </w:r>
      <w:r w:rsidRPr="000878B9">
        <w:rPr>
          <w:rFonts w:ascii="Bookman Old Style" w:eastAsia="Bookman Old Style" w:hAnsi="Bookman Old Style"/>
          <w:color w:val="000000"/>
          <w:sz w:val="24"/>
          <w:szCs w:val="24"/>
          <w:lang w:eastAsia="pt-BR"/>
        </w:rPr>
        <w:t xml:space="preserve">  </w:t>
      </w:r>
    </w:p>
    <w:p w14:paraId="09BFC6C1"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0878B9">
        <w:rPr>
          <w:rFonts w:ascii="Bookman Old Style" w:eastAsia="Bookman Old Style" w:hAnsi="Bookman Old Style"/>
          <w:b/>
          <w:color w:val="000000"/>
          <w:sz w:val="24"/>
          <w:szCs w:val="24"/>
          <w:lang w:eastAsia="pt-BR"/>
        </w:rPr>
        <w:t>Observação (</w:t>
      </w:r>
      <w:r w:rsidRPr="003B2723">
        <w:rPr>
          <w:rFonts w:ascii="Bookman Old Style" w:eastAsia="Bookman Old Style" w:hAnsi="Bookman Old Style"/>
          <w:b/>
          <w:color w:val="000000"/>
          <w:sz w:val="24"/>
          <w:szCs w:val="24"/>
          <w:lang w:eastAsia="pt-BR"/>
        </w:rPr>
        <w:t>1):</w:t>
      </w:r>
      <w:r w:rsidRPr="003B2723">
        <w:rPr>
          <w:rFonts w:ascii="Bookman Old Style" w:eastAsia="Bookman Old Style" w:hAnsi="Bookman Old Style"/>
          <w:color w:val="000000"/>
          <w:sz w:val="24"/>
          <w:szCs w:val="24"/>
          <w:lang w:eastAsia="pt-BR"/>
        </w:rPr>
        <w:t xml:space="preserve">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1D388AD2"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(2):</w:t>
      </w:r>
      <w:r w:rsidRPr="003B2723">
        <w:rPr>
          <w:rFonts w:ascii="Bookman Old Style" w:eastAsia="Bookman Old Style" w:hAnsi="Bookman Old Style"/>
          <w:color w:val="000000"/>
          <w:sz w:val="24"/>
          <w:szCs w:val="24"/>
          <w:lang w:eastAsia="pt-BR"/>
        </w:rPr>
        <w:t xml:space="preserve"> Salvo por caso fortuito ou força maior, a eventual substituição de profissional não poderá, em nenhuma hipótese, ser alegada como motivo para a alteração de quaisquer das condições deste contrato, particularmente dos prazos contratados. </w:t>
      </w:r>
    </w:p>
    <w:p w14:paraId="1D325051"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(3):</w:t>
      </w:r>
      <w:r w:rsidRPr="003B2723">
        <w:rPr>
          <w:rFonts w:ascii="Bookman Old Style" w:eastAsia="Bookman Old Style" w:hAnsi="Bookman Old Style"/>
          <w:color w:val="000000"/>
          <w:sz w:val="24"/>
          <w:szCs w:val="24"/>
          <w:lang w:eastAsia="pt-BR"/>
        </w:rPr>
        <w:t xml:space="preserve"> Todos os projetos e serviços mencionados em qualquer documento que integre o presente edital e seus anexos serão executados sob responsabilidade direta e exclusiva da CONTRATADA. </w:t>
      </w:r>
    </w:p>
    <w:p w14:paraId="2E3FE57B" w14:textId="2ABE550F"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(4):</w:t>
      </w:r>
      <w:r w:rsidRPr="003B2723">
        <w:rPr>
          <w:rFonts w:ascii="Bookman Old Style" w:eastAsia="Bookman Old Style" w:hAnsi="Bookman Old Style"/>
          <w:color w:val="000000"/>
          <w:sz w:val="24"/>
          <w:szCs w:val="24"/>
          <w:lang w:eastAsia="pt-BR"/>
        </w:rPr>
        <w:t xml:space="preserve"> Todos e quaisquer projetos complementares que se fizerem necessários deverão ser apresentados para aprovação pelo Engenheiro Responsável da Contratante com 5 (cinco) dias úteis de antecedência ao início de execução dos serviços e, após aprov</w:t>
      </w:r>
      <w:r w:rsidR="00FE7D5F">
        <w:rPr>
          <w:rFonts w:ascii="Bookman Old Style" w:eastAsia="Bookman Old Style" w:hAnsi="Bookman Old Style"/>
          <w:color w:val="000000"/>
          <w:sz w:val="24"/>
          <w:szCs w:val="24"/>
          <w:lang w:eastAsia="pt-BR"/>
        </w:rPr>
        <w:t>ação, deverão ser registrados na entidade competente</w:t>
      </w:r>
      <w:r w:rsidRPr="003B2723">
        <w:rPr>
          <w:rFonts w:ascii="Bookman Old Style" w:eastAsia="Bookman Old Style" w:hAnsi="Bookman Old Style"/>
          <w:color w:val="000000"/>
          <w:sz w:val="24"/>
          <w:szCs w:val="24"/>
          <w:lang w:eastAsia="pt-BR"/>
        </w:rPr>
        <w:t xml:space="preserve">.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6453600C" w14:textId="77777777" w:rsidR="003B2723" w:rsidRP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6D988752"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OITAVA – DAS OBRIGAÇÕES DO CONTRATANTE </w:t>
      </w:r>
    </w:p>
    <w:p w14:paraId="0F8C4243" w14:textId="77777777" w:rsidR="003B2723" w:rsidRPr="003B2723" w:rsidRDefault="003B2723" w:rsidP="00D211D8">
      <w:pPr>
        <w:spacing w:after="1"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5BAC0BF" w14:textId="77777777" w:rsidR="00157DCB" w:rsidRDefault="003B2723" w:rsidP="00157DCB">
      <w:pPr>
        <w:tabs>
          <w:tab w:val="center" w:pos="567"/>
          <w:tab w:val="center" w:pos="4881"/>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ab/>
        <w:t xml:space="preserve">8.1 - Propiciar todas as condições indispensáveis à boa execução da obra;  </w:t>
      </w:r>
      <w:r w:rsidRPr="003B2723">
        <w:rPr>
          <w:rFonts w:ascii="Bookman Old Style" w:eastAsia="Bookman Old Style" w:hAnsi="Bookman Old Style"/>
          <w:color w:val="000000"/>
          <w:sz w:val="24"/>
          <w:szCs w:val="24"/>
          <w:lang w:eastAsia="pt-BR"/>
        </w:rPr>
        <w:tab/>
      </w:r>
    </w:p>
    <w:p w14:paraId="54844582" w14:textId="1631208F" w:rsidR="003B2723" w:rsidRPr="003B2723" w:rsidRDefault="003B2723" w:rsidP="00157DCB">
      <w:pPr>
        <w:tabs>
          <w:tab w:val="center" w:pos="567"/>
          <w:tab w:val="center" w:pos="4881"/>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8.2 - Verificar a execução do objeto por meio do Engenheiro Responsável; </w:t>
      </w:r>
    </w:p>
    <w:p w14:paraId="716B6BC2" w14:textId="6135E172" w:rsidR="003B2723" w:rsidRPr="003B2723" w:rsidRDefault="003B2723" w:rsidP="00D211D8">
      <w:pPr>
        <w:tabs>
          <w:tab w:val="center" w:pos="567"/>
          <w:tab w:val="center" w:pos="3005"/>
        </w:tabs>
        <w:spacing w:after="4" w:line="248" w:lineRule="auto"/>
        <w:rPr>
          <w:rFonts w:ascii="Bookman Old Style" w:eastAsia="Bookman Old Style" w:hAnsi="Bookman Old Style"/>
          <w:color w:val="000000"/>
          <w:sz w:val="24"/>
          <w:szCs w:val="24"/>
          <w:lang w:eastAsia="pt-BR"/>
        </w:rPr>
      </w:pPr>
      <w:r w:rsidRPr="003B2723">
        <w:rPr>
          <w:rFonts w:ascii="Bookman Old Style" w:hAnsi="Bookman Old Style"/>
          <w:color w:val="000000"/>
          <w:sz w:val="24"/>
          <w:szCs w:val="24"/>
          <w:lang w:eastAsia="pt-BR"/>
        </w:rPr>
        <w:lastRenderedPageBreak/>
        <w:tab/>
      </w:r>
      <w:r w:rsidRPr="003B2723">
        <w:rPr>
          <w:rFonts w:ascii="Bookman Old Style" w:eastAsia="Bookman Old Style" w:hAnsi="Bookman Old Style"/>
          <w:color w:val="000000"/>
          <w:sz w:val="24"/>
          <w:szCs w:val="24"/>
          <w:lang w:eastAsia="pt-BR"/>
        </w:rPr>
        <w:t xml:space="preserve">8.3 - Verificar as obrigações fiscais; </w:t>
      </w:r>
    </w:p>
    <w:p w14:paraId="4111E205" w14:textId="428FB2C8"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8.4 - Efetuar pagamento à Contratada conforme as condições de preço e prazo estabelecidos no contrato, após o recebimento da Nota fiscal /fatura devidamente atestada pelo Fiscal da obra, juntamente com a documentação prevista no item </w:t>
      </w:r>
      <w:r w:rsidR="00157DCB">
        <w:rPr>
          <w:rFonts w:ascii="Bookman Old Style" w:eastAsia="Bookman Old Style" w:hAnsi="Bookman Old Style"/>
          <w:color w:val="000000"/>
          <w:sz w:val="24"/>
          <w:szCs w:val="24"/>
          <w:lang w:eastAsia="pt-BR"/>
        </w:rPr>
        <w:t>8.4</w:t>
      </w:r>
      <w:r w:rsidRPr="003B2723">
        <w:rPr>
          <w:rFonts w:ascii="Bookman Old Style" w:eastAsia="Bookman Old Style" w:hAnsi="Bookman Old Style"/>
          <w:color w:val="000000"/>
          <w:sz w:val="24"/>
          <w:szCs w:val="24"/>
          <w:lang w:eastAsia="pt-BR"/>
        </w:rPr>
        <w:t xml:space="preserve">.1. do Edital informando a situação de regularidade fiscal do fornecedor, número da conta corrente e demais dados necessários ao repasse do valor a ser creditado a Contratada; </w:t>
      </w:r>
    </w:p>
    <w:p w14:paraId="6618AD0F" w14:textId="2AAE378E" w:rsidR="003B2723" w:rsidRPr="003B2723" w:rsidRDefault="003B2723" w:rsidP="00D211D8">
      <w:pPr>
        <w:tabs>
          <w:tab w:val="center" w:pos="567"/>
          <w:tab w:val="center" w:pos="3856"/>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8.5 - Aplicar as sanções administrativas contratuais; </w:t>
      </w:r>
    </w:p>
    <w:p w14:paraId="5BB41115"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6003D67"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CLÁUSULA NONA - DAS ATRIBUIÇÕES DO ENGENHEIRO RESPONSÁVEL DA CONTRATANTE</w:t>
      </w:r>
      <w:r w:rsidRPr="003B2723">
        <w:rPr>
          <w:rFonts w:ascii="Bookman Old Style" w:eastAsia="Bookman Old Style" w:hAnsi="Bookman Old Style"/>
          <w:color w:val="000000"/>
          <w:sz w:val="24"/>
          <w:szCs w:val="24"/>
          <w:lang w:eastAsia="pt-BR"/>
        </w:rPr>
        <w:t xml:space="preserve"> </w:t>
      </w:r>
    </w:p>
    <w:p w14:paraId="72406C09"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C7D8A62"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9.1 - Verificar a execução da obra e materiais empregados objetivando garantir a qualidade desejada dos serviços;  </w:t>
      </w:r>
    </w:p>
    <w:p w14:paraId="6732A7D8"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9.2 - Exigir da Contratada a correção ou reconstrução das partes dos serviços executados com erros ou imperfeições;  </w:t>
      </w:r>
    </w:p>
    <w:p w14:paraId="1D5DE5EF"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9.3 - Informar à Contratada sobre quaisquer irregularidades apresentadas na execução da obra;  </w:t>
      </w:r>
    </w:p>
    <w:p w14:paraId="364ABAD8"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9.4 -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Atestar notas fiscais/faturas e manifestar-se quanto à realização dos serviços e encaminhar a nota fiscal/fatura ao Setor Administrativo/Financeiro, para que verifiquem as obrigações fiscais para posterior pagamento.   </w:t>
      </w:r>
    </w:p>
    <w:p w14:paraId="6BEED312"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9.5 -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Proporcionar todas as condições para que a Contratada possa desempenhar seus serviços, dentro das normas deste contrato;  </w:t>
      </w:r>
    </w:p>
    <w:p w14:paraId="44245B3D"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9.6 -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Prestar aos funcionários da Contratada todas as informações e esclarecimentos que eventualmente venham a ser solicitados sobre a obra;  </w:t>
      </w:r>
    </w:p>
    <w:p w14:paraId="41CD1D2F"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9.7 - Acompanhar, fiscalizar e avaliar a execução do contrato;  </w:t>
      </w:r>
    </w:p>
    <w:p w14:paraId="74E56EBC"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9.8 -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Comunicar ao representante da Contratada sobre descumprimento do contrato e indicar os procedimentos necessários ao seu correto cumprimento;  </w:t>
      </w:r>
    </w:p>
    <w:p w14:paraId="20D61A42"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9.9</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Solicitar à Administração a aplicação de penalidades por descumprimento de cláusula contratual. </w:t>
      </w:r>
    </w:p>
    <w:p w14:paraId="50BA2879" w14:textId="77777777" w:rsidR="003B2723" w:rsidRP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10AF8346"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CLÁUSULA DÉCIMA - DO VALOR CONTRATADO E FORMA DE PAGAMENTO</w:t>
      </w:r>
      <w:r w:rsidRPr="003B2723">
        <w:rPr>
          <w:rFonts w:ascii="Bookman Old Style" w:eastAsia="Bookman Old Style" w:hAnsi="Bookman Old Style"/>
          <w:color w:val="000000"/>
          <w:sz w:val="24"/>
          <w:szCs w:val="24"/>
          <w:lang w:eastAsia="pt-BR"/>
        </w:rPr>
        <w:t xml:space="preserve"> </w:t>
      </w:r>
    </w:p>
    <w:p w14:paraId="384BDBB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3BA1DE8E"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10.1 - O pagamento, no valor total de R$:</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__________ (__________), com recursos do Município de Cordilheira Alta, será efetuado da seguinte forma:  </w:t>
      </w:r>
    </w:p>
    <w:p w14:paraId="4BE3CA7F"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a) Após a data final de cada etapa do cronograma financeiro, sempre com base nos percentuais dos serviços efetivamente realizados, mediante apresentação da (s) respectiva (s) nota(s) fiscal(</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e aferição da medição, devidamente atestada(s) pelo Departamento de Engenharia do Município de Cordilheira Alta, através de crédito bancário em favor da Contratada, em até 30(trinta) dias úteis.</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 </w:t>
      </w:r>
    </w:p>
    <w:p w14:paraId="7CDC4CF7"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2A818FFA"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a)</w:t>
      </w:r>
      <w:r w:rsidRPr="009E1BC7">
        <w:rPr>
          <w:rFonts w:ascii="Bookman Old Style" w:hAnsi="Bookman Old Style"/>
          <w:sz w:val="24"/>
          <w:szCs w:val="24"/>
        </w:rPr>
        <w:tab/>
        <w:t xml:space="preserve">Certificado de Regularidade do FGTS (CRF), da empresa;  </w:t>
      </w:r>
    </w:p>
    <w:p w14:paraId="477D2131"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b)</w:t>
      </w:r>
      <w:r w:rsidRPr="009E1BC7">
        <w:rPr>
          <w:rFonts w:ascii="Bookman Old Style" w:hAnsi="Bookman Old Style"/>
          <w:sz w:val="24"/>
          <w:szCs w:val="24"/>
        </w:rPr>
        <w:tab/>
        <w:t xml:space="preserve">Certidão Negativa de Débitos </w:t>
      </w:r>
      <w:r>
        <w:rPr>
          <w:rFonts w:ascii="Bookman Old Style" w:hAnsi="Bookman Old Style"/>
          <w:sz w:val="24"/>
          <w:szCs w:val="24"/>
        </w:rPr>
        <w:t>Trabalhistas</w:t>
      </w:r>
      <w:r w:rsidRPr="009E1BC7">
        <w:rPr>
          <w:rFonts w:ascii="Bookman Old Style" w:hAnsi="Bookman Old Style"/>
          <w:sz w:val="24"/>
          <w:szCs w:val="24"/>
        </w:rPr>
        <w:t xml:space="preserve">; </w:t>
      </w:r>
    </w:p>
    <w:p w14:paraId="266F378F"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c)</w:t>
      </w:r>
      <w:r w:rsidRPr="009E1BC7">
        <w:rPr>
          <w:rFonts w:ascii="Bookman Old Style" w:hAnsi="Bookman Old Style"/>
          <w:sz w:val="24"/>
          <w:szCs w:val="24"/>
        </w:rPr>
        <w:tab/>
      </w:r>
      <w:proofErr w:type="spellStart"/>
      <w:r w:rsidRPr="009E1BC7">
        <w:rPr>
          <w:rFonts w:ascii="Bookman Old Style" w:hAnsi="Bookman Old Style"/>
          <w:sz w:val="24"/>
          <w:szCs w:val="24"/>
        </w:rPr>
        <w:t>CNO</w:t>
      </w:r>
      <w:proofErr w:type="spellEnd"/>
      <w:r w:rsidRPr="009E1BC7">
        <w:rPr>
          <w:rFonts w:ascii="Bookman Old Style" w:hAnsi="Bookman Old Style"/>
          <w:sz w:val="24"/>
          <w:szCs w:val="24"/>
        </w:rPr>
        <w:t xml:space="preserve"> (Cadastro Nacional de Obras) e Alvará da Obra;  </w:t>
      </w:r>
    </w:p>
    <w:p w14:paraId="13B32BDD" w14:textId="6AD6DCA0"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d)</w:t>
      </w:r>
      <w:r w:rsidRPr="009E1BC7">
        <w:rPr>
          <w:rFonts w:ascii="Bookman Old Style" w:hAnsi="Bookman Old Style"/>
          <w:sz w:val="24"/>
          <w:szCs w:val="24"/>
        </w:rPr>
        <w:tab/>
      </w:r>
      <w:proofErr w:type="spellStart"/>
      <w:r w:rsidRPr="009E1BC7">
        <w:rPr>
          <w:rFonts w:ascii="Bookman Old Style" w:hAnsi="Bookman Old Style"/>
          <w:sz w:val="24"/>
          <w:szCs w:val="24"/>
        </w:rPr>
        <w:t>CND</w:t>
      </w:r>
      <w:proofErr w:type="spellEnd"/>
      <w:r w:rsidRPr="009E1BC7">
        <w:rPr>
          <w:rFonts w:ascii="Bookman Old Style" w:hAnsi="Bookman Old Style"/>
          <w:sz w:val="24"/>
          <w:szCs w:val="24"/>
        </w:rPr>
        <w:t xml:space="preserve"> </w:t>
      </w:r>
      <w:r w:rsidR="001F4645">
        <w:rPr>
          <w:rFonts w:ascii="Bookman Old Style" w:hAnsi="Bookman Old Style"/>
          <w:sz w:val="24"/>
          <w:szCs w:val="24"/>
        </w:rPr>
        <w:t xml:space="preserve">e baixa </w:t>
      </w:r>
      <w:r w:rsidRPr="009E1BC7">
        <w:rPr>
          <w:rFonts w:ascii="Bookman Old Style" w:hAnsi="Bookman Old Style"/>
          <w:sz w:val="24"/>
          <w:szCs w:val="24"/>
        </w:rPr>
        <w:t xml:space="preserve">da Obra no último pagamento;  </w:t>
      </w:r>
    </w:p>
    <w:p w14:paraId="5BA678A1"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e</w:t>
      </w:r>
      <w:r w:rsidRPr="009E1BC7">
        <w:rPr>
          <w:rFonts w:ascii="Bookman Old Style" w:hAnsi="Bookman Old Style"/>
          <w:sz w:val="24"/>
          <w:szCs w:val="24"/>
        </w:rPr>
        <w:t>)</w:t>
      </w:r>
      <w:r w:rsidRPr="009E1BC7">
        <w:rPr>
          <w:rFonts w:ascii="Bookman Old Style" w:hAnsi="Bookman Old Style"/>
          <w:sz w:val="24"/>
          <w:szCs w:val="24"/>
        </w:rPr>
        <w:tab/>
        <w:t xml:space="preserve">ART do responsável técnico e da fiscalização da obra/serviço (1ª parcela);  </w:t>
      </w:r>
    </w:p>
    <w:p w14:paraId="1C6E8CEF"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f</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Federal; </w:t>
      </w:r>
    </w:p>
    <w:p w14:paraId="58217B7F"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g</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Estadual;  </w:t>
      </w:r>
    </w:p>
    <w:p w14:paraId="178BACB4"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h</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Municipal; </w:t>
      </w:r>
    </w:p>
    <w:p w14:paraId="646D28A4" w14:textId="77777777" w:rsidR="00A5431D" w:rsidRPr="009E1BC7" w:rsidRDefault="00A5431D" w:rsidP="00A5431D">
      <w:pPr>
        <w:tabs>
          <w:tab w:val="left" w:pos="284"/>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Pr="009E1BC7">
        <w:rPr>
          <w:rFonts w:ascii="Bookman Old Style" w:hAnsi="Bookman Old Style"/>
          <w:sz w:val="24"/>
          <w:szCs w:val="24"/>
        </w:rPr>
        <w:t>)</w:t>
      </w:r>
      <w:r w:rsidRPr="009E1BC7">
        <w:rPr>
          <w:rFonts w:ascii="Bookman Old Style" w:hAnsi="Bookman Old Style"/>
          <w:sz w:val="24"/>
          <w:szCs w:val="24"/>
        </w:rPr>
        <w:tab/>
        <w:t xml:space="preserve">   Junto com as medições e notas fiscais, deverá </w:t>
      </w:r>
      <w:r w:rsidRPr="00851850">
        <w:rPr>
          <w:rFonts w:ascii="Bookman Old Style" w:hAnsi="Bookman Old Style"/>
          <w:b/>
          <w:sz w:val="24"/>
          <w:szCs w:val="24"/>
        </w:rPr>
        <w:t>obrigatoriamente</w:t>
      </w:r>
      <w:r w:rsidRPr="009E1BC7">
        <w:rPr>
          <w:rFonts w:ascii="Bookman Old Style" w:hAnsi="Bookman Old Style"/>
          <w:sz w:val="24"/>
          <w:szCs w:val="24"/>
        </w:rPr>
        <w:t xml:space="preserve"> acompanhar o </w:t>
      </w:r>
      <w:r w:rsidRPr="00851850">
        <w:rPr>
          <w:rFonts w:ascii="Bookman Old Style" w:hAnsi="Bookman Old Style"/>
          <w:b/>
          <w:sz w:val="24"/>
          <w:szCs w:val="24"/>
        </w:rPr>
        <w:t>Diário da Obra</w:t>
      </w:r>
      <w:r w:rsidRPr="009E1BC7">
        <w:rPr>
          <w:rFonts w:ascii="Bookman Old Style" w:hAnsi="Bookman Old Style"/>
          <w:sz w:val="24"/>
          <w:szCs w:val="24"/>
        </w:rPr>
        <w:t xml:space="preserve">, com identificação dos respectivos trabalhadores, referente ao período, bem como deverá apresentar a devida Guia de Recolhimento do FGTS – </w:t>
      </w:r>
      <w:proofErr w:type="spellStart"/>
      <w:r w:rsidRPr="00CE1F7D">
        <w:rPr>
          <w:rFonts w:ascii="Bookman Old Style" w:hAnsi="Bookman Old Style"/>
          <w:b/>
          <w:sz w:val="24"/>
          <w:szCs w:val="24"/>
        </w:rPr>
        <w:t>GFIP</w:t>
      </w:r>
      <w:proofErr w:type="spellEnd"/>
      <w:r w:rsidRPr="00CE1F7D">
        <w:rPr>
          <w:rFonts w:ascii="Bookman Old Style" w:hAnsi="Bookman Old Style"/>
          <w:b/>
          <w:sz w:val="24"/>
          <w:szCs w:val="24"/>
        </w:rPr>
        <w:t xml:space="preserve"> dos trabalhadores elencados no Diário da Obra</w:t>
      </w:r>
      <w:r w:rsidRPr="009E1BC7">
        <w:rPr>
          <w:rFonts w:ascii="Bookman Old Style" w:hAnsi="Bookman Old Style"/>
          <w:sz w:val="24"/>
          <w:szCs w:val="24"/>
        </w:rPr>
        <w:t xml:space="preserve">;  </w:t>
      </w:r>
    </w:p>
    <w:p w14:paraId="4ABCFEB5"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j</w:t>
      </w:r>
      <w:r w:rsidRPr="009E1BC7">
        <w:rPr>
          <w:rFonts w:ascii="Bookman Old Style" w:hAnsi="Bookman Old Style"/>
          <w:sz w:val="24"/>
          <w:szCs w:val="24"/>
        </w:rPr>
        <w:t>)</w:t>
      </w:r>
      <w:r w:rsidRPr="009E1BC7">
        <w:rPr>
          <w:rFonts w:ascii="Bookman Old Style" w:hAnsi="Bookman Old Style"/>
          <w:sz w:val="24"/>
          <w:szCs w:val="24"/>
        </w:rPr>
        <w:tab/>
        <w:t xml:space="preserve">Informação da conta corrente e demais dados necessários ao repasse do valor a ser creditado à contratada; </w:t>
      </w:r>
    </w:p>
    <w:p w14:paraId="4F844B82"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k</w:t>
      </w:r>
      <w:r w:rsidRPr="009E1BC7">
        <w:rPr>
          <w:rFonts w:ascii="Bookman Old Style" w:hAnsi="Bookman Old Style"/>
          <w:sz w:val="24"/>
          <w:szCs w:val="24"/>
        </w:rPr>
        <w:t>)</w:t>
      </w:r>
      <w:r w:rsidRPr="009E1BC7">
        <w:rPr>
          <w:rFonts w:ascii="Bookman Old Style" w:hAnsi="Bookman Old Style"/>
          <w:sz w:val="24"/>
          <w:szCs w:val="24"/>
        </w:rPr>
        <w:tab/>
        <w:t xml:space="preserve">Informação acerca dos valores a serem retidos e pagos a título de tributos (fiscais, previdenciários e trabalhistas), indicando a forma, os prazos, o respectivo agente arrecadador e eventuais obrigações acessórias. </w:t>
      </w:r>
    </w:p>
    <w:p w14:paraId="21518754"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10.2 – As medições serão efetuadas de acordo com o cronograma físico-financeiro a obra, sempre com base nos boletins de medições emitidos pelo setor de engenharia.</w:t>
      </w:r>
    </w:p>
    <w:p w14:paraId="4FC177D5"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sidRPr="003B2723">
        <w:rPr>
          <w:rFonts w:ascii="Bookman Old Style" w:eastAsia="Bookman Old Style" w:hAnsi="Bookman Old Style"/>
          <w:color w:val="000000"/>
          <w:sz w:val="24"/>
          <w:szCs w:val="24"/>
          <w:lang w:eastAsia="pt-BR"/>
        </w:rPr>
        <w:t xml:space="preserve">10.3 – </w:t>
      </w:r>
      <w:r w:rsidRPr="003B2723">
        <w:rPr>
          <w:rFonts w:ascii="Bookman Old Style" w:eastAsia="Bookman Old Style" w:hAnsi="Bookman Old Style"/>
          <w:bCs/>
          <w:color w:val="000000"/>
          <w:sz w:val="24"/>
          <w:szCs w:val="24"/>
          <w:lang w:eastAsia="pt-BR"/>
        </w:rPr>
        <w:t xml:space="preserve">A proponente contratada deverá apresentar no Setor de Engenharia, sempre que lhe for solicitado, os seguintes documentos: </w:t>
      </w:r>
    </w:p>
    <w:p w14:paraId="4C1F09CF"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sidRPr="003B2723">
        <w:rPr>
          <w:rFonts w:ascii="Bookman Old Style" w:eastAsia="Bookman Old Style" w:hAnsi="Bookman Old Style"/>
          <w:bCs/>
          <w:color w:val="000000"/>
          <w:sz w:val="24"/>
          <w:szCs w:val="24"/>
          <w:lang w:eastAsia="pt-BR"/>
        </w:rPr>
        <w:t xml:space="preserve">I. Orçamento e cronograma em meio digital; </w:t>
      </w:r>
    </w:p>
    <w:p w14:paraId="5DC82576"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sidRPr="003B2723">
        <w:rPr>
          <w:rFonts w:ascii="Bookman Old Style" w:eastAsia="Bookman Old Style" w:hAnsi="Bookman Old Style"/>
          <w:bCs/>
          <w:color w:val="000000"/>
          <w:sz w:val="24"/>
          <w:szCs w:val="24"/>
          <w:lang w:eastAsia="pt-BR"/>
        </w:rPr>
        <w:t xml:space="preserve">II. Relação dos empregados que trabalharam de forma direta ou indireta na execução dos serviços, comprovado através da ficha de registro; </w:t>
      </w:r>
    </w:p>
    <w:p w14:paraId="625202D8"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proofErr w:type="spellStart"/>
      <w:r w:rsidRPr="003B2723">
        <w:rPr>
          <w:rFonts w:ascii="Bookman Old Style" w:eastAsia="Bookman Old Style" w:hAnsi="Bookman Old Style"/>
          <w:bCs/>
          <w:color w:val="000000"/>
          <w:sz w:val="24"/>
          <w:szCs w:val="24"/>
          <w:lang w:eastAsia="pt-BR"/>
        </w:rPr>
        <w:t>III</w:t>
      </w:r>
      <w:proofErr w:type="spellEnd"/>
      <w:r w:rsidRPr="003B2723">
        <w:rPr>
          <w:rFonts w:ascii="Bookman Old Style" w:eastAsia="Bookman Old Style" w:hAnsi="Bookman Old Style"/>
          <w:bCs/>
          <w:color w:val="000000"/>
          <w:sz w:val="24"/>
          <w:szCs w:val="24"/>
          <w:lang w:eastAsia="pt-BR"/>
        </w:rPr>
        <w:t xml:space="preserve">. Projeto "as </w:t>
      </w:r>
      <w:proofErr w:type="spellStart"/>
      <w:r w:rsidRPr="003B2723">
        <w:rPr>
          <w:rFonts w:ascii="Bookman Old Style" w:eastAsia="Bookman Old Style" w:hAnsi="Bookman Old Style"/>
          <w:bCs/>
          <w:color w:val="000000"/>
          <w:sz w:val="24"/>
          <w:szCs w:val="24"/>
          <w:lang w:eastAsia="pt-BR"/>
        </w:rPr>
        <w:t>built</w:t>
      </w:r>
      <w:proofErr w:type="spellEnd"/>
      <w:r w:rsidRPr="003B2723">
        <w:rPr>
          <w:rFonts w:ascii="Bookman Old Style" w:eastAsia="Bookman Old Style" w:hAnsi="Bookman Old Style"/>
          <w:bCs/>
          <w:color w:val="000000"/>
          <w:sz w:val="24"/>
          <w:szCs w:val="24"/>
          <w:lang w:eastAsia="pt-BR"/>
        </w:rPr>
        <w:t>", quando for o caso.</w:t>
      </w:r>
    </w:p>
    <w:p w14:paraId="7F4416A5"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color w:val="000000"/>
          <w:sz w:val="24"/>
          <w:szCs w:val="24"/>
          <w:lang w:eastAsia="pt-BR"/>
        </w:rPr>
        <w:t xml:space="preserve">10.4 – </w:t>
      </w:r>
      <w:r w:rsidRPr="003B2723">
        <w:rPr>
          <w:rFonts w:ascii="Bookman Old Style" w:eastAsia="Bookman Old Style" w:hAnsi="Bookman Old Style"/>
          <w:b/>
          <w:color w:val="000000"/>
          <w:sz w:val="24"/>
          <w:szCs w:val="24"/>
          <w:lang w:eastAsia="pt-BR"/>
        </w:rPr>
        <w:t>Da Retenção do INSS/ISS</w:t>
      </w:r>
    </w:p>
    <w:p w14:paraId="7225B3A5"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10.4.1 – Ficam fixados os percentuais de material e mão-de-obra para execução dos serviços conforme segue:</w:t>
      </w:r>
    </w:p>
    <w:p w14:paraId="2B69BCF3" w14:textId="77777777" w:rsidR="00A5431D" w:rsidRPr="00C05DD4" w:rsidRDefault="00A5431D" w:rsidP="00A5431D">
      <w:pPr>
        <w:autoSpaceDE w:val="0"/>
        <w:autoSpaceDN w:val="0"/>
        <w:adjustRightInd w:val="0"/>
        <w:spacing w:after="120" w:line="247"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10.4.1.1 – Para retenção do INSS:</w:t>
      </w:r>
    </w:p>
    <w:p w14:paraId="1282816F"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Mão-de-obra = 30 %</w:t>
      </w:r>
    </w:p>
    <w:p w14:paraId="33AC39EB" w14:textId="77777777" w:rsidR="00A5431D" w:rsidRPr="003B2723" w:rsidRDefault="00A5431D" w:rsidP="00A5431D">
      <w:pPr>
        <w:autoSpaceDE w:val="0"/>
        <w:autoSpaceDN w:val="0"/>
        <w:adjustRightInd w:val="0"/>
        <w:spacing w:after="120" w:line="247"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Material = 70 %</w:t>
      </w:r>
    </w:p>
    <w:p w14:paraId="7136C7DB" w14:textId="77777777" w:rsidR="00A5431D" w:rsidRPr="00C05DD4" w:rsidRDefault="00A5431D" w:rsidP="00A5431D">
      <w:pPr>
        <w:autoSpaceDE w:val="0"/>
        <w:autoSpaceDN w:val="0"/>
        <w:adjustRightInd w:val="0"/>
        <w:spacing w:after="120" w:line="247" w:lineRule="auto"/>
        <w:jc w:val="both"/>
        <w:rPr>
          <w:rFonts w:ascii="Bookman Old Style" w:eastAsia="Bookman Old Style" w:hAnsi="Bookman Old Style"/>
          <w:b/>
          <w:color w:val="000000"/>
          <w:sz w:val="24"/>
          <w:szCs w:val="24"/>
          <w:lang w:eastAsia="pt-BR"/>
        </w:rPr>
      </w:pPr>
      <w:proofErr w:type="spellStart"/>
      <w:r w:rsidRPr="003B2723">
        <w:rPr>
          <w:rFonts w:ascii="Bookman Old Style" w:eastAsia="Bookman Old Style" w:hAnsi="Bookman Old Style"/>
          <w:b/>
          <w:color w:val="000000"/>
          <w:sz w:val="24"/>
          <w:szCs w:val="24"/>
          <w:lang w:eastAsia="pt-BR"/>
        </w:rPr>
        <w:t>OBS</w:t>
      </w:r>
      <w:proofErr w:type="spellEnd"/>
      <w:r w:rsidRPr="003B2723">
        <w:rPr>
          <w:rFonts w:ascii="Bookman Old Style" w:eastAsia="Bookman Old Style" w:hAnsi="Bookman Old Style"/>
          <w:b/>
          <w:color w:val="000000"/>
          <w:sz w:val="24"/>
          <w:szCs w:val="24"/>
          <w:lang w:eastAsia="pt-BR"/>
        </w:rPr>
        <w:t xml:space="preserve">: Para ser contemplado com a condição descrita acima (70%/ 30%), a proponente vencedora deverá apresentar as notas fiscais (ou nota de simples remessa) de compra dos materiais destinados à obra do presente certame. </w:t>
      </w:r>
    </w:p>
    <w:p w14:paraId="5D9E1471" w14:textId="77777777" w:rsidR="00A5431D" w:rsidRPr="003B2723" w:rsidRDefault="00A5431D" w:rsidP="00BB6CA9">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bookmarkStart w:id="11" w:name="_GoBack"/>
      <w:r w:rsidRPr="003B2723">
        <w:rPr>
          <w:rFonts w:ascii="Bookman Old Style" w:eastAsia="Bookman Old Style" w:hAnsi="Bookman Old Style"/>
          <w:color w:val="000000"/>
          <w:sz w:val="24"/>
          <w:szCs w:val="24"/>
          <w:lang w:eastAsia="pt-BR"/>
        </w:rPr>
        <w:t>10.4.1.2 – Para retenção do ISS:</w:t>
      </w:r>
    </w:p>
    <w:p w14:paraId="148324DF" w14:textId="77777777" w:rsidR="00A5431D" w:rsidRPr="003B2723" w:rsidRDefault="00A5431D" w:rsidP="00BB6CA9">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Será calculado o percentual conforme Lei Municipal Complementar n° 29/03, </w:t>
      </w:r>
      <w:r w:rsidRPr="003B2723">
        <w:rPr>
          <w:rFonts w:ascii="Bookman Old Style" w:eastAsia="Bookman Old Style" w:hAnsi="Bookman Old Style"/>
          <w:b/>
          <w:color w:val="000000"/>
          <w:sz w:val="24"/>
          <w:szCs w:val="24"/>
          <w:lang w:eastAsia="pt-BR"/>
        </w:rPr>
        <w:t>sobre o valor da mão de obra</w:t>
      </w:r>
      <w:r w:rsidRPr="003B2723">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b/>
          <w:color w:val="000000"/>
          <w:sz w:val="24"/>
          <w:szCs w:val="24"/>
          <w:lang w:eastAsia="pt-BR"/>
        </w:rPr>
        <w:t>desde que a empresa comprove com nota fiscal o que é mão de obra e o que é material</w:t>
      </w:r>
      <w:r w:rsidRPr="003B2723">
        <w:rPr>
          <w:rFonts w:ascii="Bookman Old Style" w:eastAsia="Bookman Old Style" w:hAnsi="Bookman Old Style"/>
          <w:color w:val="000000"/>
          <w:sz w:val="24"/>
          <w:szCs w:val="24"/>
          <w:lang w:eastAsia="pt-BR"/>
        </w:rPr>
        <w:t>. Para empresas optantes pelo simples nacional será utilizada alíquota do simples nacional para retenção do ISS.</w:t>
      </w:r>
    </w:p>
    <w:p w14:paraId="062A2F1F" w14:textId="77777777" w:rsidR="00A5431D" w:rsidRDefault="00A5431D" w:rsidP="00BB6CA9">
      <w:pPr>
        <w:spacing w:after="0" w:line="248" w:lineRule="auto"/>
        <w:ind w:right="94"/>
        <w:jc w:val="both"/>
        <w:rPr>
          <w:rFonts w:ascii="Bookman Old Style" w:eastAsia="Bookman Old Style" w:hAnsi="Bookman Old Style" w:cs="Bookman Old Style"/>
          <w:color w:val="000000"/>
          <w:sz w:val="24"/>
          <w:szCs w:val="24"/>
          <w:lang w:eastAsia="pt-BR"/>
        </w:rPr>
      </w:pPr>
      <w:r w:rsidRPr="003B2723">
        <w:rPr>
          <w:rFonts w:ascii="Bookman Old Style" w:eastAsia="Bookman Old Style" w:hAnsi="Bookman Old Style" w:cs="Bookman Old Style"/>
          <w:color w:val="000000"/>
          <w:sz w:val="24"/>
          <w:szCs w:val="24"/>
          <w:lang w:eastAsia="pt-BR"/>
        </w:rPr>
        <w:t xml:space="preserve">10.5 - Aplica-se nesta contratação, a aplicação da IN </w:t>
      </w:r>
      <w:proofErr w:type="spellStart"/>
      <w:r w:rsidRPr="003B2723">
        <w:rPr>
          <w:rFonts w:ascii="Bookman Old Style" w:eastAsia="Bookman Old Style" w:hAnsi="Bookman Old Style" w:cs="Bookman Old Style"/>
          <w:color w:val="000000"/>
          <w:sz w:val="24"/>
          <w:szCs w:val="24"/>
          <w:lang w:eastAsia="pt-BR"/>
        </w:rPr>
        <w:t>RFB</w:t>
      </w:r>
      <w:proofErr w:type="spellEnd"/>
      <w:r w:rsidRPr="003B2723">
        <w:rPr>
          <w:rFonts w:ascii="Bookman Old Style" w:eastAsia="Bookman Old Style" w:hAnsi="Bookman Old Style" w:cs="Bookman Old Style"/>
          <w:color w:val="000000"/>
          <w:sz w:val="24"/>
          <w:szCs w:val="24"/>
          <w:lang w:eastAsia="pt-BR"/>
        </w:rPr>
        <w:t xml:space="preserve"> nº 1.234/2012, bem como o Decreto Municipal 193/2023, que dispõe sobre a IRRF nas contratações de bens e serviços pela Administração do Município de Cordilheira Alta/SC.</w:t>
      </w:r>
    </w:p>
    <w:p w14:paraId="4F2F4277" w14:textId="77777777" w:rsidR="00A5431D" w:rsidRDefault="00A5431D" w:rsidP="00BB6CA9">
      <w:pPr>
        <w:spacing w:after="0" w:line="259" w:lineRule="auto"/>
        <w:jc w:val="both"/>
        <w:rPr>
          <w:rFonts w:ascii="Bookman Old Style" w:hAnsi="Bookman Old Style"/>
          <w:sz w:val="24"/>
          <w:szCs w:val="24"/>
          <w:lang w:eastAsia="pt-BR"/>
        </w:rPr>
      </w:pPr>
      <w:r>
        <w:rPr>
          <w:rFonts w:ascii="Bookman Old Style" w:hAnsi="Bookman Old Style"/>
          <w:sz w:val="24"/>
          <w:szCs w:val="24"/>
          <w:lang w:eastAsia="pt-BR"/>
        </w:rPr>
        <w:t xml:space="preserve">10.5. - </w:t>
      </w:r>
      <w:r w:rsidRPr="00902174">
        <w:rPr>
          <w:rFonts w:ascii="Bookman Old Style" w:hAnsi="Bookman Old Style"/>
          <w:sz w:val="24"/>
          <w:szCs w:val="24"/>
          <w:lang w:eastAsia="pt-BR"/>
        </w:rPr>
        <w:t xml:space="preserve">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w:t>
      </w:r>
      <w:r w:rsidRPr="00902174">
        <w:rPr>
          <w:rFonts w:ascii="Bookman Old Style" w:hAnsi="Bookman Old Style"/>
          <w:sz w:val="24"/>
          <w:szCs w:val="24"/>
          <w:lang w:eastAsia="pt-BR"/>
        </w:rPr>
        <w:lastRenderedPageBreak/>
        <w:t>que impeça a liquidação da despesa, esta ficará com o pagamento pendente até que a licitante/contratada providencie as medidas saneadoras necessárias, não ocorrendo, neste caso, qualquer ônus ao Município contratante</w:t>
      </w:r>
      <w:r>
        <w:rPr>
          <w:rFonts w:ascii="Bookman Old Style" w:hAnsi="Bookman Old Style"/>
          <w:sz w:val="24"/>
          <w:szCs w:val="24"/>
          <w:lang w:eastAsia="pt-BR"/>
        </w:rPr>
        <w:t>.</w:t>
      </w:r>
    </w:p>
    <w:bookmarkEnd w:id="11"/>
    <w:p w14:paraId="278FC4A2" w14:textId="514E9822" w:rsidR="003B2723" w:rsidRPr="00A5431D" w:rsidRDefault="003B2723" w:rsidP="00A5431D">
      <w:pPr>
        <w:spacing w:after="0" w:line="259" w:lineRule="auto"/>
        <w:rPr>
          <w:rFonts w:ascii="Bookman Old Style" w:hAnsi="Bookman Old Style"/>
          <w:sz w:val="24"/>
          <w:szCs w:val="24"/>
          <w:lang w:eastAsia="pt-BR"/>
        </w:rPr>
      </w:pPr>
      <w:r w:rsidRPr="003B2723">
        <w:rPr>
          <w:rFonts w:ascii="Bookman Old Style" w:eastAsia="Bookman Old Style" w:hAnsi="Bookman Old Style"/>
          <w:color w:val="000000"/>
          <w:sz w:val="24"/>
          <w:szCs w:val="24"/>
          <w:lang w:eastAsia="pt-BR"/>
        </w:rPr>
        <w:t xml:space="preserve"> </w:t>
      </w:r>
    </w:p>
    <w:p w14:paraId="51775284" w14:textId="6ED046FF"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PRIMEIRA - DO REAJUSTE E </w:t>
      </w:r>
      <w:r w:rsidR="00390D75" w:rsidRPr="003B2723">
        <w:rPr>
          <w:rFonts w:ascii="Bookman Old Style" w:eastAsia="Bookman Old Style" w:hAnsi="Bookman Old Style"/>
          <w:b/>
          <w:color w:val="000000"/>
          <w:sz w:val="24"/>
          <w:szCs w:val="24"/>
          <w:lang w:eastAsia="pt-BR"/>
        </w:rPr>
        <w:t>REEQUILÍBRIO</w:t>
      </w:r>
      <w:r w:rsidRPr="003B2723">
        <w:rPr>
          <w:rFonts w:ascii="Bookman Old Style" w:eastAsia="Bookman Old Style" w:hAnsi="Bookman Old Style"/>
          <w:b/>
          <w:color w:val="000000"/>
          <w:sz w:val="24"/>
          <w:szCs w:val="24"/>
          <w:lang w:eastAsia="pt-BR"/>
        </w:rPr>
        <w:t xml:space="preserve"> CONTRATUAL </w:t>
      </w:r>
    </w:p>
    <w:p w14:paraId="69A57FB9"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0D21BA05" w14:textId="58495F11"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11.1. - O preço ofertado será fixo e irreajustável durante a vigência do contrato, podendo ocorrer o reequilíbrio econômico financeiro, na forma</w:t>
      </w:r>
      <w:r w:rsidR="00D85BA6">
        <w:rPr>
          <w:rFonts w:ascii="Bookman Old Style" w:eastAsia="Bookman Old Style" w:hAnsi="Bookman Old Style"/>
          <w:color w:val="000000"/>
          <w:sz w:val="24"/>
          <w:szCs w:val="24"/>
          <w:lang w:eastAsia="pt-BR"/>
        </w:rPr>
        <w:t xml:space="preserve"> </w:t>
      </w:r>
      <w:r w:rsidR="002A14C5">
        <w:rPr>
          <w:rFonts w:ascii="Bookman Old Style" w:eastAsia="Bookman Old Style" w:hAnsi="Bookman Old Style"/>
          <w:color w:val="000000"/>
          <w:sz w:val="24"/>
          <w:szCs w:val="24"/>
          <w:lang w:eastAsia="pt-BR"/>
        </w:rPr>
        <w:t xml:space="preserve">do art. 124 </w:t>
      </w:r>
      <w:r w:rsidRPr="003B2723">
        <w:rPr>
          <w:rFonts w:ascii="Bookman Old Style" w:eastAsia="Bookman Old Style" w:hAnsi="Bookman Old Style"/>
          <w:color w:val="000000"/>
          <w:sz w:val="24"/>
          <w:szCs w:val="24"/>
          <w:lang w:eastAsia="pt-BR"/>
        </w:rPr>
        <w:t xml:space="preserve">da Lei n. </w:t>
      </w:r>
      <w:r w:rsidR="00390D75">
        <w:rPr>
          <w:rFonts w:ascii="Bookman Old Style" w:eastAsia="Bookman Old Style" w:hAnsi="Bookman Old Style"/>
          <w:color w:val="000000"/>
          <w:sz w:val="24"/>
          <w:szCs w:val="24"/>
          <w:lang w:eastAsia="pt-BR"/>
        </w:rPr>
        <w:t>14.133/2021</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61EA152D"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p>
    <w:p w14:paraId="6C3B4480"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SEGUNDA - DOS RECURSOS FINANCEIROS E DOTAÇÃO </w:t>
      </w:r>
    </w:p>
    <w:p w14:paraId="38BFC495"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FE55921" w14:textId="544CE73B"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12.1. As despesas decorrentes deste processo correrão por conta de recursos previstos na Lei Orçamentária de 202</w:t>
      </w:r>
      <w:r w:rsidR="00390D75">
        <w:rPr>
          <w:rFonts w:ascii="Bookman Old Style" w:eastAsia="Bookman Old Style" w:hAnsi="Bookman Old Style"/>
          <w:color w:val="000000"/>
          <w:sz w:val="24"/>
          <w:szCs w:val="24"/>
          <w:lang w:eastAsia="pt-BR"/>
        </w:rPr>
        <w:t>4</w:t>
      </w:r>
      <w:r w:rsidRPr="003B2723">
        <w:rPr>
          <w:rFonts w:ascii="Bookman Old Style" w:eastAsia="Bookman Old Style" w:hAnsi="Bookman Old Style"/>
          <w:color w:val="000000"/>
          <w:sz w:val="24"/>
          <w:szCs w:val="24"/>
          <w:lang w:eastAsia="pt-BR"/>
        </w:rPr>
        <w:t xml:space="preserve">, conforme as dotações orçamentárias abaixo descritas: </w:t>
      </w:r>
    </w:p>
    <w:p w14:paraId="0C990808"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p>
    <w:tbl>
      <w:tblPr>
        <w:tblW w:w="9639" w:type="dxa"/>
        <w:tblInd w:w="182" w:type="dxa"/>
        <w:tblCellMar>
          <w:top w:w="54" w:type="dxa"/>
          <w:left w:w="182" w:type="dxa"/>
          <w:right w:w="115" w:type="dxa"/>
        </w:tblCellMar>
        <w:tblLook w:val="04A0" w:firstRow="1" w:lastRow="0" w:firstColumn="1" w:lastColumn="0" w:noHBand="0" w:noVBand="1"/>
      </w:tblPr>
      <w:tblGrid>
        <w:gridCol w:w="1469"/>
        <w:gridCol w:w="2597"/>
        <w:gridCol w:w="2832"/>
        <w:gridCol w:w="2741"/>
      </w:tblGrid>
      <w:tr w:rsidR="00D65464" w:rsidRPr="00786CB4" w14:paraId="2633D73D" w14:textId="77777777" w:rsidTr="00394F0C">
        <w:trPr>
          <w:trHeight w:val="252"/>
        </w:trPr>
        <w:tc>
          <w:tcPr>
            <w:tcW w:w="1469" w:type="dxa"/>
            <w:tcBorders>
              <w:top w:val="single" w:sz="6" w:space="0" w:color="000000"/>
              <w:left w:val="single" w:sz="6" w:space="0" w:color="000000"/>
              <w:bottom w:val="single" w:sz="6" w:space="0" w:color="000000"/>
              <w:right w:val="single" w:sz="6" w:space="0" w:color="000000"/>
            </w:tcBorders>
            <w:shd w:val="clear" w:color="auto" w:fill="auto"/>
          </w:tcPr>
          <w:p w14:paraId="2637AAF4" w14:textId="77777777" w:rsidR="00D65464" w:rsidRPr="00555A22" w:rsidRDefault="00D65464" w:rsidP="00394F0C">
            <w:pPr>
              <w:spacing w:after="0" w:line="259" w:lineRule="auto"/>
              <w:ind w:right="39"/>
              <w:jc w:val="center"/>
              <w:rPr>
                <w:rFonts w:ascii="Bookman Old Style" w:eastAsia="Bookman Old Style" w:hAnsi="Bookman Old Style"/>
                <w:color w:val="000000"/>
                <w:sz w:val="24"/>
                <w:szCs w:val="24"/>
                <w:lang w:eastAsia="pt-BR"/>
              </w:rPr>
            </w:pPr>
            <w:r w:rsidRPr="00555A22">
              <w:rPr>
                <w:rFonts w:ascii="Bookman Old Style" w:eastAsia="Bookman Old Style" w:hAnsi="Bookman Old Style"/>
                <w:b/>
                <w:color w:val="000000"/>
                <w:sz w:val="24"/>
                <w:szCs w:val="24"/>
                <w:lang w:eastAsia="pt-BR"/>
              </w:rPr>
              <w:t xml:space="preserve">Despesas   </w:t>
            </w:r>
          </w:p>
        </w:tc>
        <w:tc>
          <w:tcPr>
            <w:tcW w:w="2597" w:type="dxa"/>
            <w:tcBorders>
              <w:top w:val="single" w:sz="6" w:space="0" w:color="000000"/>
              <w:left w:val="single" w:sz="6" w:space="0" w:color="000000"/>
              <w:bottom w:val="single" w:sz="6" w:space="0" w:color="000000"/>
              <w:right w:val="single" w:sz="6" w:space="0" w:color="000000"/>
            </w:tcBorders>
            <w:shd w:val="clear" w:color="auto" w:fill="auto"/>
          </w:tcPr>
          <w:p w14:paraId="40A62297" w14:textId="77777777" w:rsidR="00D65464" w:rsidRPr="00555A22" w:rsidRDefault="00D65464" w:rsidP="00394F0C">
            <w:pPr>
              <w:spacing w:after="0" w:line="259" w:lineRule="auto"/>
              <w:ind w:right="72"/>
              <w:jc w:val="center"/>
              <w:rPr>
                <w:rFonts w:ascii="Bookman Old Style" w:eastAsia="Bookman Old Style" w:hAnsi="Bookman Old Style"/>
                <w:color w:val="000000"/>
                <w:sz w:val="24"/>
                <w:szCs w:val="24"/>
                <w:lang w:eastAsia="pt-BR"/>
              </w:rPr>
            </w:pPr>
            <w:r w:rsidRPr="00555A22">
              <w:rPr>
                <w:rFonts w:ascii="Bookman Old Style" w:eastAsia="Bookman Old Style" w:hAnsi="Bookman Old Style"/>
                <w:b/>
                <w:color w:val="000000"/>
                <w:sz w:val="24"/>
                <w:szCs w:val="24"/>
                <w:lang w:eastAsia="pt-BR"/>
              </w:rPr>
              <w:t>Projeto/Atividade</w:t>
            </w:r>
          </w:p>
        </w:tc>
        <w:tc>
          <w:tcPr>
            <w:tcW w:w="2832" w:type="dxa"/>
            <w:tcBorders>
              <w:top w:val="single" w:sz="6" w:space="0" w:color="000000"/>
              <w:left w:val="single" w:sz="6" w:space="0" w:color="000000"/>
              <w:bottom w:val="single" w:sz="6" w:space="0" w:color="000000"/>
              <w:right w:val="single" w:sz="6" w:space="0" w:color="000000"/>
            </w:tcBorders>
            <w:shd w:val="clear" w:color="auto" w:fill="auto"/>
          </w:tcPr>
          <w:p w14:paraId="4089CD6D" w14:textId="77777777" w:rsidR="00D65464" w:rsidRPr="00555A22" w:rsidRDefault="00D65464" w:rsidP="00394F0C">
            <w:pPr>
              <w:spacing w:after="0" w:line="259" w:lineRule="auto"/>
              <w:ind w:right="71"/>
              <w:jc w:val="center"/>
              <w:rPr>
                <w:rFonts w:ascii="Bookman Old Style" w:eastAsia="Bookman Old Style" w:hAnsi="Bookman Old Style"/>
                <w:color w:val="000000"/>
                <w:sz w:val="24"/>
                <w:szCs w:val="24"/>
                <w:lang w:eastAsia="pt-BR"/>
              </w:rPr>
            </w:pPr>
            <w:r w:rsidRPr="00555A22">
              <w:rPr>
                <w:rFonts w:ascii="Bookman Old Style" w:eastAsia="Bookman Old Style" w:hAnsi="Bookman Old Style"/>
                <w:b/>
                <w:color w:val="000000"/>
                <w:sz w:val="24"/>
                <w:szCs w:val="24"/>
                <w:lang w:eastAsia="pt-BR"/>
              </w:rPr>
              <w:t>Item Orçamentário</w:t>
            </w:r>
          </w:p>
        </w:tc>
        <w:tc>
          <w:tcPr>
            <w:tcW w:w="2741" w:type="dxa"/>
            <w:tcBorders>
              <w:top w:val="single" w:sz="6" w:space="0" w:color="000000"/>
              <w:left w:val="single" w:sz="6" w:space="0" w:color="000000"/>
              <w:bottom w:val="single" w:sz="6" w:space="0" w:color="000000"/>
              <w:right w:val="single" w:sz="6" w:space="0" w:color="000000"/>
            </w:tcBorders>
            <w:shd w:val="clear" w:color="auto" w:fill="auto"/>
          </w:tcPr>
          <w:p w14:paraId="019AAEE2" w14:textId="77777777" w:rsidR="00D65464" w:rsidRPr="00555A22" w:rsidRDefault="00D65464" w:rsidP="00394F0C">
            <w:pPr>
              <w:spacing w:after="0" w:line="259" w:lineRule="auto"/>
              <w:ind w:right="71"/>
              <w:jc w:val="center"/>
              <w:rPr>
                <w:rFonts w:ascii="Bookman Old Style" w:eastAsia="Bookman Old Style" w:hAnsi="Bookman Old Style"/>
                <w:b/>
                <w:color w:val="000000"/>
                <w:sz w:val="24"/>
                <w:szCs w:val="24"/>
                <w:lang w:eastAsia="pt-BR"/>
              </w:rPr>
            </w:pPr>
            <w:r w:rsidRPr="00555A22">
              <w:rPr>
                <w:rFonts w:ascii="Bookman Old Style" w:eastAsia="Bookman Old Style" w:hAnsi="Bookman Old Style"/>
                <w:b/>
                <w:color w:val="000000"/>
                <w:sz w:val="24"/>
                <w:szCs w:val="24"/>
                <w:lang w:eastAsia="pt-BR"/>
              </w:rPr>
              <w:t>Recursos</w:t>
            </w:r>
          </w:p>
        </w:tc>
      </w:tr>
      <w:tr w:rsidR="00D65464" w:rsidRPr="003B2723" w14:paraId="6789ABB7" w14:textId="77777777" w:rsidTr="00394F0C">
        <w:trPr>
          <w:trHeight w:val="749"/>
        </w:trPr>
        <w:tc>
          <w:tcPr>
            <w:tcW w:w="1469" w:type="dxa"/>
            <w:tcBorders>
              <w:top w:val="single" w:sz="6" w:space="0" w:color="000000"/>
              <w:left w:val="single" w:sz="6" w:space="0" w:color="000000"/>
              <w:bottom w:val="single" w:sz="6" w:space="0" w:color="000000"/>
              <w:right w:val="single" w:sz="6" w:space="0" w:color="000000"/>
            </w:tcBorders>
            <w:shd w:val="clear" w:color="auto" w:fill="auto"/>
          </w:tcPr>
          <w:p w14:paraId="2DD50F69" w14:textId="77777777" w:rsidR="00D65464" w:rsidRPr="00555A22" w:rsidRDefault="00D65464" w:rsidP="00394F0C">
            <w:pPr>
              <w:spacing w:after="0" w:line="259" w:lineRule="auto"/>
              <w:ind w:right="71"/>
              <w:jc w:val="center"/>
              <w:rPr>
                <w:rFonts w:ascii="Bookman Old Style" w:eastAsia="Bookman Old Style" w:hAnsi="Bookman Old Style"/>
                <w:color w:val="000000"/>
                <w:sz w:val="24"/>
                <w:szCs w:val="24"/>
                <w:lang w:eastAsia="pt-BR"/>
              </w:rPr>
            </w:pPr>
            <w:r w:rsidRPr="00555A22">
              <w:rPr>
                <w:rFonts w:ascii="Bookman Old Style" w:eastAsia="Bookman Old Style" w:hAnsi="Bookman Old Style"/>
                <w:color w:val="000000"/>
                <w:sz w:val="24"/>
                <w:szCs w:val="24"/>
                <w:lang w:eastAsia="pt-BR"/>
              </w:rPr>
              <w:t>68</w:t>
            </w:r>
          </w:p>
        </w:tc>
        <w:tc>
          <w:tcPr>
            <w:tcW w:w="2597" w:type="dxa"/>
            <w:tcBorders>
              <w:top w:val="single" w:sz="6" w:space="0" w:color="000000"/>
              <w:left w:val="single" w:sz="6" w:space="0" w:color="000000"/>
              <w:bottom w:val="single" w:sz="6" w:space="0" w:color="000000"/>
              <w:right w:val="single" w:sz="6" w:space="0" w:color="000000"/>
            </w:tcBorders>
            <w:shd w:val="clear" w:color="auto" w:fill="auto"/>
          </w:tcPr>
          <w:p w14:paraId="61BD02BA" w14:textId="77777777" w:rsidR="00D65464" w:rsidRPr="00555A22" w:rsidRDefault="00D65464" w:rsidP="00394F0C">
            <w:pPr>
              <w:spacing w:after="0" w:line="259" w:lineRule="auto"/>
              <w:ind w:right="68"/>
              <w:jc w:val="center"/>
              <w:rPr>
                <w:rFonts w:ascii="Bookman Old Style" w:eastAsia="Bookman Old Style" w:hAnsi="Bookman Old Style"/>
                <w:color w:val="000000"/>
                <w:sz w:val="24"/>
                <w:szCs w:val="24"/>
                <w:lang w:eastAsia="pt-BR"/>
              </w:rPr>
            </w:pPr>
            <w:r w:rsidRPr="00555A22">
              <w:rPr>
                <w:rFonts w:ascii="Bookman Old Style" w:eastAsia="Bookman Old Style" w:hAnsi="Bookman Old Style"/>
                <w:color w:val="000000"/>
                <w:sz w:val="24"/>
                <w:szCs w:val="24"/>
                <w:lang w:eastAsia="pt-BR"/>
              </w:rPr>
              <w:t>1.018</w:t>
            </w:r>
          </w:p>
          <w:p w14:paraId="2B1E7805" w14:textId="77777777" w:rsidR="00D65464" w:rsidRPr="00555A22" w:rsidRDefault="00D65464" w:rsidP="00394F0C">
            <w:pPr>
              <w:spacing w:after="0" w:line="259" w:lineRule="auto"/>
              <w:ind w:right="68"/>
              <w:jc w:val="center"/>
              <w:rPr>
                <w:rFonts w:ascii="Bookman Old Style" w:eastAsia="Bookman Old Style" w:hAnsi="Bookman Old Style"/>
                <w:color w:val="000000"/>
                <w:sz w:val="24"/>
                <w:szCs w:val="24"/>
                <w:lang w:eastAsia="pt-BR"/>
              </w:rPr>
            </w:pPr>
          </w:p>
        </w:tc>
        <w:tc>
          <w:tcPr>
            <w:tcW w:w="2832" w:type="dxa"/>
            <w:tcBorders>
              <w:top w:val="single" w:sz="6" w:space="0" w:color="000000"/>
              <w:left w:val="single" w:sz="6" w:space="0" w:color="000000"/>
              <w:bottom w:val="single" w:sz="6" w:space="0" w:color="000000"/>
              <w:right w:val="single" w:sz="6" w:space="0" w:color="000000"/>
            </w:tcBorders>
            <w:shd w:val="clear" w:color="auto" w:fill="auto"/>
          </w:tcPr>
          <w:p w14:paraId="4AEF1CE6" w14:textId="77777777" w:rsidR="00D65464" w:rsidRPr="00555A22" w:rsidRDefault="00D65464" w:rsidP="00394F0C">
            <w:pPr>
              <w:spacing w:after="0" w:line="259" w:lineRule="auto"/>
              <w:jc w:val="center"/>
              <w:rPr>
                <w:rFonts w:ascii="Bookman Old Style" w:eastAsia="Bookman Old Style" w:hAnsi="Bookman Old Style"/>
                <w:color w:val="000000"/>
                <w:sz w:val="24"/>
                <w:szCs w:val="24"/>
                <w:lang w:eastAsia="pt-BR"/>
              </w:rPr>
            </w:pPr>
            <w:r w:rsidRPr="00555A22">
              <w:rPr>
                <w:rFonts w:ascii="Bookman Old Style" w:eastAsia="Bookman Old Style" w:hAnsi="Bookman Old Style"/>
                <w:color w:val="000000"/>
                <w:sz w:val="24"/>
                <w:szCs w:val="24"/>
                <w:lang w:eastAsia="pt-BR"/>
              </w:rPr>
              <w:t>4.4.90.00.00.00.00.</w:t>
            </w:r>
          </w:p>
          <w:p w14:paraId="52348F87" w14:textId="77777777" w:rsidR="00D65464" w:rsidRPr="00555A22" w:rsidRDefault="00D65464" w:rsidP="00394F0C">
            <w:pPr>
              <w:spacing w:after="0" w:line="259" w:lineRule="auto"/>
              <w:jc w:val="center"/>
              <w:rPr>
                <w:rFonts w:ascii="Bookman Old Style" w:eastAsia="Bookman Old Style" w:hAnsi="Bookman Old Style"/>
                <w:color w:val="000000"/>
                <w:sz w:val="24"/>
                <w:szCs w:val="24"/>
                <w:lang w:eastAsia="pt-BR"/>
              </w:rPr>
            </w:pPr>
          </w:p>
        </w:tc>
        <w:tc>
          <w:tcPr>
            <w:tcW w:w="2741" w:type="dxa"/>
            <w:tcBorders>
              <w:top w:val="single" w:sz="6" w:space="0" w:color="000000"/>
              <w:left w:val="single" w:sz="6" w:space="0" w:color="000000"/>
              <w:bottom w:val="single" w:sz="6" w:space="0" w:color="000000"/>
              <w:right w:val="single" w:sz="6" w:space="0" w:color="000000"/>
            </w:tcBorders>
            <w:shd w:val="clear" w:color="auto" w:fill="auto"/>
          </w:tcPr>
          <w:p w14:paraId="4572FE11" w14:textId="77777777" w:rsidR="00D65464" w:rsidRPr="00555A22" w:rsidRDefault="00D65464" w:rsidP="00394F0C">
            <w:pPr>
              <w:spacing w:after="0" w:line="259" w:lineRule="auto"/>
              <w:jc w:val="center"/>
              <w:rPr>
                <w:rFonts w:ascii="Bookman Old Style" w:eastAsia="Bookman Old Style" w:hAnsi="Bookman Old Style"/>
                <w:color w:val="000000"/>
                <w:sz w:val="24"/>
                <w:szCs w:val="24"/>
                <w:lang w:eastAsia="pt-BR"/>
              </w:rPr>
            </w:pPr>
            <w:r w:rsidRPr="00555A22">
              <w:rPr>
                <w:rFonts w:ascii="Bookman Old Style" w:eastAsia="Bookman Old Style" w:hAnsi="Bookman Old Style"/>
                <w:color w:val="000000"/>
                <w:sz w:val="24"/>
                <w:szCs w:val="24"/>
                <w:lang w:eastAsia="pt-BR"/>
              </w:rPr>
              <w:t>Pavimentação de vias</w:t>
            </w:r>
          </w:p>
        </w:tc>
      </w:tr>
    </w:tbl>
    <w:p w14:paraId="18BFC554"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1001F751"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TERCEIRA - DO RECEBIMENTO DA OBRA </w:t>
      </w:r>
    </w:p>
    <w:p w14:paraId="3679A31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ab/>
      </w:r>
      <w:r w:rsidRPr="003B2723">
        <w:rPr>
          <w:rFonts w:ascii="Bookman Old Style" w:eastAsia="Bookman Old Style" w:hAnsi="Bookman Old Style"/>
          <w:color w:val="000000"/>
          <w:sz w:val="24"/>
          <w:szCs w:val="24"/>
          <w:lang w:eastAsia="pt-BR"/>
        </w:rPr>
        <w:t xml:space="preserve"> </w:t>
      </w:r>
    </w:p>
    <w:p w14:paraId="73715EF9"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13.1 - Concluída a obra, a Contratada notificará o Contratante que por intermédio do Engenheiro Responsável efetuará a vistoria da obra para verificação das seguintes exigências:  </w:t>
      </w:r>
    </w:p>
    <w:p w14:paraId="5F555F35" w14:textId="77777777" w:rsidR="003B2723" w:rsidRPr="003B2723" w:rsidRDefault="003B2723" w:rsidP="000B4FDC">
      <w:pPr>
        <w:numPr>
          <w:ilvl w:val="0"/>
          <w:numId w:val="38"/>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Aprovação nos órgãos competentes, quando exigível, dos projetos que sofreram modificações no decorrer da obra;  </w:t>
      </w:r>
    </w:p>
    <w:p w14:paraId="69324BB1" w14:textId="40AD5EE8" w:rsidR="003B2723" w:rsidRPr="003B2723" w:rsidRDefault="003B2723" w:rsidP="000B4FDC">
      <w:pPr>
        <w:numPr>
          <w:ilvl w:val="0"/>
          <w:numId w:val="38"/>
        </w:numPr>
        <w:tabs>
          <w:tab w:val="left" w:pos="567"/>
          <w:tab w:val="left" w:pos="709"/>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Apresentação dos demais documentos previstos no contrato, quando exigíveis, tais como o “habite-se” (PMP), “habite-se preventivo de incêndio” (Bombeiros), Documentos Técnicos, Garantia, </w:t>
      </w:r>
      <w:r w:rsidR="00412868" w:rsidRPr="00811635">
        <w:rPr>
          <w:rFonts w:ascii="Bookman Old Style" w:eastAsia="Bookman Old Style" w:hAnsi="Bookman Old Style"/>
          <w:b/>
          <w:color w:val="000000"/>
          <w:sz w:val="24"/>
          <w:szCs w:val="24"/>
          <w:lang w:eastAsia="pt-BR"/>
        </w:rPr>
        <w:t xml:space="preserve">Certidão de baixa da </w:t>
      </w:r>
      <w:proofErr w:type="spellStart"/>
      <w:r w:rsidR="00412868" w:rsidRPr="00811635">
        <w:rPr>
          <w:rFonts w:ascii="Bookman Old Style" w:eastAsia="Bookman Old Style" w:hAnsi="Bookman Old Style"/>
          <w:b/>
          <w:color w:val="000000"/>
          <w:sz w:val="24"/>
          <w:szCs w:val="24"/>
          <w:lang w:eastAsia="pt-BR"/>
        </w:rPr>
        <w:t>CNO</w:t>
      </w:r>
      <w:proofErr w:type="spellEnd"/>
      <w:r w:rsidR="00412868">
        <w:rPr>
          <w:rFonts w:ascii="Bookman Old Style" w:eastAsia="Bookman Old Style" w:hAnsi="Bookman Old Style"/>
          <w:b/>
          <w:color w:val="000000"/>
          <w:sz w:val="24"/>
          <w:szCs w:val="24"/>
          <w:lang w:eastAsia="pt-BR"/>
        </w:rPr>
        <w:t xml:space="preserve">, </w:t>
      </w:r>
      <w:r w:rsidR="00412868" w:rsidRPr="003B2723">
        <w:rPr>
          <w:rFonts w:ascii="Bookman Old Style" w:eastAsia="Bookman Old Style" w:hAnsi="Bookman Old Style"/>
          <w:color w:val="000000"/>
          <w:sz w:val="24"/>
          <w:szCs w:val="24"/>
          <w:lang w:eastAsia="pt-BR"/>
        </w:rPr>
        <w:t>etc..</w:t>
      </w:r>
      <w:r w:rsidR="00412868" w:rsidRPr="003B2723">
        <w:rPr>
          <w:rFonts w:ascii="Bookman Old Style" w:eastAsia="Bookman Old Style" w:hAnsi="Bookman Old Style"/>
          <w:i/>
          <w:color w:val="000000"/>
          <w:sz w:val="24"/>
          <w:szCs w:val="24"/>
          <w:lang w:eastAsia="pt-BR"/>
        </w:rPr>
        <w:t xml:space="preserve">. </w:t>
      </w:r>
      <w:r w:rsidR="00412868" w:rsidRPr="003B2723">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 </w:t>
      </w:r>
    </w:p>
    <w:p w14:paraId="498EC487" w14:textId="77777777" w:rsidR="003B2723" w:rsidRPr="003B2723" w:rsidRDefault="003B2723" w:rsidP="000B4FDC">
      <w:pPr>
        <w:numPr>
          <w:ilvl w:val="1"/>
          <w:numId w:val="39"/>
        </w:numPr>
        <w:tabs>
          <w:tab w:val="left" w:pos="709"/>
          <w:tab w:val="left" w:pos="1134"/>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05165938" w14:textId="77777777" w:rsidR="003B2723" w:rsidRPr="003B2723" w:rsidRDefault="003B2723" w:rsidP="000B4FDC">
      <w:pPr>
        <w:numPr>
          <w:ilvl w:val="1"/>
          <w:numId w:val="39"/>
        </w:numPr>
        <w:tabs>
          <w:tab w:val="left" w:pos="709"/>
          <w:tab w:val="left" w:pos="1134"/>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Não concluída a obra dentro do prazo contratual, a Contratada estará sujeita às sanções administrativas previstas neste edital; </w:t>
      </w:r>
    </w:p>
    <w:p w14:paraId="45697B95" w14:textId="77777777" w:rsidR="003B2723" w:rsidRPr="003B2723" w:rsidRDefault="003B2723" w:rsidP="000B4FDC">
      <w:pPr>
        <w:numPr>
          <w:ilvl w:val="1"/>
          <w:numId w:val="39"/>
        </w:numPr>
        <w:tabs>
          <w:tab w:val="left" w:pos="709"/>
          <w:tab w:val="left" w:pos="1134"/>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Aceita a obra pelo Contratante, a responsabilidade da Contratada subsiste na forma da lei, não isentando a Contratada das responsabilidades previstas nos artigos 441 e 618 da Lei 10.406/02 – Código Civil Brasileiro. </w:t>
      </w:r>
    </w:p>
    <w:p w14:paraId="7AB6CC7B"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1CF8437"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QUARTA – DA GARANTIA DA OBRA </w:t>
      </w:r>
    </w:p>
    <w:p w14:paraId="211023CC"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033A1F95"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14.1 A Contratada se responsabiliza por fornecer garantia, conforme dispõe a norma de desempenho da ABNT NBR n° 15.475/2013, contada a partir da data de emissão do TERMO DE RECEBIMENTO DEFINITIVO. </w:t>
      </w:r>
    </w:p>
    <w:p w14:paraId="67DA3BC4" w14:textId="77777777" w:rsidR="003B2723" w:rsidRPr="003B2723" w:rsidRDefault="003B2723" w:rsidP="00D211D8">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14.2.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A33C797" w14:textId="77777777" w:rsidR="003B2723" w:rsidRPr="003B2723" w:rsidRDefault="003B2723" w:rsidP="00D211D8">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6F7CC039"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QUINTA - DAS PENALIDADES ADMINISTRATIVAS  </w:t>
      </w:r>
    </w:p>
    <w:p w14:paraId="1FE738C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BB6FCC1" w14:textId="2D6E801F" w:rsidR="00B3068B" w:rsidRPr="006A6721" w:rsidRDefault="00B3068B" w:rsidP="00B3068B">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 xml:space="preserve">.1. Comete infração administrativa o fornecedor que praticar quaisquer das hipóteses previstas no </w:t>
      </w:r>
      <w:hyperlink r:id="rId2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360B7F49" w14:textId="4674BD8D" w:rsidR="00B3068B" w:rsidRPr="006A6721" w:rsidRDefault="00B3068B" w:rsidP="00B3068B">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721EE111" w14:textId="0847C68F"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25AD494E" w14:textId="3C599825"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.1.3. dar causa à inexecução total do contrato;</w:t>
      </w:r>
    </w:p>
    <w:p w14:paraId="03E20031" w14:textId="1A3251E5"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.1.4. deixar de entregar a documentação exigida para o certame;</w:t>
      </w:r>
    </w:p>
    <w:p w14:paraId="102E1CE3" w14:textId="1B32E988"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.1.5. não manter a proposta, salvo em decorrência de fato superveniente devidamente justificado;</w:t>
      </w:r>
    </w:p>
    <w:p w14:paraId="5416F613" w14:textId="269C0B1D"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0FEB06EE" w14:textId="331D1314"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w:t>
      </w:r>
      <w:r w:rsidR="008E1705">
        <w:rPr>
          <w:rFonts w:ascii="Bookman Old Style" w:hAnsi="Bookman Old Style"/>
          <w:color w:val="000000"/>
          <w:sz w:val="24"/>
          <w:szCs w:val="24"/>
        </w:rPr>
        <w:t xml:space="preserve">licitação </w:t>
      </w:r>
      <w:r w:rsidR="008E1705" w:rsidRPr="006A6721">
        <w:rPr>
          <w:rFonts w:ascii="Bookman Old Style" w:hAnsi="Bookman Old Style"/>
          <w:color w:val="000000"/>
          <w:sz w:val="24"/>
          <w:szCs w:val="24"/>
        </w:rPr>
        <w:t>sem</w:t>
      </w:r>
      <w:r w:rsidRPr="006A6721">
        <w:rPr>
          <w:rFonts w:ascii="Bookman Old Style" w:hAnsi="Bookman Old Style"/>
          <w:color w:val="000000"/>
          <w:sz w:val="24"/>
          <w:szCs w:val="24"/>
        </w:rPr>
        <w:t xml:space="preserve"> motivo justificado;</w:t>
      </w:r>
    </w:p>
    <w:p w14:paraId="46758BA3" w14:textId="10A434D2"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.1.8. apresentar declaração ou documentação falsa exigida para o certame ou prestar declaração falsa durante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267AC861" w14:textId="1EB7F196"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.1.9. fraudar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4F65F4C0" w14:textId="6C2874EF"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.1.10. comportar-se de modo inidôneo ou cometer fraude de qualquer natureza;</w:t>
      </w:r>
    </w:p>
    <w:p w14:paraId="156B367B" w14:textId="0C8DC974" w:rsidR="00B3068B" w:rsidRPr="006A6721" w:rsidRDefault="00B3068B" w:rsidP="00B3068B">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4D15C029" w14:textId="6CFEC486" w:rsidR="00B3068B" w:rsidRPr="006A6721" w:rsidRDefault="00B3068B" w:rsidP="00B3068B">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.1.10.2. praticar atos ilícitos com vistas a frustrar os objetivos deste certame.</w:t>
      </w:r>
    </w:p>
    <w:p w14:paraId="5679B691" w14:textId="436B9481" w:rsidR="00B3068B" w:rsidRPr="006A6721" w:rsidRDefault="00B3068B" w:rsidP="00B3068B">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165DB211" w14:textId="04EECEFD" w:rsidR="00B3068B" w:rsidRPr="006A6721" w:rsidRDefault="00B3068B" w:rsidP="00B3068B">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23850467" w14:textId="2FA3A22D" w:rsidR="00B3068B" w:rsidRPr="006A6721"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sidR="006A70E5">
        <w:rPr>
          <w:rFonts w:ascii="Bookman Old Style" w:hAnsi="Bookman Old Style"/>
          <w:sz w:val="24"/>
          <w:szCs w:val="24"/>
        </w:rPr>
        <w:t>5</w:t>
      </w:r>
      <w:r w:rsidRPr="006A6721">
        <w:rPr>
          <w:rFonts w:ascii="Bookman Old Style" w:hAnsi="Bookman Old Style"/>
          <w:sz w:val="24"/>
          <w:szCs w:val="24"/>
        </w:rPr>
        <w:t xml:space="preserve">.1.1 deste </w:t>
      </w:r>
      <w:r>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4106AF2C" w14:textId="3B531E40" w:rsidR="00B3068B" w:rsidRPr="006A6721"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sidR="002A2B20">
        <w:rPr>
          <w:rFonts w:ascii="Bookman Old Style" w:hAnsi="Bookman Old Style"/>
          <w:sz w:val="24"/>
          <w:szCs w:val="24"/>
        </w:rPr>
        <w:t>5</w:t>
      </w:r>
      <w:r w:rsidRPr="006A6721">
        <w:rPr>
          <w:rFonts w:ascii="Bookman Old Style" w:hAnsi="Bookman Old Style"/>
          <w:sz w:val="24"/>
          <w:szCs w:val="24"/>
        </w:rPr>
        <w:t>.1.1 a 1</w:t>
      </w:r>
      <w:r w:rsidR="002A2B20">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1.10.3</w:t>
      </w:r>
      <w:r>
        <w:rPr>
          <w:rFonts w:ascii="Bookman Old Style" w:hAnsi="Bookman Old Style"/>
          <w:sz w:val="24"/>
          <w:szCs w:val="24"/>
        </w:rPr>
        <w:t>.</w:t>
      </w:r>
    </w:p>
    <w:p w14:paraId="387AF6F6" w14:textId="450BF5DC" w:rsidR="00B3068B" w:rsidRPr="006A6721"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sidR="006A70E5">
        <w:rPr>
          <w:rFonts w:ascii="Bookman Old Style" w:hAnsi="Bookman Old Style"/>
          <w:color w:val="000000"/>
          <w:sz w:val="24"/>
          <w:szCs w:val="24"/>
        </w:rPr>
        <w:t>5</w:t>
      </w:r>
      <w:r w:rsidRPr="006A6721">
        <w:rPr>
          <w:rFonts w:ascii="Bookman Old Style" w:hAnsi="Bookman Old Style"/>
          <w:color w:val="000000"/>
          <w:sz w:val="24"/>
          <w:szCs w:val="24"/>
        </w:rPr>
        <w:t>.1.2 a 1</w:t>
      </w:r>
      <w:r w:rsidR="006A70E5">
        <w:rPr>
          <w:rFonts w:ascii="Bookman Old Style" w:hAnsi="Bookman Old Style"/>
          <w:color w:val="000000"/>
          <w:sz w:val="24"/>
          <w:szCs w:val="24"/>
        </w:rPr>
        <w:t>5</w:t>
      </w:r>
      <w:r w:rsidRPr="006A6721">
        <w:rPr>
          <w:rFonts w:ascii="Bookman Old Style" w:hAnsi="Bookman Old Style"/>
          <w:color w:val="000000"/>
          <w:sz w:val="24"/>
          <w:szCs w:val="24"/>
        </w:rPr>
        <w:t xml:space="preserve">.1.7 deste </w:t>
      </w:r>
      <w:r>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60611C3F" w14:textId="764AD955" w:rsidR="00B3068B" w:rsidRPr="006A6721" w:rsidRDefault="00B3068B" w:rsidP="00B3068B">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lastRenderedPageBreak/>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sidR="006A70E5">
        <w:rPr>
          <w:rFonts w:ascii="Bookman Old Style" w:hAnsi="Bookman Old Style"/>
          <w:color w:val="000000"/>
          <w:sz w:val="24"/>
          <w:szCs w:val="24"/>
        </w:rPr>
        <w:t>5</w:t>
      </w:r>
      <w:r w:rsidRPr="006A6721">
        <w:rPr>
          <w:rFonts w:ascii="Bookman Old Style" w:hAnsi="Bookman Old Style"/>
          <w:color w:val="000000"/>
          <w:sz w:val="24"/>
          <w:szCs w:val="24"/>
        </w:rPr>
        <w:t>.1.8 a 1</w:t>
      </w:r>
      <w:r w:rsidR="006A70E5">
        <w:rPr>
          <w:rFonts w:ascii="Bookman Old Style" w:hAnsi="Bookman Old Style"/>
          <w:color w:val="000000"/>
          <w:sz w:val="24"/>
          <w:szCs w:val="24"/>
        </w:rPr>
        <w:t>5</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088597C6" w14:textId="1766618F"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81C3637" w14:textId="5F4520C8" w:rsidR="00B3068B"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 xml:space="preserve">.4. Todas as sanções previstas neste </w:t>
      </w:r>
      <w:r>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3D5880B2" w14:textId="0AF4017C"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074E06A8" w14:textId="17D053BC"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57621446" w14:textId="76D8ECE4"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68B0B8F0" w14:textId="067BEB85"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5EB3C486" w14:textId="352F4F02"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318733C1" w14:textId="00B53BFE"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2AD93C3F" w14:textId="661339A9"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6AE8FB26" w14:textId="04A5D1BC"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06F7DED7" w14:textId="08D28E2B" w:rsidR="00B3068B" w:rsidRDefault="00B3068B" w:rsidP="00B3068B">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6E2C7F4C" w14:textId="1B0F1B3B" w:rsidR="00B3068B" w:rsidRPr="006A6721" w:rsidRDefault="00B3068B" w:rsidP="00B3068B">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A2B20">
        <w:rPr>
          <w:rFonts w:ascii="Bookman Old Style" w:hAnsi="Bookman Old Style"/>
          <w:sz w:val="24"/>
          <w:szCs w:val="24"/>
        </w:rPr>
        <w:t>5</w:t>
      </w:r>
      <w:r>
        <w:rPr>
          <w:rFonts w:ascii="Bookman Old Style" w:hAnsi="Bookman Old Style"/>
          <w:sz w:val="24"/>
          <w:szCs w:val="24"/>
        </w:rPr>
        <w:t xml:space="preserve">.9.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3C1C725B" w14:textId="309A6230" w:rsidR="00B3068B" w:rsidRPr="006A6721" w:rsidRDefault="00B3068B" w:rsidP="00B3068B">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7" w:anchor="art163">
        <w:r w:rsidRPr="006A6721">
          <w:rPr>
            <w:rFonts w:ascii="Bookman Old Style" w:hAnsi="Bookman Old Style"/>
            <w:color w:val="0563C1"/>
            <w:sz w:val="24"/>
            <w:szCs w:val="24"/>
            <w:u w:val="single"/>
          </w:rPr>
          <w:t>art. 163 da Lei nº 14.133, de 2021.</w:t>
        </w:r>
      </w:hyperlink>
    </w:p>
    <w:p w14:paraId="1B8B5C42"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4C5F00FB"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SEXTA - DA RESCISÃO </w:t>
      </w:r>
    </w:p>
    <w:p w14:paraId="73B56F14"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12734090" w14:textId="363B8F86"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16.1 - O Contratante poderá considerar rescindido o presente contrato, de pleno direito, independentemente de interpelação judicial ou extrajudicial, sem que assista à </w:t>
      </w:r>
      <w:r w:rsidR="009B358D" w:rsidRPr="003B2723">
        <w:rPr>
          <w:rFonts w:ascii="Bookman Old Style" w:eastAsia="Bookman Old Style" w:hAnsi="Bookman Old Style"/>
          <w:color w:val="000000"/>
          <w:sz w:val="24"/>
          <w:szCs w:val="24"/>
          <w:lang w:eastAsia="pt-BR"/>
        </w:rPr>
        <w:t>Contratad</w:t>
      </w:r>
      <w:r w:rsidR="009B358D">
        <w:rPr>
          <w:rFonts w:ascii="Bookman Old Style" w:eastAsia="Bookman Old Style" w:hAnsi="Bookman Old Style"/>
          <w:color w:val="000000"/>
          <w:sz w:val="24"/>
          <w:szCs w:val="24"/>
          <w:lang w:eastAsia="pt-BR"/>
        </w:rPr>
        <w:t>a direito</w:t>
      </w:r>
      <w:r w:rsidRPr="003B2723">
        <w:rPr>
          <w:rFonts w:ascii="Bookman Old Style" w:eastAsia="Bookman Old Style" w:hAnsi="Bookman Old Style"/>
          <w:color w:val="000000"/>
          <w:sz w:val="24"/>
          <w:szCs w:val="24"/>
          <w:lang w:eastAsia="pt-BR"/>
        </w:rPr>
        <w:t xml:space="preserve"> a qualquer indenização, nos casos e formas fixados na Lei nº </w:t>
      </w:r>
      <w:r w:rsidR="00B310D7">
        <w:rPr>
          <w:rFonts w:ascii="Bookman Old Style" w:eastAsia="Bookman Old Style" w:hAnsi="Bookman Old Style"/>
          <w:color w:val="000000"/>
          <w:sz w:val="24"/>
          <w:szCs w:val="24"/>
          <w:lang w:eastAsia="pt-BR"/>
        </w:rPr>
        <w:t>14.133/2021</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6A80962C" w14:textId="77777777" w:rsidR="003B2723" w:rsidRP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620E0939" w14:textId="3AFEBD5C" w:rsidR="003B2723" w:rsidRPr="003B2723" w:rsidRDefault="003B2723" w:rsidP="00D211D8">
      <w:pPr>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w:t>
      </w:r>
      <w:r w:rsidR="00DA02BC" w:rsidRPr="003B2723">
        <w:rPr>
          <w:rFonts w:ascii="Bookman Old Style" w:eastAsia="Bookman Old Style" w:hAnsi="Bookman Old Style"/>
          <w:b/>
          <w:color w:val="000000"/>
          <w:sz w:val="24"/>
          <w:szCs w:val="24"/>
          <w:lang w:eastAsia="pt-BR"/>
        </w:rPr>
        <w:t>SÉTIMA</w:t>
      </w:r>
      <w:r w:rsidRPr="003B2723">
        <w:rPr>
          <w:rFonts w:ascii="Bookman Old Style" w:eastAsia="Bookman Old Style" w:hAnsi="Bookman Old Style"/>
          <w:b/>
          <w:color w:val="000000"/>
          <w:sz w:val="24"/>
          <w:szCs w:val="24"/>
          <w:lang w:eastAsia="pt-BR"/>
        </w:rPr>
        <w:t xml:space="preserve"> – DO CONTROLE E FISCALIZAÇÃO</w:t>
      </w:r>
    </w:p>
    <w:p w14:paraId="4F84B77B"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p>
    <w:p w14:paraId="7FDF1A4A" w14:textId="16FA85EA"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17.1. Será designado um representante para acompanhar e fiscalizar a entrega dos bens, anotando em registro próprio todas as ocorrências relacionadas com a execução e determinando o que for necessário à regularização de falhas ou defeitos observados.</w:t>
      </w:r>
    </w:p>
    <w:p w14:paraId="2D0074C8" w14:textId="61D0CB13"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58CF41A" w14:textId="4175C86B"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17.2. A execução do contrato será acompanhada e fiscalizada pelos(as) </w:t>
      </w:r>
      <w:r w:rsidRPr="00356EFF">
        <w:rPr>
          <w:rFonts w:ascii="Bookman Old Style" w:hAnsi="Bookman Old Style"/>
          <w:color w:val="FF0000"/>
          <w:sz w:val="24"/>
          <w:szCs w:val="24"/>
        </w:rPr>
        <w:t xml:space="preserve">Fernando </w:t>
      </w:r>
      <w:proofErr w:type="spellStart"/>
      <w:r w:rsidRPr="00356EFF">
        <w:rPr>
          <w:rFonts w:ascii="Bookman Old Style" w:hAnsi="Bookman Old Style"/>
          <w:color w:val="FF0000"/>
          <w:sz w:val="24"/>
          <w:szCs w:val="24"/>
        </w:rPr>
        <w:t>Lothario</w:t>
      </w:r>
      <w:proofErr w:type="spellEnd"/>
      <w:r w:rsidRPr="00356EFF">
        <w:rPr>
          <w:rFonts w:ascii="Bookman Old Style" w:hAnsi="Bookman Old Style"/>
          <w:color w:val="FF0000"/>
          <w:sz w:val="24"/>
          <w:szCs w:val="24"/>
        </w:rPr>
        <w:t xml:space="preserve"> Becker – engenheiro civil, matrícula nº 13767/01, ou Valdemar Martins – engenheiro civil, matrícula nº 13465/02 ou Mireli </w:t>
      </w:r>
      <w:proofErr w:type="spellStart"/>
      <w:r w:rsidRPr="00356EFF">
        <w:rPr>
          <w:rFonts w:ascii="Bookman Old Style" w:hAnsi="Bookman Old Style"/>
          <w:color w:val="FF0000"/>
          <w:sz w:val="24"/>
          <w:szCs w:val="24"/>
        </w:rPr>
        <w:t>Pezzini</w:t>
      </w:r>
      <w:proofErr w:type="spellEnd"/>
      <w:r w:rsidRPr="00356EFF">
        <w:rPr>
          <w:rFonts w:ascii="Bookman Old Style" w:hAnsi="Bookman Old Style"/>
          <w:color w:val="FF0000"/>
          <w:sz w:val="24"/>
          <w:szCs w:val="24"/>
        </w:rPr>
        <w:t xml:space="preserve"> Rocha – engenheira civil, matrícula n° 13431</w:t>
      </w:r>
      <w:r w:rsidRPr="003A325B">
        <w:rPr>
          <w:rFonts w:ascii="Bookman Old Style" w:hAnsi="Bookman Old Style"/>
          <w:color w:val="FF0000"/>
          <w:sz w:val="24"/>
          <w:szCs w:val="24"/>
        </w:rPr>
        <w:t>/02</w:t>
      </w:r>
      <w:r w:rsidR="007A2F7A">
        <w:rPr>
          <w:rFonts w:ascii="Bookman Old Style" w:hAnsi="Bookman Old Style"/>
          <w:sz w:val="24"/>
          <w:szCs w:val="24"/>
          <w:lang w:eastAsia="zh-CN"/>
        </w:rPr>
        <w:t xml:space="preserve"> </w:t>
      </w:r>
      <w:r w:rsidR="007A2F7A" w:rsidRPr="007A2F7A">
        <w:rPr>
          <w:rFonts w:ascii="Bookman Old Style" w:hAnsi="Bookman Old Style"/>
          <w:color w:val="FF0000"/>
          <w:sz w:val="24"/>
          <w:szCs w:val="24"/>
          <w:lang w:eastAsia="zh-CN"/>
        </w:rPr>
        <w:t xml:space="preserve">e </w:t>
      </w:r>
      <w:r w:rsidR="00D65464">
        <w:rPr>
          <w:rFonts w:ascii="Bookman Old Style" w:hAnsi="Bookman Old Style"/>
          <w:color w:val="FF0000"/>
          <w:sz w:val="24"/>
          <w:szCs w:val="24"/>
          <w:lang w:eastAsia="zh-CN"/>
        </w:rPr>
        <w:t xml:space="preserve">Eder </w:t>
      </w:r>
      <w:proofErr w:type="spellStart"/>
      <w:r w:rsidR="00D65464">
        <w:rPr>
          <w:rFonts w:ascii="Bookman Old Style" w:hAnsi="Bookman Old Style"/>
          <w:color w:val="FF0000"/>
          <w:sz w:val="24"/>
          <w:szCs w:val="24"/>
          <w:lang w:eastAsia="zh-CN"/>
        </w:rPr>
        <w:t>Retore</w:t>
      </w:r>
      <w:proofErr w:type="spellEnd"/>
      <w:r w:rsidR="00D65464">
        <w:rPr>
          <w:rFonts w:ascii="Bookman Old Style" w:hAnsi="Bookman Old Style"/>
          <w:color w:val="FF0000"/>
          <w:sz w:val="24"/>
          <w:szCs w:val="24"/>
          <w:lang w:eastAsia="zh-CN"/>
        </w:rPr>
        <w:t xml:space="preserve"> </w:t>
      </w:r>
      <w:r w:rsidRPr="003A325B">
        <w:rPr>
          <w:rFonts w:ascii="Bookman Old Style" w:hAnsi="Bookman Old Style"/>
          <w:sz w:val="24"/>
          <w:szCs w:val="24"/>
        </w:rPr>
        <w:t>que</w:t>
      </w:r>
      <w:r>
        <w:rPr>
          <w:rFonts w:ascii="Bookman Old Style" w:hAnsi="Bookman Old Style"/>
          <w:sz w:val="24"/>
          <w:szCs w:val="24"/>
        </w:rPr>
        <w:t xml:space="preserve"> atuarão como representantes institucionais</w:t>
      </w:r>
      <w:r>
        <w:rPr>
          <w:rFonts w:ascii="Bookman Old Style" w:hAnsi="Bookman Old Style"/>
          <w:sz w:val="24"/>
          <w:szCs w:val="24"/>
          <w:lang w:eastAsia="zh-CN"/>
        </w:rPr>
        <w:t xml:space="preserve"> e o gestor do contrato, será a servidora Angelita Gabriel</w:t>
      </w:r>
      <w:r>
        <w:rPr>
          <w:rFonts w:ascii="Bookman Old Style" w:hAnsi="Bookman Old Style"/>
          <w:sz w:val="24"/>
          <w:szCs w:val="24"/>
        </w:rPr>
        <w:t>.</w:t>
      </w:r>
    </w:p>
    <w:p w14:paraId="0B7D3BF3" w14:textId="1AFB7C5D"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17.2.1. O recebimento provisório do objeto ficará a cargo do fiscal do contrato e o recebimento definitivo do objeto, do gestor do contrato ou da comissão designada pela autoridade competente.</w:t>
      </w:r>
    </w:p>
    <w:p w14:paraId="5E719D16" w14:textId="70183D79"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47A43D98" w14:textId="565769A9"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17.3.1. Os fiscais de contratos poderão ser assistidos e subsidiados por terceiros contratados pela administração, observado o disposto no art. 117 da lei 14.133/21.</w:t>
      </w:r>
    </w:p>
    <w:p w14:paraId="02DBB994" w14:textId="6609DB87"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17.3.2. A contratação de terceiros não eximirá o fiscal do contrato da responsabilidade, nos limites das informações recebidas do terceiro contratado.</w:t>
      </w:r>
    </w:p>
    <w:p w14:paraId="426B0F93" w14:textId="204D4651"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4B245836"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p>
    <w:p w14:paraId="4C58F3A5"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CLAUSULA DÉCIMA OITAVA - DAS DISPOSIÇÕES FINAIS </w:t>
      </w:r>
    </w:p>
    <w:p w14:paraId="0B87ED9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8B27BDD"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18.1 -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CONTRATADA é responsável pelos encargos trabalhistas, previdenciários, fiscais e comerciais resultantes da execução deste contrato. </w:t>
      </w:r>
      <w:r w:rsidRPr="003B2723">
        <w:rPr>
          <w:rFonts w:ascii="Bookman Old Style" w:eastAsia="Bookman Old Style" w:hAnsi="Bookman Old Style"/>
          <w:color w:val="000000"/>
          <w:sz w:val="24"/>
          <w:szCs w:val="24"/>
          <w:lang w:eastAsia="pt-BR"/>
        </w:rPr>
        <w:tab/>
        <w:t xml:space="preserve"> </w:t>
      </w:r>
    </w:p>
    <w:p w14:paraId="7246CE75" w14:textId="2793F5D9" w:rsidR="003B2723" w:rsidRPr="003B2723" w:rsidRDefault="003B2723" w:rsidP="00D211D8">
      <w:pPr>
        <w:tabs>
          <w:tab w:val="center" w:pos="709"/>
          <w:tab w:val="right" w:pos="10543"/>
        </w:tabs>
        <w:spacing w:after="4" w:line="248" w:lineRule="auto"/>
        <w:jc w:val="both"/>
        <w:rPr>
          <w:rFonts w:ascii="Bookman Old Style" w:eastAsia="Bookman Old Style" w:hAnsi="Bookman Old Style"/>
          <w:color w:val="000000"/>
          <w:sz w:val="24"/>
          <w:szCs w:val="24"/>
          <w:lang w:eastAsia="pt-BR"/>
        </w:rPr>
      </w:pPr>
      <w:r w:rsidRPr="003B2723">
        <w:rPr>
          <w:rFonts w:ascii="Bookman Old Style" w:hAnsi="Bookman Old Style"/>
          <w:color w:val="000000"/>
          <w:sz w:val="24"/>
          <w:szCs w:val="24"/>
          <w:lang w:eastAsia="pt-BR"/>
        </w:rPr>
        <w:tab/>
      </w:r>
      <w:r w:rsidRPr="003B2723">
        <w:rPr>
          <w:rFonts w:ascii="Bookman Old Style" w:eastAsia="Bookman Old Style" w:hAnsi="Bookman Old Style"/>
          <w:color w:val="000000"/>
          <w:sz w:val="24"/>
          <w:szCs w:val="24"/>
          <w:lang w:eastAsia="pt-BR"/>
        </w:rPr>
        <w:t xml:space="preserve">18.1.1 - Os casos omissos neste contrato serão resolvidos de acordo com o que reza   a Lei nº </w:t>
      </w:r>
      <w:r w:rsidR="00B3068B">
        <w:rPr>
          <w:rFonts w:ascii="Bookman Old Style" w:eastAsia="Bookman Old Style" w:hAnsi="Bookman Old Style"/>
          <w:color w:val="000000"/>
          <w:sz w:val="24"/>
          <w:szCs w:val="24"/>
          <w:lang w:eastAsia="pt-BR"/>
        </w:rPr>
        <w:t>14.133/21</w:t>
      </w:r>
      <w:r w:rsidRPr="003B2723">
        <w:rPr>
          <w:rFonts w:ascii="Bookman Old Style" w:eastAsia="Bookman Old Style" w:hAnsi="Bookman Old Style"/>
          <w:color w:val="000000"/>
          <w:sz w:val="24"/>
          <w:szCs w:val="24"/>
          <w:lang w:eastAsia="pt-BR"/>
        </w:rPr>
        <w:t xml:space="preserve"> e suas alterações, além das demais normas aplicáveis ao objeto do presente Contrato. </w:t>
      </w:r>
    </w:p>
    <w:p w14:paraId="216B6467"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18.2 - As partes contratantes se vinculam ao edital de licitação e à proposta da CONTRATADA.   </w:t>
      </w:r>
      <w:r w:rsidRPr="003B2723">
        <w:rPr>
          <w:rFonts w:ascii="Bookman Old Style" w:eastAsia="Bookman Old Style" w:hAnsi="Bookman Old Style"/>
          <w:color w:val="000000"/>
          <w:sz w:val="24"/>
          <w:szCs w:val="24"/>
          <w:lang w:eastAsia="pt-BR"/>
        </w:rPr>
        <w:tab/>
        <w:t xml:space="preserve"> </w:t>
      </w:r>
    </w:p>
    <w:p w14:paraId="2FF78DAC" w14:textId="7BFE050F"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18.3 – O (s) prazo (s) contratual (</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poderá (</w:t>
      </w:r>
      <w:proofErr w:type="spellStart"/>
      <w:r w:rsidRPr="003B2723">
        <w:rPr>
          <w:rFonts w:ascii="Bookman Old Style" w:eastAsia="Bookman Old Style" w:hAnsi="Bookman Old Style"/>
          <w:color w:val="000000"/>
          <w:sz w:val="24"/>
          <w:szCs w:val="24"/>
          <w:lang w:eastAsia="pt-BR"/>
        </w:rPr>
        <w:t>ão</w:t>
      </w:r>
      <w:proofErr w:type="spellEnd"/>
      <w:r w:rsidRPr="003B2723">
        <w:rPr>
          <w:rFonts w:ascii="Bookman Old Style" w:eastAsia="Bookman Old Style" w:hAnsi="Bookman Old Style"/>
          <w:color w:val="000000"/>
          <w:sz w:val="24"/>
          <w:szCs w:val="24"/>
          <w:lang w:eastAsia="pt-BR"/>
        </w:rPr>
        <w:t xml:space="preserve">) ser prorrogado (s), a critério da Administração, desde que ocorra um dos motivos previstos </w:t>
      </w:r>
      <w:r w:rsidR="00B3068B">
        <w:rPr>
          <w:rFonts w:ascii="Bookman Old Style" w:eastAsia="Bookman Old Style" w:hAnsi="Bookman Old Style"/>
          <w:color w:val="000000"/>
          <w:sz w:val="24"/>
          <w:szCs w:val="24"/>
          <w:lang w:eastAsia="pt-BR"/>
        </w:rPr>
        <w:t>n</w:t>
      </w:r>
      <w:r w:rsidRPr="003B2723">
        <w:rPr>
          <w:rFonts w:ascii="Bookman Old Style" w:eastAsia="Bookman Old Style" w:hAnsi="Bookman Old Style"/>
          <w:color w:val="000000"/>
          <w:sz w:val="24"/>
          <w:szCs w:val="24"/>
          <w:lang w:eastAsia="pt-BR"/>
        </w:rPr>
        <w:t xml:space="preserve">a Lei nº </w:t>
      </w:r>
      <w:r w:rsidR="00B3068B">
        <w:rPr>
          <w:rFonts w:ascii="Bookman Old Style" w:eastAsia="Bookman Old Style" w:hAnsi="Bookman Old Style"/>
          <w:color w:val="000000"/>
          <w:sz w:val="24"/>
          <w:szCs w:val="24"/>
          <w:lang w:eastAsia="pt-BR"/>
        </w:rPr>
        <w:t>14.133/21</w:t>
      </w:r>
      <w:r w:rsidRPr="003B2723">
        <w:rPr>
          <w:rFonts w:ascii="Bookman Old Style" w:eastAsia="Bookman Old Style" w:hAnsi="Bookman Old Style"/>
          <w:color w:val="000000"/>
          <w:sz w:val="24"/>
          <w:szCs w:val="24"/>
          <w:lang w:eastAsia="pt-BR"/>
        </w:rPr>
        <w:t xml:space="preserve">, devidamente justificado em processo próprio e aprovado pela autoridade competente. </w:t>
      </w:r>
    </w:p>
    <w:p w14:paraId="4702D98C" w14:textId="57D94B9C"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18.4 - </w:t>
      </w:r>
      <w:r w:rsidR="005C47BD" w:rsidRPr="002501D5">
        <w:rPr>
          <w:rFonts w:ascii="Bookman Old Style" w:eastAsia="Bookman Old Style" w:hAnsi="Bookman Old Style"/>
          <w:color w:val="000000"/>
          <w:sz w:val="24"/>
          <w:szCs w:val="24"/>
          <w:lang w:eastAsia="pt-BR"/>
        </w:rPr>
        <w:t>I</w:t>
      </w:r>
      <w:r w:rsidRPr="002501D5">
        <w:rPr>
          <w:rFonts w:ascii="Bookman Old Style" w:eastAsia="Bookman Old Style" w:hAnsi="Bookman Old Style"/>
          <w:color w:val="000000"/>
          <w:sz w:val="24"/>
          <w:szCs w:val="24"/>
          <w:lang w:eastAsia="pt-BR"/>
        </w:rPr>
        <w:t xml:space="preserve">ncumbirá ao CONTRATANTE providenciar a publicação do extrato deste </w:t>
      </w:r>
      <w:r w:rsidR="005C47BD" w:rsidRPr="002501D5">
        <w:rPr>
          <w:rFonts w:ascii="Bookman Old Style" w:eastAsia="Bookman Old Style" w:hAnsi="Bookman Old Style"/>
          <w:color w:val="000000"/>
          <w:sz w:val="24"/>
          <w:szCs w:val="24"/>
          <w:lang w:eastAsia="pt-BR"/>
        </w:rPr>
        <w:t>contrato</w:t>
      </w:r>
      <w:r w:rsidRPr="002501D5">
        <w:rPr>
          <w:rFonts w:ascii="Bookman Old Style" w:eastAsia="Bookman Old Style" w:hAnsi="Bookman Old Style"/>
          <w:color w:val="000000"/>
          <w:sz w:val="24"/>
          <w:szCs w:val="24"/>
          <w:lang w:eastAsia="pt-BR"/>
        </w:rPr>
        <w:t xml:space="preserve"> e de seus eventuais termos aditivos na Imprensa Oficial.</w:t>
      </w:r>
      <w:r w:rsidRPr="003B2723">
        <w:rPr>
          <w:rFonts w:ascii="Bookman Old Style" w:eastAsia="Bookman Old Style" w:hAnsi="Bookman Old Style"/>
          <w:color w:val="000000"/>
          <w:sz w:val="24"/>
          <w:szCs w:val="24"/>
          <w:lang w:eastAsia="pt-BR"/>
        </w:rPr>
        <w:t xml:space="preserve"> </w:t>
      </w:r>
    </w:p>
    <w:p w14:paraId="5360B66F"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18.5 - Para dirimir quaisquer dúvidas atinentes a este contrato, as partes elegem o Foro da Comarca de Chapecó do Estado Santa Catarina. </w:t>
      </w:r>
    </w:p>
    <w:p w14:paraId="4043B3B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 </w:t>
      </w:r>
    </w:p>
    <w:p w14:paraId="005242D5" w14:textId="7C7DF5B2"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E, para firmeza, e como prova de assim haverem entre si ajustado e contratado, assinam o presente contrato, para que produza seus legais e jurídicos efeitos.</w:t>
      </w:r>
      <w:r w:rsidRPr="003B2723">
        <w:rPr>
          <w:rFonts w:ascii="Bookman Old Style" w:eastAsia="Bookman Old Style" w:hAnsi="Bookman Old Style"/>
          <w:b/>
          <w:color w:val="000000"/>
          <w:sz w:val="24"/>
          <w:szCs w:val="24"/>
          <w:lang w:eastAsia="pt-BR"/>
        </w:rPr>
        <w:t xml:space="preserve"> </w:t>
      </w:r>
    </w:p>
    <w:p w14:paraId="6EDAA69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534E390"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Cordilheira Alta/SC, ____ de _______________ de _______ </w:t>
      </w:r>
    </w:p>
    <w:p w14:paraId="690B0046" w14:textId="65BE5DD0" w:rsid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321DBF6" w14:textId="77777777" w:rsidR="0024315C" w:rsidRPr="003B2723" w:rsidRDefault="0024315C" w:rsidP="003B2723">
      <w:pPr>
        <w:spacing w:after="0" w:line="259" w:lineRule="auto"/>
        <w:ind w:left="567"/>
        <w:rPr>
          <w:rFonts w:ascii="Bookman Old Style" w:eastAsia="Bookman Old Style" w:hAnsi="Bookman Old Style"/>
          <w:color w:val="000000"/>
          <w:sz w:val="24"/>
          <w:szCs w:val="24"/>
          <w:lang w:eastAsia="pt-BR"/>
        </w:rPr>
      </w:pPr>
    </w:p>
    <w:p w14:paraId="66166C06" w14:textId="77777777" w:rsidR="003B2723" w:rsidRPr="003B2723" w:rsidRDefault="003B2723" w:rsidP="003B2723">
      <w:pPr>
        <w:spacing w:after="0" w:line="259" w:lineRule="auto"/>
        <w:ind w:left="630"/>
        <w:jc w:val="center"/>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____________________________________________________</w:t>
      </w:r>
    </w:p>
    <w:p w14:paraId="053AFFEB" w14:textId="512318FA" w:rsidR="003B2723" w:rsidRPr="003B2723" w:rsidRDefault="00252013" w:rsidP="003B2723">
      <w:pPr>
        <w:spacing w:after="0" w:line="259" w:lineRule="auto"/>
        <w:ind w:left="630"/>
        <w:jc w:val="center"/>
        <w:rPr>
          <w:rFonts w:ascii="Bookman Old Style" w:eastAsia="Bookman Old Style" w:hAnsi="Bookman Old Style"/>
          <w:b/>
          <w:color w:val="000000"/>
          <w:sz w:val="24"/>
          <w:szCs w:val="24"/>
          <w:lang w:eastAsia="pt-BR"/>
        </w:rPr>
      </w:pPr>
      <w:r>
        <w:rPr>
          <w:rFonts w:ascii="Bookman Old Style" w:eastAsia="Bookman Old Style" w:hAnsi="Bookman Old Style"/>
          <w:b/>
          <w:color w:val="000000"/>
          <w:sz w:val="24"/>
          <w:szCs w:val="24"/>
          <w:lang w:eastAsia="pt-BR"/>
        </w:rPr>
        <w:t>RUDIMAR MARAFON</w:t>
      </w:r>
    </w:p>
    <w:p w14:paraId="437896C3" w14:textId="7515BE51" w:rsidR="003B2723" w:rsidRPr="003B2723" w:rsidRDefault="00252013" w:rsidP="003B2723">
      <w:pPr>
        <w:spacing w:after="0" w:line="259" w:lineRule="auto"/>
        <w:ind w:left="630"/>
        <w:jc w:val="center"/>
        <w:rPr>
          <w:rFonts w:ascii="Bookman Old Style" w:eastAsia="Bookman Old Style" w:hAnsi="Bookman Old Style"/>
          <w:b/>
          <w:color w:val="FF0000"/>
          <w:sz w:val="24"/>
          <w:szCs w:val="24"/>
          <w:lang w:eastAsia="pt-BR"/>
        </w:rPr>
      </w:pPr>
      <w:r>
        <w:rPr>
          <w:rFonts w:ascii="Bookman Old Style" w:eastAsia="Bookman Old Style" w:hAnsi="Bookman Old Style"/>
          <w:b/>
          <w:color w:val="000000"/>
          <w:sz w:val="24"/>
          <w:szCs w:val="24"/>
          <w:lang w:eastAsia="pt-BR"/>
        </w:rPr>
        <w:t>Autoridade Competente</w:t>
      </w:r>
    </w:p>
    <w:p w14:paraId="043CA01E" w14:textId="5CBDB868" w:rsidR="003B2723" w:rsidRDefault="003B2723" w:rsidP="003B2723">
      <w:pPr>
        <w:spacing w:after="0" w:line="259" w:lineRule="auto"/>
        <w:jc w:val="both"/>
        <w:rPr>
          <w:rFonts w:ascii="Bookman Old Style" w:eastAsia="Bookman Old Style" w:hAnsi="Bookman Old Style"/>
          <w:b/>
          <w:color w:val="FF0000"/>
          <w:sz w:val="24"/>
          <w:szCs w:val="24"/>
          <w:lang w:eastAsia="pt-BR"/>
        </w:rPr>
      </w:pPr>
      <w:r w:rsidRPr="003B2723">
        <w:rPr>
          <w:rFonts w:ascii="Bookman Old Style" w:eastAsia="Bookman Old Style" w:hAnsi="Bookman Old Style"/>
          <w:b/>
          <w:color w:val="FF0000"/>
          <w:sz w:val="24"/>
          <w:szCs w:val="24"/>
          <w:lang w:eastAsia="pt-BR"/>
        </w:rPr>
        <w:t xml:space="preserve"> </w:t>
      </w:r>
    </w:p>
    <w:p w14:paraId="75584B70" w14:textId="77777777" w:rsidR="0041290F" w:rsidRPr="003B2723" w:rsidRDefault="0041290F" w:rsidP="003B2723">
      <w:pPr>
        <w:spacing w:after="0" w:line="259" w:lineRule="auto"/>
        <w:jc w:val="both"/>
        <w:rPr>
          <w:rFonts w:ascii="Bookman Old Style" w:eastAsia="Bookman Old Style" w:hAnsi="Bookman Old Style"/>
          <w:color w:val="000000"/>
          <w:sz w:val="24"/>
          <w:szCs w:val="24"/>
          <w:lang w:eastAsia="pt-BR"/>
        </w:rPr>
      </w:pPr>
    </w:p>
    <w:p w14:paraId="24D75A3E"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________________________________ </w:t>
      </w:r>
    </w:p>
    <w:p w14:paraId="74ADD0F7" w14:textId="77777777" w:rsidR="003B2723" w:rsidRPr="003B2723" w:rsidRDefault="003B2723" w:rsidP="003B2723">
      <w:pPr>
        <w:spacing w:after="4" w:line="250" w:lineRule="auto"/>
        <w:ind w:left="574" w:right="5"/>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RESPONSÁVEL </w:t>
      </w:r>
    </w:p>
    <w:p w14:paraId="4B3688C5" w14:textId="77777777" w:rsidR="003B2723" w:rsidRPr="003B2723" w:rsidRDefault="003B2723" w:rsidP="003B2723">
      <w:pPr>
        <w:spacing w:after="4" w:line="250" w:lineRule="auto"/>
        <w:ind w:left="574" w:right="3"/>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RAZÃO SOCIAL </w:t>
      </w:r>
    </w:p>
    <w:p w14:paraId="0629BCEB"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Contratada </w:t>
      </w:r>
      <w:r w:rsidRPr="003B2723">
        <w:rPr>
          <w:rFonts w:ascii="Bookman Old Style" w:eastAsia="Bookman Old Style" w:hAnsi="Bookman Old Style"/>
          <w:color w:val="000000"/>
          <w:sz w:val="24"/>
          <w:szCs w:val="24"/>
          <w:lang w:eastAsia="pt-BR"/>
        </w:rPr>
        <w:t xml:space="preserve">     </w:t>
      </w:r>
    </w:p>
    <w:p w14:paraId="0A414490"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04EFFCD7" w14:textId="77777777" w:rsidR="003B2723" w:rsidRPr="003B2723" w:rsidRDefault="003B2723" w:rsidP="003B2723">
      <w:pPr>
        <w:spacing w:after="4" w:line="248" w:lineRule="auto"/>
        <w:ind w:left="552"/>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TESTEMUNHAS: </w:t>
      </w:r>
    </w:p>
    <w:p w14:paraId="05C3843F" w14:textId="77777777" w:rsidR="003B2723" w:rsidRPr="003B2723" w:rsidRDefault="003B2723" w:rsidP="003B2723">
      <w:pPr>
        <w:spacing w:after="4" w:line="248" w:lineRule="auto"/>
        <w:ind w:left="567"/>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_____________________</w:t>
      </w:r>
      <w:r w:rsidRPr="003B2723">
        <w:rPr>
          <w:rFonts w:ascii="Bookman Old Style" w:eastAsia="Bookman Old Style" w:hAnsi="Bookman Old Style"/>
          <w:color w:val="000000"/>
          <w:sz w:val="24"/>
          <w:szCs w:val="24"/>
          <w:lang w:eastAsia="pt-BR"/>
        </w:rPr>
        <w:tab/>
        <w:t xml:space="preserve">                                   ______________________</w:t>
      </w:r>
    </w:p>
    <w:p w14:paraId="38B52AF2" w14:textId="7AB3F4F6" w:rsidR="003B2723" w:rsidRPr="003B2723" w:rsidRDefault="003B2723" w:rsidP="003B2723">
      <w:pPr>
        <w:spacing w:after="4" w:line="240" w:lineRule="auto"/>
        <w:ind w:left="567"/>
        <w:contextualSpacing/>
        <w:mirrorIndents/>
        <w:jc w:val="both"/>
        <w:rPr>
          <w:rFonts w:ascii="Bookman Old Style" w:eastAsia="Bookman Old Style" w:hAnsi="Bookman Old Style" w:cs="Bookman Old Style"/>
          <w:color w:val="000000"/>
          <w:sz w:val="24"/>
          <w:szCs w:val="24"/>
          <w:lang w:eastAsia="pt-BR"/>
        </w:rPr>
      </w:pPr>
      <w:r w:rsidRPr="003B2723">
        <w:rPr>
          <w:rFonts w:ascii="Bookman Old Style" w:eastAsia="Bookman Old Style" w:hAnsi="Bookman Old Style" w:cs="Bookman Old Style"/>
          <w:color w:val="000000"/>
          <w:sz w:val="24"/>
          <w:szCs w:val="24"/>
          <w:lang w:eastAsia="pt-BR"/>
        </w:rPr>
        <w:t xml:space="preserve">         Angelita Gabriel</w:t>
      </w:r>
      <w:r w:rsidRPr="003B2723">
        <w:rPr>
          <w:rFonts w:ascii="Bookman Old Style" w:eastAsia="Bookman Old Style" w:hAnsi="Bookman Old Style" w:cs="Bookman Old Style"/>
          <w:color w:val="000000"/>
          <w:sz w:val="24"/>
          <w:szCs w:val="24"/>
          <w:lang w:eastAsia="pt-BR"/>
        </w:rPr>
        <w:tab/>
      </w:r>
      <w:r w:rsidRPr="003B2723">
        <w:rPr>
          <w:rFonts w:ascii="Bookman Old Style" w:eastAsia="Bookman Old Style" w:hAnsi="Bookman Old Style" w:cs="Bookman Old Style"/>
          <w:color w:val="000000"/>
          <w:sz w:val="24"/>
          <w:szCs w:val="24"/>
          <w:lang w:eastAsia="pt-BR"/>
        </w:rPr>
        <w:tab/>
        <w:t xml:space="preserve">          </w:t>
      </w:r>
      <w:r w:rsidRPr="003B2723">
        <w:rPr>
          <w:rFonts w:ascii="Bookman Old Style" w:eastAsia="Bookman Old Style" w:hAnsi="Bookman Old Style" w:cs="Bookman Old Style"/>
          <w:color w:val="000000"/>
          <w:sz w:val="24"/>
          <w:szCs w:val="24"/>
          <w:lang w:eastAsia="pt-BR"/>
        </w:rPr>
        <w:tab/>
      </w:r>
      <w:r w:rsidR="00252013">
        <w:rPr>
          <w:rFonts w:ascii="Bookman Old Style" w:eastAsia="Bookman Old Style" w:hAnsi="Bookman Old Style" w:cs="Bookman Old Style"/>
          <w:color w:val="000000"/>
          <w:sz w:val="24"/>
          <w:szCs w:val="24"/>
          <w:lang w:eastAsia="pt-BR"/>
        </w:rPr>
        <w:t xml:space="preserve">     </w:t>
      </w:r>
      <w:r w:rsidR="00D73A21">
        <w:rPr>
          <w:rFonts w:ascii="Bookman Old Style" w:eastAsia="Bookman Old Style" w:hAnsi="Bookman Old Style" w:cs="Bookman Old Style"/>
          <w:color w:val="000000"/>
          <w:sz w:val="24"/>
          <w:szCs w:val="24"/>
          <w:lang w:eastAsia="pt-BR"/>
        </w:rPr>
        <w:t xml:space="preserve">       Claudia </w:t>
      </w:r>
      <w:proofErr w:type="spellStart"/>
      <w:r w:rsidR="00D73A21">
        <w:rPr>
          <w:rFonts w:ascii="Bookman Old Style" w:eastAsia="Bookman Old Style" w:hAnsi="Bookman Old Style" w:cs="Bookman Old Style"/>
          <w:color w:val="000000"/>
          <w:sz w:val="24"/>
          <w:szCs w:val="24"/>
          <w:lang w:eastAsia="pt-BR"/>
        </w:rPr>
        <w:t>Hahn</w:t>
      </w:r>
      <w:proofErr w:type="spellEnd"/>
    </w:p>
    <w:p w14:paraId="193D5963" w14:textId="3A45EDD8" w:rsidR="003B2723" w:rsidRPr="003B2723" w:rsidRDefault="003B2723" w:rsidP="003B2723">
      <w:pPr>
        <w:spacing w:after="4" w:line="240" w:lineRule="auto"/>
        <w:ind w:left="567"/>
        <w:contextualSpacing/>
        <w:mirrorIndents/>
        <w:jc w:val="both"/>
        <w:rPr>
          <w:rFonts w:ascii="Bookman Old Style" w:eastAsia="Bookman Old Style" w:hAnsi="Bookman Old Style" w:cs="Bookman Old Style"/>
          <w:color w:val="000000"/>
          <w:sz w:val="24"/>
          <w:szCs w:val="24"/>
          <w:lang w:eastAsia="pt-BR"/>
        </w:rPr>
      </w:pPr>
      <w:r w:rsidRPr="003B2723">
        <w:rPr>
          <w:rFonts w:ascii="Bookman Old Style" w:eastAsia="Bookman Old Style" w:hAnsi="Bookman Old Style" w:cs="Bookman Old Style"/>
          <w:color w:val="000000"/>
          <w:sz w:val="24"/>
          <w:szCs w:val="24"/>
          <w:lang w:eastAsia="pt-BR"/>
        </w:rPr>
        <w:t xml:space="preserve">        CPF: ***.893.109-**</w:t>
      </w:r>
      <w:r w:rsidRPr="003B2723">
        <w:rPr>
          <w:rFonts w:ascii="Bookman Old Style" w:eastAsia="Bookman Old Style" w:hAnsi="Bookman Old Style" w:cs="Bookman Old Style"/>
          <w:color w:val="000000"/>
          <w:sz w:val="24"/>
          <w:szCs w:val="24"/>
          <w:lang w:eastAsia="pt-BR"/>
        </w:rPr>
        <w:tab/>
        <w:t xml:space="preserve"> </w:t>
      </w:r>
      <w:r w:rsidRPr="003B2723">
        <w:rPr>
          <w:rFonts w:ascii="Bookman Old Style" w:eastAsia="Bookman Old Style" w:hAnsi="Bookman Old Style" w:cs="Bookman Old Style"/>
          <w:color w:val="000000"/>
          <w:sz w:val="24"/>
          <w:szCs w:val="24"/>
          <w:lang w:eastAsia="pt-BR"/>
        </w:rPr>
        <w:tab/>
      </w:r>
      <w:r w:rsidRPr="003B2723">
        <w:rPr>
          <w:rFonts w:ascii="Bookman Old Style" w:eastAsia="Bookman Old Style" w:hAnsi="Bookman Old Style" w:cs="Bookman Old Style"/>
          <w:color w:val="000000"/>
          <w:sz w:val="24"/>
          <w:szCs w:val="24"/>
          <w:lang w:eastAsia="pt-BR"/>
        </w:rPr>
        <w:tab/>
        <w:t xml:space="preserve">   </w:t>
      </w:r>
      <w:r w:rsidRPr="003B2723">
        <w:rPr>
          <w:rFonts w:ascii="Bookman Old Style" w:eastAsia="Bookman Old Style" w:hAnsi="Bookman Old Style" w:cs="Bookman Old Style"/>
          <w:color w:val="000000"/>
          <w:sz w:val="24"/>
          <w:szCs w:val="24"/>
          <w:lang w:eastAsia="pt-BR"/>
        </w:rPr>
        <w:tab/>
      </w:r>
      <w:proofErr w:type="gramStart"/>
      <w:r w:rsidRPr="003B2723">
        <w:rPr>
          <w:rFonts w:ascii="Bookman Old Style" w:eastAsia="Bookman Old Style" w:hAnsi="Bookman Old Style" w:cs="Bookman Old Style"/>
          <w:color w:val="000000"/>
          <w:sz w:val="24"/>
          <w:szCs w:val="24"/>
          <w:lang w:eastAsia="pt-BR"/>
        </w:rPr>
        <w:tab/>
        <w:t xml:space="preserve">  CPF</w:t>
      </w:r>
      <w:proofErr w:type="gramEnd"/>
      <w:r w:rsidRPr="003B2723">
        <w:rPr>
          <w:rFonts w:ascii="Bookman Old Style" w:eastAsia="Bookman Old Style" w:hAnsi="Bookman Old Style" w:cs="Bookman Old Style"/>
          <w:color w:val="000000"/>
          <w:sz w:val="24"/>
          <w:szCs w:val="24"/>
          <w:lang w:eastAsia="pt-BR"/>
        </w:rPr>
        <w:t>: ***</w:t>
      </w:r>
      <w:r w:rsidR="00D73A21">
        <w:rPr>
          <w:rFonts w:ascii="Bookman Old Style" w:eastAsia="Bookman Old Style" w:hAnsi="Bookman Old Style" w:cs="Bookman Old Style"/>
          <w:color w:val="000000"/>
          <w:sz w:val="24"/>
          <w:szCs w:val="24"/>
          <w:lang w:eastAsia="pt-BR"/>
        </w:rPr>
        <w:t>270.779</w:t>
      </w:r>
      <w:r w:rsidRPr="003B2723">
        <w:rPr>
          <w:rFonts w:ascii="Bookman Old Style" w:eastAsia="Bookman Old Style" w:hAnsi="Bookman Old Style" w:cs="Bookman Old Style"/>
          <w:color w:val="000000"/>
          <w:sz w:val="24"/>
          <w:szCs w:val="24"/>
          <w:lang w:eastAsia="pt-BR"/>
        </w:rPr>
        <w:t>**</w:t>
      </w:r>
    </w:p>
    <w:p w14:paraId="77DD2A19" w14:textId="7AA4EB67" w:rsidR="005B445C" w:rsidRDefault="005B445C" w:rsidP="003B2723">
      <w:pPr>
        <w:spacing w:line="240" w:lineRule="auto"/>
        <w:rPr>
          <w:rFonts w:ascii="Bookman Old Style" w:hAnsi="Bookman Old Style"/>
          <w:sz w:val="24"/>
          <w:szCs w:val="24"/>
        </w:rPr>
      </w:pPr>
    </w:p>
    <w:p w14:paraId="23E7C508" w14:textId="0D7E8C11" w:rsidR="005B445C" w:rsidRDefault="005B445C" w:rsidP="003B2723">
      <w:pPr>
        <w:spacing w:line="240" w:lineRule="auto"/>
        <w:rPr>
          <w:rFonts w:ascii="Bookman Old Style" w:hAnsi="Bookman Old Style"/>
          <w:sz w:val="24"/>
          <w:szCs w:val="24"/>
        </w:rPr>
      </w:pPr>
    </w:p>
    <w:p w14:paraId="2C4BCCA5" w14:textId="77777777" w:rsidR="005B445C" w:rsidRDefault="005B445C" w:rsidP="005B445C">
      <w:pPr>
        <w:jc w:val="center"/>
        <w:rPr>
          <w:rFonts w:ascii="Bookman Old Style" w:hAnsi="Bookman Old Style"/>
          <w:b/>
          <w:sz w:val="24"/>
          <w:szCs w:val="24"/>
        </w:rPr>
      </w:pPr>
      <w:r>
        <w:rPr>
          <w:rFonts w:ascii="Bookman Old Style" w:hAnsi="Bookman Old Style"/>
          <w:b/>
          <w:sz w:val="24"/>
          <w:szCs w:val="24"/>
        </w:rPr>
        <w:t>Anexo I</w:t>
      </w:r>
    </w:p>
    <w:p w14:paraId="72F6987A" w14:textId="77777777" w:rsidR="005B445C" w:rsidRDefault="005B445C" w:rsidP="005B445C">
      <w:pPr>
        <w:jc w:val="center"/>
        <w:rPr>
          <w:rFonts w:ascii="Bookman Old Style" w:hAnsi="Bookman Old Style"/>
          <w:b/>
          <w:sz w:val="24"/>
          <w:szCs w:val="24"/>
        </w:rPr>
      </w:pPr>
    </w:p>
    <w:p w14:paraId="7944658C" w14:textId="24EF8344" w:rsidR="005B445C" w:rsidRPr="00F35306" w:rsidRDefault="005B445C" w:rsidP="005B445C">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sidR="00962318">
        <w:rPr>
          <w:rFonts w:ascii="Bookman Old Style" w:hAnsi="Bookman Old Style"/>
          <w:b/>
          <w:sz w:val="24"/>
          <w:szCs w:val="24"/>
        </w:rPr>
        <w:t>S</w:t>
      </w:r>
      <w:r w:rsidRPr="00F35306">
        <w:rPr>
          <w:rFonts w:ascii="Bookman Old Style" w:hAnsi="Bookman Old Style"/>
          <w:b/>
          <w:sz w:val="24"/>
          <w:szCs w:val="24"/>
        </w:rPr>
        <w:t xml:space="preserve"> PARA ATUAR COMO FISCAL </w:t>
      </w:r>
      <w:r w:rsidR="00962318">
        <w:rPr>
          <w:rFonts w:ascii="Bookman Old Style" w:hAnsi="Bookman Old Style"/>
          <w:b/>
          <w:sz w:val="24"/>
          <w:szCs w:val="24"/>
        </w:rPr>
        <w:t>E</w:t>
      </w:r>
      <w:r w:rsidRPr="00F35306">
        <w:rPr>
          <w:rFonts w:ascii="Bookman Old Style" w:hAnsi="Bookman Old Style"/>
          <w:b/>
          <w:sz w:val="24"/>
          <w:szCs w:val="24"/>
        </w:rPr>
        <w:t xml:space="preserve"> GESTOR DO CONTRATO</w:t>
      </w:r>
    </w:p>
    <w:p w14:paraId="4FF894FC" w14:textId="77777777" w:rsidR="005B445C" w:rsidRPr="00F35306" w:rsidRDefault="005B445C" w:rsidP="005B445C">
      <w:pPr>
        <w:jc w:val="both"/>
        <w:rPr>
          <w:rFonts w:ascii="Bookman Old Style" w:hAnsi="Bookman Old Style"/>
          <w:sz w:val="24"/>
          <w:szCs w:val="24"/>
        </w:rPr>
      </w:pPr>
    </w:p>
    <w:p w14:paraId="0E785B65"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CONTRATO Nº: XXXX/AAAA</w:t>
      </w:r>
    </w:p>
    <w:p w14:paraId="3A56EEFC"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OBJETO: &lt;objeto do contrato&gt;</w:t>
      </w:r>
    </w:p>
    <w:p w14:paraId="341B035A"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0B5C6A51"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3A7A5B25" w14:textId="59030712" w:rsidR="00962318"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sidR="00962318">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4C86C80C" w14:textId="6DCD68F2" w:rsidR="00962318" w:rsidRDefault="00962318" w:rsidP="005B445C">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73675800" w14:textId="17954A4D" w:rsidR="005B445C" w:rsidRPr="00F35306" w:rsidRDefault="00962318" w:rsidP="005B445C">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w:t>
      </w:r>
      <w:r w:rsidR="005B445C" w:rsidRPr="00F35306">
        <w:rPr>
          <w:rFonts w:ascii="Bookman Old Style" w:hAnsi="Bookman Old Style"/>
          <w:sz w:val="24"/>
          <w:szCs w:val="24"/>
        </w:rPr>
        <w:t xml:space="preserve">do </w:t>
      </w:r>
      <w:r w:rsidRPr="00F35306">
        <w:rPr>
          <w:rFonts w:ascii="Bookman Old Style" w:hAnsi="Bookman Old Style"/>
          <w:sz w:val="24"/>
          <w:szCs w:val="24"/>
        </w:rPr>
        <w:t xml:space="preserve">&lt;Nome do gestor </w:t>
      </w:r>
      <w:r>
        <w:rPr>
          <w:rFonts w:ascii="Bookman Old Style" w:hAnsi="Bookman Old Style"/>
          <w:sz w:val="24"/>
          <w:szCs w:val="24"/>
        </w:rPr>
        <w:t xml:space="preserve">do </w:t>
      </w:r>
      <w:r w:rsidR="005B445C" w:rsidRPr="00F35306">
        <w:rPr>
          <w:rFonts w:ascii="Bookman Old Style" w:hAnsi="Bookman Old Style"/>
          <w:sz w:val="24"/>
          <w:szCs w:val="24"/>
        </w:rPr>
        <w:t>Contrato</w:t>
      </w:r>
    </w:p>
    <w:p w14:paraId="703970F3" w14:textId="77777777" w:rsidR="00962318" w:rsidRDefault="00962318" w:rsidP="00962318">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6AA7EEB4" w14:textId="25DDE690" w:rsidR="005B445C" w:rsidRPr="00F35306" w:rsidRDefault="005B445C" w:rsidP="005B445C">
      <w:pPr>
        <w:jc w:val="both"/>
        <w:rPr>
          <w:rFonts w:ascii="Bookman Old Style" w:hAnsi="Bookman Old Style"/>
          <w:sz w:val="24"/>
          <w:szCs w:val="24"/>
        </w:rPr>
      </w:pPr>
    </w:p>
    <w:p w14:paraId="477D6D6B"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31DB8FA4" w14:textId="5C0A0422" w:rsidR="005B445C" w:rsidRDefault="005B445C" w:rsidP="005B445C">
      <w:pPr>
        <w:jc w:val="both"/>
        <w:rPr>
          <w:rFonts w:ascii="Bookman Old Style" w:hAnsi="Bookman Old Style"/>
          <w:sz w:val="24"/>
          <w:szCs w:val="24"/>
        </w:rPr>
      </w:pPr>
      <w:r w:rsidRPr="00F35306">
        <w:rPr>
          <w:rFonts w:ascii="Bookman Old Style" w:hAnsi="Bookman Old Style"/>
          <w:sz w:val="24"/>
          <w:szCs w:val="24"/>
        </w:rPr>
        <w:t>Estou ciente da minha designação para atuar como fiscal do CONTRATO nº XXX;</w:t>
      </w:r>
    </w:p>
    <w:p w14:paraId="49720C5C" w14:textId="77777777" w:rsidR="00962318" w:rsidRPr="00F35306" w:rsidRDefault="00962318" w:rsidP="00962318">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375106D4" w14:textId="43164C47" w:rsidR="00962318" w:rsidRDefault="00962318" w:rsidP="00962318">
      <w:pPr>
        <w:jc w:val="both"/>
        <w:rPr>
          <w:rFonts w:ascii="Bookman Old Style" w:hAnsi="Bookman Old Style"/>
          <w:sz w:val="24"/>
          <w:szCs w:val="24"/>
        </w:rPr>
      </w:pPr>
      <w:r w:rsidRPr="00F35306">
        <w:rPr>
          <w:rFonts w:ascii="Bookman Old Style" w:hAnsi="Bookman Old Style"/>
          <w:sz w:val="24"/>
          <w:szCs w:val="24"/>
        </w:rPr>
        <w:t>Estou ciente da minha designação para atuar como gestor do CONTRATO nº XXX;</w:t>
      </w:r>
    </w:p>
    <w:p w14:paraId="7CED5ACB" w14:textId="38C10DEA" w:rsidR="00962318" w:rsidRDefault="00962318" w:rsidP="005B445C">
      <w:pPr>
        <w:jc w:val="both"/>
        <w:rPr>
          <w:rFonts w:ascii="Bookman Old Style" w:hAnsi="Bookman Old Style"/>
          <w:sz w:val="24"/>
          <w:szCs w:val="24"/>
        </w:rPr>
      </w:pPr>
    </w:p>
    <w:p w14:paraId="613FA0B3" w14:textId="77777777" w:rsidR="00962318" w:rsidRPr="00F35306" w:rsidRDefault="00962318" w:rsidP="005B445C">
      <w:pPr>
        <w:jc w:val="both"/>
        <w:rPr>
          <w:rFonts w:ascii="Bookman Old Style" w:hAnsi="Bookman Old Style"/>
          <w:sz w:val="24"/>
          <w:szCs w:val="24"/>
        </w:rPr>
      </w:pPr>
    </w:p>
    <w:p w14:paraId="4F226463"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17ª</w:t>
      </w:r>
      <w:r w:rsidRPr="00F35306">
        <w:rPr>
          <w:rFonts w:ascii="Bookman Old Style" w:hAnsi="Bookman Old Style"/>
          <w:sz w:val="24"/>
          <w:szCs w:val="24"/>
        </w:rPr>
        <w:t xml:space="preserve"> do CONTRATO nº XXX;</w:t>
      </w:r>
    </w:p>
    <w:p w14:paraId="757213B0"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682A5096" w14:textId="186BD67C" w:rsidR="005B445C" w:rsidRPr="00F35306" w:rsidRDefault="005B445C" w:rsidP="001A52C8">
      <w:pPr>
        <w:jc w:val="right"/>
        <w:rPr>
          <w:rFonts w:ascii="Bookman Old Style" w:hAnsi="Bookman Old Style"/>
          <w:sz w:val="24"/>
          <w:szCs w:val="24"/>
        </w:rPr>
      </w:pPr>
      <w:r w:rsidRPr="00F35306">
        <w:rPr>
          <w:rFonts w:ascii="Bookman Old Style" w:hAnsi="Bookman Old Style"/>
          <w:sz w:val="24"/>
          <w:szCs w:val="24"/>
        </w:rPr>
        <w:t>Cordilheira Alta SC, XX de XXXXXXXXXX de XXXX.</w:t>
      </w:r>
    </w:p>
    <w:p w14:paraId="3A62695A" w14:textId="77777777" w:rsidR="005B445C" w:rsidRPr="00F35306" w:rsidRDefault="005B445C" w:rsidP="005B445C">
      <w:pPr>
        <w:jc w:val="both"/>
        <w:rPr>
          <w:rFonts w:ascii="Bookman Old Style" w:hAnsi="Bookman Old Style"/>
          <w:sz w:val="24"/>
          <w:szCs w:val="24"/>
        </w:rPr>
      </w:pPr>
    </w:p>
    <w:p w14:paraId="6C7079E2" w14:textId="77777777" w:rsidR="005B445C" w:rsidRPr="00F35306" w:rsidRDefault="005B445C" w:rsidP="005B445C">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200CB4A" w14:textId="71290BD9" w:rsidR="005B445C" w:rsidRPr="00F35306" w:rsidRDefault="005B445C" w:rsidP="005B445C">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6E3BD921" w14:textId="0905ABC5" w:rsidR="001A52C8" w:rsidRDefault="001A52C8" w:rsidP="003B2723">
      <w:pPr>
        <w:spacing w:line="240" w:lineRule="auto"/>
        <w:rPr>
          <w:rFonts w:ascii="Bookman Old Style" w:hAnsi="Bookman Old Style"/>
          <w:sz w:val="24"/>
          <w:szCs w:val="24"/>
        </w:rPr>
      </w:pPr>
    </w:p>
    <w:p w14:paraId="19539B3D" w14:textId="77777777" w:rsidR="001A52C8" w:rsidRPr="00F35306" w:rsidRDefault="001A52C8" w:rsidP="001A52C8">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777273C" w14:textId="4EB888FB" w:rsidR="001A52C8" w:rsidRPr="00F35306" w:rsidRDefault="001A52C8" w:rsidP="001A52C8">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p w14:paraId="399B63E2" w14:textId="77777777" w:rsidR="001A52C8" w:rsidRDefault="001A52C8" w:rsidP="003B2723">
      <w:pPr>
        <w:spacing w:line="240" w:lineRule="auto"/>
        <w:rPr>
          <w:rFonts w:ascii="Bookman Old Style" w:hAnsi="Bookman Old Style"/>
          <w:sz w:val="24"/>
          <w:szCs w:val="24"/>
        </w:rPr>
      </w:pPr>
    </w:p>
    <w:sectPr w:rsidR="001A52C8" w:rsidSect="00816E27">
      <w:headerReference w:type="default" r:id="rId38"/>
      <w:footerReference w:type="default" r:id="rId39"/>
      <w:pgSz w:w="11907" w:h="16840" w:code="9"/>
      <w:pgMar w:top="958" w:right="992"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7EAB42" w14:textId="77777777" w:rsidR="006849EB" w:rsidRDefault="006849EB" w:rsidP="006C11DC">
      <w:pPr>
        <w:spacing w:after="0" w:line="240" w:lineRule="auto"/>
      </w:pPr>
      <w:r>
        <w:separator/>
      </w:r>
    </w:p>
  </w:endnote>
  <w:endnote w:type="continuationSeparator" w:id="0">
    <w:p w14:paraId="3229CD54" w14:textId="77777777" w:rsidR="006849EB" w:rsidRDefault="006849EB"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394F0C" w:rsidRDefault="00394F0C">
    <w:pPr>
      <w:pStyle w:val="Rodap"/>
    </w:pPr>
  </w:p>
  <w:p w14:paraId="594EFA87" w14:textId="77777777" w:rsidR="00394F0C" w:rsidRDefault="00394F0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F5E0BC" w14:textId="77777777" w:rsidR="006849EB" w:rsidRDefault="006849EB" w:rsidP="006C11DC">
      <w:pPr>
        <w:spacing w:after="0" w:line="240" w:lineRule="auto"/>
      </w:pPr>
      <w:r>
        <w:separator/>
      </w:r>
    </w:p>
  </w:footnote>
  <w:footnote w:type="continuationSeparator" w:id="0">
    <w:p w14:paraId="25B2CA4E" w14:textId="77777777" w:rsidR="006849EB" w:rsidRDefault="006849EB"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394F0C" w:rsidRDefault="00394F0C">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394F0C" w:rsidRDefault="00394F0C" w:rsidP="00502B01">
    <w:pPr>
      <w:pStyle w:val="Cabealho"/>
      <w:jc w:val="center"/>
    </w:pPr>
  </w:p>
  <w:p w14:paraId="7A7B9EE5" w14:textId="77777777" w:rsidR="00394F0C" w:rsidRDefault="00394F0C" w:rsidP="00502B01">
    <w:pPr>
      <w:pStyle w:val="Cabealho"/>
      <w:jc w:val="center"/>
    </w:pPr>
  </w:p>
  <w:p w14:paraId="738BA303" w14:textId="77777777" w:rsidR="00394F0C" w:rsidRDefault="00394F0C" w:rsidP="00502B01">
    <w:pPr>
      <w:pStyle w:val="Cabealho"/>
      <w:jc w:val="center"/>
    </w:pPr>
  </w:p>
  <w:p w14:paraId="4EF9929D" w14:textId="77777777" w:rsidR="00394F0C" w:rsidRDefault="00394F0C" w:rsidP="00502B01">
    <w:pPr>
      <w:pStyle w:val="Cabealho"/>
      <w:jc w:val="center"/>
    </w:pPr>
  </w:p>
  <w:p w14:paraId="577A79DC" w14:textId="77777777" w:rsidR="00394F0C" w:rsidRDefault="00394F0C"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CE55CAB"/>
    <w:multiLevelType w:val="multilevel"/>
    <w:tmpl w:val="CA662B64"/>
    <w:lvl w:ilvl="0">
      <w:start w:val="6"/>
      <w:numFmt w:val="decimal"/>
      <w:lvlText w:val="%1."/>
      <w:lvlJc w:val="left"/>
      <w:pPr>
        <w:ind w:left="825" w:hanging="825"/>
      </w:pPr>
      <w:rPr>
        <w:rFonts w:eastAsia="Arial" w:hint="default"/>
      </w:rPr>
    </w:lvl>
    <w:lvl w:ilvl="1">
      <w:start w:val="13"/>
      <w:numFmt w:val="decimal"/>
      <w:lvlText w:val="%1.%2."/>
      <w:lvlJc w:val="left"/>
      <w:pPr>
        <w:ind w:left="825" w:hanging="825"/>
      </w:pPr>
      <w:rPr>
        <w:rFonts w:eastAsia="Arial" w:hint="default"/>
      </w:rPr>
    </w:lvl>
    <w:lvl w:ilvl="2">
      <w:start w:val="3"/>
      <w:numFmt w:val="decimal"/>
      <w:lvlText w:val="%1.%2.%3."/>
      <w:lvlJc w:val="left"/>
      <w:pPr>
        <w:ind w:left="825" w:hanging="825"/>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440" w:hanging="144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800" w:hanging="180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2160" w:hanging="2160"/>
      </w:pPr>
      <w:rPr>
        <w:rFonts w:eastAsia="Arial" w:hint="default"/>
      </w:rPr>
    </w:lvl>
  </w:abstractNum>
  <w:abstractNum w:abstractNumId="5"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10" w15:restartNumberingAfterBreak="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2559" w:hanging="432"/>
      </w:pPr>
      <w:rPr>
        <w:b w:val="0"/>
        <w:i w:val="0"/>
        <w:strike w:val="0"/>
        <w:color w:val="auto"/>
        <w:sz w:val="20"/>
        <w:szCs w:val="20"/>
        <w:u w:val="none"/>
      </w:rPr>
    </w:lvl>
    <w:lvl w:ilvl="2">
      <w:start w:val="1"/>
      <w:numFmt w:val="decimal"/>
      <w:pStyle w:val="Nivel3"/>
      <w:lvlText w:val="%1.%2.%3."/>
      <w:lvlJc w:val="left"/>
      <w:pPr>
        <w:ind w:left="801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2"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3" w15:restartNumberingAfterBreak="0">
    <w:nsid w:val="228F127C"/>
    <w:multiLevelType w:val="multilevel"/>
    <w:tmpl w:val="8DE626C2"/>
    <w:lvl w:ilvl="0">
      <w:start w:val="6"/>
      <w:numFmt w:val="decimal"/>
      <w:lvlText w:val="%1"/>
      <w:lvlJc w:val="left"/>
      <w:pPr>
        <w:ind w:left="600" w:hanging="600"/>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080" w:hanging="108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4"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30003804"/>
    <w:multiLevelType w:val="multilevel"/>
    <w:tmpl w:val="89F0326A"/>
    <w:lvl w:ilvl="0">
      <w:start w:val="6"/>
      <w:numFmt w:val="decimal"/>
      <w:lvlText w:val="%1."/>
      <w:lvlJc w:val="left"/>
      <w:pPr>
        <w:ind w:left="495" w:hanging="495"/>
      </w:pPr>
      <w:rPr>
        <w:rFonts w:ascii="Calibri" w:hAnsi="Calibri" w:hint="default"/>
        <w:sz w:val="22"/>
      </w:rPr>
    </w:lvl>
    <w:lvl w:ilvl="1">
      <w:start w:val="5"/>
      <w:numFmt w:val="decimal"/>
      <w:lvlText w:val="%1.%2."/>
      <w:lvlJc w:val="left"/>
      <w:pPr>
        <w:ind w:left="720" w:hanging="720"/>
      </w:pPr>
      <w:rPr>
        <w:rFonts w:ascii="Calibri" w:hAnsi="Calibri" w:hint="default"/>
        <w:sz w:val="22"/>
      </w:rPr>
    </w:lvl>
    <w:lvl w:ilvl="2">
      <w:start w:val="1"/>
      <w:numFmt w:val="decimal"/>
      <w:lvlText w:val="%1.%2.%3."/>
      <w:lvlJc w:val="left"/>
      <w:pPr>
        <w:ind w:left="720" w:hanging="720"/>
      </w:pPr>
      <w:rPr>
        <w:rFonts w:ascii="Bookman Old Style" w:hAnsi="Bookman Old Style" w:hint="default"/>
        <w:sz w:val="24"/>
        <w:szCs w:val="24"/>
      </w:rPr>
    </w:lvl>
    <w:lvl w:ilvl="3">
      <w:start w:val="1"/>
      <w:numFmt w:val="decimal"/>
      <w:lvlText w:val="%1.%2.%3.%4."/>
      <w:lvlJc w:val="left"/>
      <w:pPr>
        <w:ind w:left="1080" w:hanging="1080"/>
      </w:pPr>
      <w:rPr>
        <w:rFonts w:ascii="Calibri" w:hAnsi="Calibri" w:hint="default"/>
        <w:sz w:val="22"/>
      </w:rPr>
    </w:lvl>
    <w:lvl w:ilvl="4">
      <w:start w:val="1"/>
      <w:numFmt w:val="decimal"/>
      <w:lvlText w:val="%1.%2.%3.%4.%5."/>
      <w:lvlJc w:val="left"/>
      <w:pPr>
        <w:ind w:left="1440" w:hanging="1440"/>
      </w:pPr>
      <w:rPr>
        <w:rFonts w:ascii="Calibri" w:hAnsi="Calibri" w:hint="default"/>
        <w:sz w:val="22"/>
      </w:rPr>
    </w:lvl>
    <w:lvl w:ilvl="5">
      <w:start w:val="1"/>
      <w:numFmt w:val="decimal"/>
      <w:lvlText w:val="%1.%2.%3.%4.%5.%6."/>
      <w:lvlJc w:val="left"/>
      <w:pPr>
        <w:ind w:left="1440" w:hanging="1440"/>
      </w:pPr>
      <w:rPr>
        <w:rFonts w:ascii="Calibri" w:hAnsi="Calibri" w:hint="default"/>
        <w:sz w:val="22"/>
      </w:rPr>
    </w:lvl>
    <w:lvl w:ilvl="6">
      <w:start w:val="1"/>
      <w:numFmt w:val="decimal"/>
      <w:lvlText w:val="%1.%2.%3.%4.%5.%6.%7."/>
      <w:lvlJc w:val="left"/>
      <w:pPr>
        <w:ind w:left="1800" w:hanging="1800"/>
      </w:pPr>
      <w:rPr>
        <w:rFonts w:ascii="Calibri" w:hAnsi="Calibri" w:hint="default"/>
        <w:sz w:val="22"/>
      </w:rPr>
    </w:lvl>
    <w:lvl w:ilvl="7">
      <w:start w:val="1"/>
      <w:numFmt w:val="decimal"/>
      <w:lvlText w:val="%1.%2.%3.%4.%5.%6.%7.%8."/>
      <w:lvlJc w:val="left"/>
      <w:pPr>
        <w:ind w:left="1800" w:hanging="1800"/>
      </w:pPr>
      <w:rPr>
        <w:rFonts w:ascii="Calibri" w:hAnsi="Calibri" w:hint="default"/>
        <w:sz w:val="22"/>
      </w:rPr>
    </w:lvl>
    <w:lvl w:ilvl="8">
      <w:start w:val="1"/>
      <w:numFmt w:val="decimal"/>
      <w:lvlText w:val="%1.%2.%3.%4.%5.%6.%7.%8.%9."/>
      <w:lvlJc w:val="left"/>
      <w:pPr>
        <w:ind w:left="2160" w:hanging="2160"/>
      </w:pPr>
      <w:rPr>
        <w:rFonts w:ascii="Calibri" w:hAnsi="Calibri" w:hint="default"/>
        <w:sz w:val="22"/>
      </w:rPr>
    </w:lvl>
  </w:abstractNum>
  <w:abstractNum w:abstractNumId="16"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11C0F2E"/>
    <w:multiLevelType w:val="hybridMultilevel"/>
    <w:tmpl w:val="0EB20932"/>
    <w:lvl w:ilvl="0" w:tplc="01FA3FA6">
      <w:start w:val="20"/>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8"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9"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20" w15:restartNumberingAfterBreak="0">
    <w:nsid w:val="46166C4E"/>
    <w:multiLevelType w:val="hybridMultilevel"/>
    <w:tmpl w:val="65E22F28"/>
    <w:lvl w:ilvl="0" w:tplc="29225BC0">
      <w:start w:val="12"/>
      <w:numFmt w:val="lowerLetter"/>
      <w:lvlText w:val="%1)"/>
      <w:lvlJc w:val="left"/>
      <w:pPr>
        <w:ind w:left="928"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9D82610"/>
    <w:multiLevelType w:val="multilevel"/>
    <w:tmpl w:val="CDF4BC24"/>
    <w:lvl w:ilvl="0">
      <w:start w:val="1"/>
      <w:numFmt w:val="lowerRoman"/>
      <w:lvlText w:val="%1)"/>
      <w:lvlJc w:val="left"/>
      <w:pPr>
        <w:ind w:left="552"/>
      </w:pPr>
      <w:rPr>
        <w:rFonts w:ascii="Bookman Old Style" w:eastAsia="Calibri" w:hAnsi="Bookman Old Style"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42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24"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26" w15:restartNumberingAfterBreak="0">
    <w:nsid w:val="58B26F9C"/>
    <w:multiLevelType w:val="multilevel"/>
    <w:tmpl w:val="EB00DD2E"/>
    <w:lvl w:ilvl="0">
      <w:start w:val="7"/>
      <w:numFmt w:val="decimal"/>
      <w:lvlText w:val="%1."/>
      <w:lvlJc w:val="left"/>
      <w:pPr>
        <w:ind w:left="450" w:hanging="450"/>
      </w:pPr>
      <w:rPr>
        <w:rFonts w:hint="default"/>
      </w:rPr>
    </w:lvl>
    <w:lvl w:ilvl="1">
      <w:start w:val="3"/>
      <w:numFmt w:val="decimal"/>
      <w:lvlText w:val="%1.%2."/>
      <w:lvlJc w:val="left"/>
      <w:pPr>
        <w:ind w:left="1212" w:hanging="720"/>
      </w:pPr>
      <w:rPr>
        <w:rFonts w:hint="default"/>
      </w:rPr>
    </w:lvl>
    <w:lvl w:ilvl="2">
      <w:start w:val="1"/>
      <w:numFmt w:val="decimal"/>
      <w:lvlText w:val="%1.%2.%3."/>
      <w:lvlJc w:val="left"/>
      <w:pPr>
        <w:ind w:left="1704" w:hanging="720"/>
      </w:pPr>
      <w:rPr>
        <w:rFonts w:hint="default"/>
      </w:rPr>
    </w:lvl>
    <w:lvl w:ilvl="3">
      <w:start w:val="1"/>
      <w:numFmt w:val="decimal"/>
      <w:lvlText w:val="%1.%2.%3.%4."/>
      <w:lvlJc w:val="left"/>
      <w:pPr>
        <w:ind w:left="2556" w:hanging="1080"/>
      </w:pPr>
      <w:rPr>
        <w:rFonts w:hint="default"/>
      </w:rPr>
    </w:lvl>
    <w:lvl w:ilvl="4">
      <w:start w:val="1"/>
      <w:numFmt w:val="decimal"/>
      <w:lvlText w:val="%1.%2.%3.%4.%5."/>
      <w:lvlJc w:val="left"/>
      <w:pPr>
        <w:ind w:left="3408" w:hanging="1440"/>
      </w:pPr>
      <w:rPr>
        <w:rFonts w:hint="default"/>
      </w:rPr>
    </w:lvl>
    <w:lvl w:ilvl="5">
      <w:start w:val="1"/>
      <w:numFmt w:val="decimal"/>
      <w:lvlText w:val="%1.%2.%3.%4.%5.%6."/>
      <w:lvlJc w:val="left"/>
      <w:pPr>
        <w:ind w:left="3900" w:hanging="1440"/>
      </w:pPr>
      <w:rPr>
        <w:rFonts w:hint="default"/>
      </w:rPr>
    </w:lvl>
    <w:lvl w:ilvl="6">
      <w:start w:val="1"/>
      <w:numFmt w:val="decimal"/>
      <w:lvlText w:val="%1.%2.%3.%4.%5.%6.%7."/>
      <w:lvlJc w:val="left"/>
      <w:pPr>
        <w:ind w:left="4752" w:hanging="1800"/>
      </w:pPr>
      <w:rPr>
        <w:rFonts w:hint="default"/>
      </w:rPr>
    </w:lvl>
    <w:lvl w:ilvl="7">
      <w:start w:val="1"/>
      <w:numFmt w:val="decimal"/>
      <w:lvlText w:val="%1.%2.%3.%4.%5.%6.%7.%8."/>
      <w:lvlJc w:val="left"/>
      <w:pPr>
        <w:ind w:left="5244" w:hanging="1800"/>
      </w:pPr>
      <w:rPr>
        <w:rFonts w:hint="default"/>
      </w:rPr>
    </w:lvl>
    <w:lvl w:ilvl="8">
      <w:start w:val="1"/>
      <w:numFmt w:val="decimal"/>
      <w:lvlText w:val="%1.%2.%3.%4.%5.%6.%7.%8.%9."/>
      <w:lvlJc w:val="left"/>
      <w:pPr>
        <w:ind w:left="6096" w:hanging="2160"/>
      </w:pPr>
      <w:rPr>
        <w:rFonts w:hint="default"/>
      </w:rPr>
    </w:lvl>
  </w:abstractNum>
  <w:abstractNum w:abstractNumId="27"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3CA187A"/>
    <w:multiLevelType w:val="hybridMultilevel"/>
    <w:tmpl w:val="3B7C9458"/>
    <w:lvl w:ilvl="0" w:tplc="B89E17BE">
      <w:start w:val="8"/>
      <w:numFmt w:val="lowerLetter"/>
      <w:lvlText w:val="%1)"/>
      <w:lvlJc w:val="left"/>
      <w:pPr>
        <w:ind w:left="360" w:hanging="360"/>
      </w:pPr>
      <w:rPr>
        <w:rFonts w:hint="default"/>
        <w:b/>
      </w:rPr>
    </w:lvl>
    <w:lvl w:ilvl="1" w:tplc="04160019">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3"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38"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23E0125"/>
    <w:multiLevelType w:val="multilevel"/>
    <w:tmpl w:val="1F9A9AC2"/>
    <w:lvl w:ilvl="0">
      <w:start w:val="7"/>
      <w:numFmt w:val="decimal"/>
      <w:lvlText w:val="%1."/>
      <w:lvlJc w:val="left"/>
      <w:pPr>
        <w:ind w:left="675" w:hanging="675"/>
      </w:pPr>
      <w:rPr>
        <w:rFonts w:hint="default"/>
        <w:color w:val="000000"/>
      </w:rPr>
    </w:lvl>
    <w:lvl w:ilvl="1">
      <w:start w:val="3"/>
      <w:numFmt w:val="decimal"/>
      <w:lvlText w:val="%1.%2."/>
      <w:lvlJc w:val="left"/>
      <w:pPr>
        <w:ind w:left="720" w:hanging="72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40"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736210B"/>
    <w:multiLevelType w:val="multilevel"/>
    <w:tmpl w:val="9508EACC"/>
    <w:lvl w:ilvl="0">
      <w:start w:val="6"/>
      <w:numFmt w:val="decimal"/>
      <w:lvlText w:val="%1."/>
      <w:lvlJc w:val="left"/>
      <w:pPr>
        <w:ind w:left="600" w:hanging="600"/>
      </w:pPr>
      <w:rPr>
        <w:rFonts w:eastAsia="Arial" w:hint="default"/>
      </w:rPr>
    </w:lvl>
    <w:lvl w:ilvl="1">
      <w:start w:val="11"/>
      <w:numFmt w:val="decimal"/>
      <w:lvlText w:val="%1.%2."/>
      <w:lvlJc w:val="left"/>
      <w:pPr>
        <w:ind w:left="1212" w:hanging="72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556" w:hanging="1080"/>
      </w:pPr>
      <w:rPr>
        <w:rFonts w:eastAsia="Arial" w:hint="default"/>
      </w:rPr>
    </w:lvl>
    <w:lvl w:ilvl="4">
      <w:start w:val="1"/>
      <w:numFmt w:val="decimal"/>
      <w:lvlText w:val="%1.%2.%3.%4.%5."/>
      <w:lvlJc w:val="left"/>
      <w:pPr>
        <w:ind w:left="3408" w:hanging="1440"/>
      </w:pPr>
      <w:rPr>
        <w:rFonts w:eastAsia="Arial" w:hint="default"/>
      </w:rPr>
    </w:lvl>
    <w:lvl w:ilvl="5">
      <w:start w:val="1"/>
      <w:numFmt w:val="decimal"/>
      <w:lvlText w:val="%1.%2.%3.%4.%5.%6."/>
      <w:lvlJc w:val="left"/>
      <w:pPr>
        <w:ind w:left="3900" w:hanging="1440"/>
      </w:pPr>
      <w:rPr>
        <w:rFonts w:eastAsia="Arial" w:hint="default"/>
      </w:rPr>
    </w:lvl>
    <w:lvl w:ilvl="6">
      <w:start w:val="1"/>
      <w:numFmt w:val="decimal"/>
      <w:lvlText w:val="%1.%2.%3.%4.%5.%6.%7."/>
      <w:lvlJc w:val="left"/>
      <w:pPr>
        <w:ind w:left="4752" w:hanging="1800"/>
      </w:pPr>
      <w:rPr>
        <w:rFonts w:eastAsia="Arial" w:hint="default"/>
      </w:rPr>
    </w:lvl>
    <w:lvl w:ilvl="7">
      <w:start w:val="1"/>
      <w:numFmt w:val="decimal"/>
      <w:lvlText w:val="%1.%2.%3.%4.%5.%6.%7.%8."/>
      <w:lvlJc w:val="left"/>
      <w:pPr>
        <w:ind w:left="5244" w:hanging="1800"/>
      </w:pPr>
      <w:rPr>
        <w:rFonts w:eastAsia="Arial" w:hint="default"/>
      </w:rPr>
    </w:lvl>
    <w:lvl w:ilvl="8">
      <w:start w:val="1"/>
      <w:numFmt w:val="decimal"/>
      <w:lvlText w:val="%1.%2.%3.%4.%5.%6.%7.%8.%9."/>
      <w:lvlJc w:val="left"/>
      <w:pPr>
        <w:ind w:left="6096" w:hanging="2160"/>
      </w:pPr>
      <w:rPr>
        <w:rFonts w:eastAsia="Arial" w:hint="default"/>
      </w:rPr>
    </w:lvl>
  </w:abstractNum>
  <w:abstractNum w:abstractNumId="42"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22"/>
  </w:num>
  <w:num w:numId="3">
    <w:abstractNumId w:val="37"/>
  </w:num>
  <w:num w:numId="4">
    <w:abstractNumId w:val="9"/>
  </w:num>
  <w:num w:numId="5">
    <w:abstractNumId w:val="42"/>
  </w:num>
  <w:num w:numId="6">
    <w:abstractNumId w:val="34"/>
  </w:num>
  <w:num w:numId="7">
    <w:abstractNumId w:val="2"/>
  </w:num>
  <w:num w:numId="8">
    <w:abstractNumId w:val="5"/>
  </w:num>
  <w:num w:numId="9">
    <w:abstractNumId w:val="19"/>
  </w:num>
  <w:num w:numId="10">
    <w:abstractNumId w:val="0"/>
  </w:num>
  <w:num w:numId="11">
    <w:abstractNumId w:val="12"/>
  </w:num>
  <w:num w:numId="12">
    <w:abstractNumId w:val="14"/>
  </w:num>
  <w:num w:numId="13">
    <w:abstractNumId w:val="27"/>
  </w:num>
  <w:num w:numId="14">
    <w:abstractNumId w:val="24"/>
  </w:num>
  <w:num w:numId="15">
    <w:abstractNumId w:val="18"/>
  </w:num>
  <w:num w:numId="16">
    <w:abstractNumId w:val="8"/>
  </w:num>
  <w:num w:numId="17">
    <w:abstractNumId w:val="30"/>
  </w:num>
  <w:num w:numId="18">
    <w:abstractNumId w:val="36"/>
  </w:num>
  <w:num w:numId="19">
    <w:abstractNumId w:val="11"/>
  </w:num>
  <w:num w:numId="20">
    <w:abstractNumId w:val="1"/>
  </w:num>
  <w:num w:numId="21">
    <w:abstractNumId w:val="6"/>
  </w:num>
  <w:num w:numId="22">
    <w:abstractNumId w:val="33"/>
  </w:num>
  <w:num w:numId="23">
    <w:abstractNumId w:val="25"/>
  </w:num>
  <w:num w:numId="24">
    <w:abstractNumId w:val="13"/>
  </w:num>
  <w:num w:numId="25">
    <w:abstractNumId w:val="23"/>
  </w:num>
  <w:num w:numId="26">
    <w:abstractNumId w:val="26"/>
  </w:num>
  <w:num w:numId="27">
    <w:abstractNumId w:val="39"/>
  </w:num>
  <w:num w:numId="28">
    <w:abstractNumId w:val="41"/>
  </w:num>
  <w:num w:numId="29">
    <w:abstractNumId w:val="10"/>
  </w:num>
  <w:num w:numId="30">
    <w:abstractNumId w:val="21"/>
  </w:num>
  <w:num w:numId="31">
    <w:abstractNumId w:val="35"/>
  </w:num>
  <w:num w:numId="32">
    <w:abstractNumId w:val="32"/>
  </w:num>
  <w:num w:numId="33">
    <w:abstractNumId w:val="20"/>
  </w:num>
  <w:num w:numId="34">
    <w:abstractNumId w:val="40"/>
  </w:num>
  <w:num w:numId="35">
    <w:abstractNumId w:val="31"/>
  </w:num>
  <w:num w:numId="36">
    <w:abstractNumId w:val="16"/>
  </w:num>
  <w:num w:numId="37">
    <w:abstractNumId w:val="3"/>
  </w:num>
  <w:num w:numId="38">
    <w:abstractNumId w:val="38"/>
  </w:num>
  <w:num w:numId="39">
    <w:abstractNumId w:val="28"/>
  </w:num>
  <w:num w:numId="40">
    <w:abstractNumId w:val="29"/>
  </w:num>
  <w:num w:numId="41">
    <w:abstractNumId w:val="4"/>
  </w:num>
  <w:num w:numId="42">
    <w:abstractNumId w:val="1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1DC"/>
    <w:rsid w:val="00000603"/>
    <w:rsid w:val="00002E4B"/>
    <w:rsid w:val="00007075"/>
    <w:rsid w:val="00013596"/>
    <w:rsid w:val="00022CA4"/>
    <w:rsid w:val="0002587D"/>
    <w:rsid w:val="00031936"/>
    <w:rsid w:val="0003339D"/>
    <w:rsid w:val="00042780"/>
    <w:rsid w:val="00043739"/>
    <w:rsid w:val="000459A4"/>
    <w:rsid w:val="00047D43"/>
    <w:rsid w:val="00051142"/>
    <w:rsid w:val="000558F4"/>
    <w:rsid w:val="0005746F"/>
    <w:rsid w:val="00057CF0"/>
    <w:rsid w:val="00064181"/>
    <w:rsid w:val="000659F1"/>
    <w:rsid w:val="00065D54"/>
    <w:rsid w:val="00067553"/>
    <w:rsid w:val="00067830"/>
    <w:rsid w:val="00070E4E"/>
    <w:rsid w:val="00073625"/>
    <w:rsid w:val="00075B16"/>
    <w:rsid w:val="0007641E"/>
    <w:rsid w:val="00076744"/>
    <w:rsid w:val="00081CCA"/>
    <w:rsid w:val="000859FB"/>
    <w:rsid w:val="00086BEC"/>
    <w:rsid w:val="000878B9"/>
    <w:rsid w:val="00094F57"/>
    <w:rsid w:val="00097787"/>
    <w:rsid w:val="000A0012"/>
    <w:rsid w:val="000A4D89"/>
    <w:rsid w:val="000B0027"/>
    <w:rsid w:val="000B4FDC"/>
    <w:rsid w:val="000B699B"/>
    <w:rsid w:val="000C13DD"/>
    <w:rsid w:val="000C14F8"/>
    <w:rsid w:val="000C2B7A"/>
    <w:rsid w:val="000C4DD8"/>
    <w:rsid w:val="000C6202"/>
    <w:rsid w:val="000D3A8B"/>
    <w:rsid w:val="000D599C"/>
    <w:rsid w:val="000D75D1"/>
    <w:rsid w:val="000D78B6"/>
    <w:rsid w:val="000E22D1"/>
    <w:rsid w:val="000E5C36"/>
    <w:rsid w:val="000E5C63"/>
    <w:rsid w:val="000F039D"/>
    <w:rsid w:val="000F5FE6"/>
    <w:rsid w:val="000F6F92"/>
    <w:rsid w:val="000F771F"/>
    <w:rsid w:val="00105B95"/>
    <w:rsid w:val="0011089E"/>
    <w:rsid w:val="0011373F"/>
    <w:rsid w:val="00114225"/>
    <w:rsid w:val="00115994"/>
    <w:rsid w:val="00116738"/>
    <w:rsid w:val="00116D31"/>
    <w:rsid w:val="00117B07"/>
    <w:rsid w:val="00120424"/>
    <w:rsid w:val="0012076D"/>
    <w:rsid w:val="0012365A"/>
    <w:rsid w:val="001266A3"/>
    <w:rsid w:val="00127F23"/>
    <w:rsid w:val="001301A6"/>
    <w:rsid w:val="0013290E"/>
    <w:rsid w:val="001419FE"/>
    <w:rsid w:val="0014211C"/>
    <w:rsid w:val="00143E24"/>
    <w:rsid w:val="001463FF"/>
    <w:rsid w:val="001518C4"/>
    <w:rsid w:val="00153FB8"/>
    <w:rsid w:val="001557C8"/>
    <w:rsid w:val="00156DD2"/>
    <w:rsid w:val="00157DCB"/>
    <w:rsid w:val="00161C25"/>
    <w:rsid w:val="0016295E"/>
    <w:rsid w:val="00162CEB"/>
    <w:rsid w:val="0016461A"/>
    <w:rsid w:val="001700E3"/>
    <w:rsid w:val="001702E2"/>
    <w:rsid w:val="00170E76"/>
    <w:rsid w:val="00172D1A"/>
    <w:rsid w:val="00172FC9"/>
    <w:rsid w:val="00181B5B"/>
    <w:rsid w:val="001825C5"/>
    <w:rsid w:val="001A1192"/>
    <w:rsid w:val="001A262F"/>
    <w:rsid w:val="001A28F1"/>
    <w:rsid w:val="001A52C8"/>
    <w:rsid w:val="001A53E3"/>
    <w:rsid w:val="001A61E1"/>
    <w:rsid w:val="001B0794"/>
    <w:rsid w:val="001B1BD9"/>
    <w:rsid w:val="001B21D6"/>
    <w:rsid w:val="001B2BF0"/>
    <w:rsid w:val="001B359A"/>
    <w:rsid w:val="001B35D7"/>
    <w:rsid w:val="001B7724"/>
    <w:rsid w:val="001C09EC"/>
    <w:rsid w:val="001C62B1"/>
    <w:rsid w:val="001C785A"/>
    <w:rsid w:val="001E116C"/>
    <w:rsid w:val="001E311F"/>
    <w:rsid w:val="001E4F37"/>
    <w:rsid w:val="001E52AA"/>
    <w:rsid w:val="001E70AA"/>
    <w:rsid w:val="001E778A"/>
    <w:rsid w:val="001F16D5"/>
    <w:rsid w:val="001F1F0A"/>
    <w:rsid w:val="001F4645"/>
    <w:rsid w:val="001F538C"/>
    <w:rsid w:val="00200FA1"/>
    <w:rsid w:val="0020142C"/>
    <w:rsid w:val="00210993"/>
    <w:rsid w:val="00211D7F"/>
    <w:rsid w:val="00211D94"/>
    <w:rsid w:val="00213B64"/>
    <w:rsid w:val="0022107D"/>
    <w:rsid w:val="00221D0E"/>
    <w:rsid w:val="00223E94"/>
    <w:rsid w:val="00225B23"/>
    <w:rsid w:val="00227F53"/>
    <w:rsid w:val="00236418"/>
    <w:rsid w:val="00241266"/>
    <w:rsid w:val="002426B6"/>
    <w:rsid w:val="0024280D"/>
    <w:rsid w:val="0024315C"/>
    <w:rsid w:val="0024378E"/>
    <w:rsid w:val="00245BAB"/>
    <w:rsid w:val="00247EAB"/>
    <w:rsid w:val="002501D5"/>
    <w:rsid w:val="002510FB"/>
    <w:rsid w:val="00252013"/>
    <w:rsid w:val="0025208D"/>
    <w:rsid w:val="0025387A"/>
    <w:rsid w:val="002559F1"/>
    <w:rsid w:val="00262852"/>
    <w:rsid w:val="00263354"/>
    <w:rsid w:val="002706A8"/>
    <w:rsid w:val="00275164"/>
    <w:rsid w:val="00280552"/>
    <w:rsid w:val="002807A2"/>
    <w:rsid w:val="0028500E"/>
    <w:rsid w:val="002856DB"/>
    <w:rsid w:val="00286F16"/>
    <w:rsid w:val="0029134B"/>
    <w:rsid w:val="002A14C5"/>
    <w:rsid w:val="002A2B20"/>
    <w:rsid w:val="002A2CCB"/>
    <w:rsid w:val="002A652D"/>
    <w:rsid w:val="002B6AA1"/>
    <w:rsid w:val="002B72B2"/>
    <w:rsid w:val="002C3534"/>
    <w:rsid w:val="002C5F7E"/>
    <w:rsid w:val="002C7D7E"/>
    <w:rsid w:val="002D13F5"/>
    <w:rsid w:val="002D1438"/>
    <w:rsid w:val="002D33FF"/>
    <w:rsid w:val="002E4119"/>
    <w:rsid w:val="002E427C"/>
    <w:rsid w:val="002F0B88"/>
    <w:rsid w:val="002F7E0F"/>
    <w:rsid w:val="003008B1"/>
    <w:rsid w:val="0030548F"/>
    <w:rsid w:val="00306D90"/>
    <w:rsid w:val="00311A81"/>
    <w:rsid w:val="00311BE7"/>
    <w:rsid w:val="00314F05"/>
    <w:rsid w:val="003270D4"/>
    <w:rsid w:val="0032719F"/>
    <w:rsid w:val="00331B6A"/>
    <w:rsid w:val="003324B6"/>
    <w:rsid w:val="0033303A"/>
    <w:rsid w:val="00334B4B"/>
    <w:rsid w:val="00337481"/>
    <w:rsid w:val="00337CCA"/>
    <w:rsid w:val="00355A76"/>
    <w:rsid w:val="00356EFF"/>
    <w:rsid w:val="0036192F"/>
    <w:rsid w:val="0036413D"/>
    <w:rsid w:val="00364C52"/>
    <w:rsid w:val="00364E21"/>
    <w:rsid w:val="003672BD"/>
    <w:rsid w:val="00371F97"/>
    <w:rsid w:val="003800FC"/>
    <w:rsid w:val="00381623"/>
    <w:rsid w:val="00387329"/>
    <w:rsid w:val="0038798A"/>
    <w:rsid w:val="00390D75"/>
    <w:rsid w:val="003924FD"/>
    <w:rsid w:val="00394993"/>
    <w:rsid w:val="00394F0C"/>
    <w:rsid w:val="00395047"/>
    <w:rsid w:val="003A325B"/>
    <w:rsid w:val="003A603C"/>
    <w:rsid w:val="003B0DEC"/>
    <w:rsid w:val="003B16BF"/>
    <w:rsid w:val="003B2723"/>
    <w:rsid w:val="003C2B50"/>
    <w:rsid w:val="003C5424"/>
    <w:rsid w:val="003C6431"/>
    <w:rsid w:val="003D0103"/>
    <w:rsid w:val="003D052C"/>
    <w:rsid w:val="003D408E"/>
    <w:rsid w:val="003D62B4"/>
    <w:rsid w:val="003D7664"/>
    <w:rsid w:val="003E1420"/>
    <w:rsid w:val="003E4332"/>
    <w:rsid w:val="003F1BC8"/>
    <w:rsid w:val="003F30BB"/>
    <w:rsid w:val="003F310F"/>
    <w:rsid w:val="003F5A94"/>
    <w:rsid w:val="003F5CEF"/>
    <w:rsid w:val="00400C35"/>
    <w:rsid w:val="004012E0"/>
    <w:rsid w:val="004072AC"/>
    <w:rsid w:val="00412868"/>
    <w:rsid w:val="0041290F"/>
    <w:rsid w:val="00412F5E"/>
    <w:rsid w:val="004140BC"/>
    <w:rsid w:val="004172DA"/>
    <w:rsid w:val="00417D07"/>
    <w:rsid w:val="0042151D"/>
    <w:rsid w:val="00422815"/>
    <w:rsid w:val="004240B9"/>
    <w:rsid w:val="00430F19"/>
    <w:rsid w:val="00431AF6"/>
    <w:rsid w:val="00435B98"/>
    <w:rsid w:val="00436145"/>
    <w:rsid w:val="00441C8E"/>
    <w:rsid w:val="00441E3F"/>
    <w:rsid w:val="00443BD2"/>
    <w:rsid w:val="00444117"/>
    <w:rsid w:val="004445F3"/>
    <w:rsid w:val="0044546E"/>
    <w:rsid w:val="00450B13"/>
    <w:rsid w:val="00453135"/>
    <w:rsid w:val="004662F1"/>
    <w:rsid w:val="00470BE1"/>
    <w:rsid w:val="00471743"/>
    <w:rsid w:val="004740C4"/>
    <w:rsid w:val="00476EBF"/>
    <w:rsid w:val="00484961"/>
    <w:rsid w:val="00486194"/>
    <w:rsid w:val="004A365E"/>
    <w:rsid w:val="004A389C"/>
    <w:rsid w:val="004A6329"/>
    <w:rsid w:val="004A7307"/>
    <w:rsid w:val="004B31A0"/>
    <w:rsid w:val="004B53B3"/>
    <w:rsid w:val="004B5779"/>
    <w:rsid w:val="004B72FE"/>
    <w:rsid w:val="004B73B3"/>
    <w:rsid w:val="004C0E93"/>
    <w:rsid w:val="004C2364"/>
    <w:rsid w:val="004C43E5"/>
    <w:rsid w:val="004C448B"/>
    <w:rsid w:val="004C6FD2"/>
    <w:rsid w:val="004D3102"/>
    <w:rsid w:val="004D3164"/>
    <w:rsid w:val="004D349A"/>
    <w:rsid w:val="004E03E6"/>
    <w:rsid w:val="004E7FD6"/>
    <w:rsid w:val="004F1E5A"/>
    <w:rsid w:val="004F367E"/>
    <w:rsid w:val="004F58D9"/>
    <w:rsid w:val="004F5CDB"/>
    <w:rsid w:val="00501431"/>
    <w:rsid w:val="00502B01"/>
    <w:rsid w:val="0050304F"/>
    <w:rsid w:val="00503385"/>
    <w:rsid w:val="0050350B"/>
    <w:rsid w:val="00504554"/>
    <w:rsid w:val="00505ADC"/>
    <w:rsid w:val="00510069"/>
    <w:rsid w:val="005126A1"/>
    <w:rsid w:val="00513978"/>
    <w:rsid w:val="00514B33"/>
    <w:rsid w:val="0052003A"/>
    <w:rsid w:val="005200C1"/>
    <w:rsid w:val="00527A2E"/>
    <w:rsid w:val="005349F3"/>
    <w:rsid w:val="00535444"/>
    <w:rsid w:val="00545F88"/>
    <w:rsid w:val="0054736F"/>
    <w:rsid w:val="00551870"/>
    <w:rsid w:val="00551B11"/>
    <w:rsid w:val="00555A22"/>
    <w:rsid w:val="0056456B"/>
    <w:rsid w:val="00570B49"/>
    <w:rsid w:val="00574B49"/>
    <w:rsid w:val="0057519C"/>
    <w:rsid w:val="00576797"/>
    <w:rsid w:val="00577C31"/>
    <w:rsid w:val="00581C22"/>
    <w:rsid w:val="00582879"/>
    <w:rsid w:val="00584651"/>
    <w:rsid w:val="00586C25"/>
    <w:rsid w:val="0059287F"/>
    <w:rsid w:val="005A0F8F"/>
    <w:rsid w:val="005A5BB1"/>
    <w:rsid w:val="005A7CC9"/>
    <w:rsid w:val="005B1F9A"/>
    <w:rsid w:val="005B445C"/>
    <w:rsid w:val="005B512B"/>
    <w:rsid w:val="005B7182"/>
    <w:rsid w:val="005C33B6"/>
    <w:rsid w:val="005C3AC9"/>
    <w:rsid w:val="005C47BD"/>
    <w:rsid w:val="005D1B42"/>
    <w:rsid w:val="005D291A"/>
    <w:rsid w:val="005D3405"/>
    <w:rsid w:val="005D3A81"/>
    <w:rsid w:val="005D4A23"/>
    <w:rsid w:val="005D6882"/>
    <w:rsid w:val="005D6B93"/>
    <w:rsid w:val="005E272C"/>
    <w:rsid w:val="005E3950"/>
    <w:rsid w:val="005E3F4A"/>
    <w:rsid w:val="005E7B80"/>
    <w:rsid w:val="005F0EA8"/>
    <w:rsid w:val="005F11CB"/>
    <w:rsid w:val="005F29FE"/>
    <w:rsid w:val="005F2A47"/>
    <w:rsid w:val="005F3DBB"/>
    <w:rsid w:val="00603BD8"/>
    <w:rsid w:val="00607E19"/>
    <w:rsid w:val="00612640"/>
    <w:rsid w:val="00613BFE"/>
    <w:rsid w:val="00614A78"/>
    <w:rsid w:val="00621560"/>
    <w:rsid w:val="00621784"/>
    <w:rsid w:val="006217A6"/>
    <w:rsid w:val="006231F2"/>
    <w:rsid w:val="00623908"/>
    <w:rsid w:val="00623D38"/>
    <w:rsid w:val="00625524"/>
    <w:rsid w:val="00626718"/>
    <w:rsid w:val="00627211"/>
    <w:rsid w:val="0062725F"/>
    <w:rsid w:val="00641001"/>
    <w:rsid w:val="00643346"/>
    <w:rsid w:val="00643A83"/>
    <w:rsid w:val="0065020C"/>
    <w:rsid w:val="00652DFB"/>
    <w:rsid w:val="0065322B"/>
    <w:rsid w:val="006538FC"/>
    <w:rsid w:val="00655DE1"/>
    <w:rsid w:val="00656019"/>
    <w:rsid w:val="00656F8B"/>
    <w:rsid w:val="006574BE"/>
    <w:rsid w:val="0066044F"/>
    <w:rsid w:val="00663353"/>
    <w:rsid w:val="00665BF7"/>
    <w:rsid w:val="00667D15"/>
    <w:rsid w:val="00672FEF"/>
    <w:rsid w:val="0067638D"/>
    <w:rsid w:val="00676686"/>
    <w:rsid w:val="00680B2B"/>
    <w:rsid w:val="00680EFE"/>
    <w:rsid w:val="006849EB"/>
    <w:rsid w:val="00685119"/>
    <w:rsid w:val="006851FB"/>
    <w:rsid w:val="00692F84"/>
    <w:rsid w:val="006A3E51"/>
    <w:rsid w:val="006A4AE6"/>
    <w:rsid w:val="006A6721"/>
    <w:rsid w:val="006A70E5"/>
    <w:rsid w:val="006B11A7"/>
    <w:rsid w:val="006B4AB0"/>
    <w:rsid w:val="006C11DC"/>
    <w:rsid w:val="006C2976"/>
    <w:rsid w:val="006C3654"/>
    <w:rsid w:val="006C3DD8"/>
    <w:rsid w:val="006C461F"/>
    <w:rsid w:val="006C5100"/>
    <w:rsid w:val="006C6D9C"/>
    <w:rsid w:val="006C76FD"/>
    <w:rsid w:val="006D0737"/>
    <w:rsid w:val="006D15E6"/>
    <w:rsid w:val="006D41C7"/>
    <w:rsid w:val="006D4A7C"/>
    <w:rsid w:val="006D4F89"/>
    <w:rsid w:val="006D5C13"/>
    <w:rsid w:val="006D7613"/>
    <w:rsid w:val="006E23FD"/>
    <w:rsid w:val="006E3CA3"/>
    <w:rsid w:val="006E4666"/>
    <w:rsid w:val="006E7E96"/>
    <w:rsid w:val="006F05D4"/>
    <w:rsid w:val="006F0A65"/>
    <w:rsid w:val="006F20CB"/>
    <w:rsid w:val="006F2137"/>
    <w:rsid w:val="006F5861"/>
    <w:rsid w:val="006F67AB"/>
    <w:rsid w:val="00700A53"/>
    <w:rsid w:val="0070194F"/>
    <w:rsid w:val="00702106"/>
    <w:rsid w:val="00702716"/>
    <w:rsid w:val="00703019"/>
    <w:rsid w:val="00704AD7"/>
    <w:rsid w:val="00711340"/>
    <w:rsid w:val="0071238E"/>
    <w:rsid w:val="007178AC"/>
    <w:rsid w:val="00721CED"/>
    <w:rsid w:val="00724755"/>
    <w:rsid w:val="0072679F"/>
    <w:rsid w:val="007277D6"/>
    <w:rsid w:val="007300B5"/>
    <w:rsid w:val="0073085E"/>
    <w:rsid w:val="007311F0"/>
    <w:rsid w:val="00732116"/>
    <w:rsid w:val="007368AF"/>
    <w:rsid w:val="00737804"/>
    <w:rsid w:val="007410FB"/>
    <w:rsid w:val="00745C02"/>
    <w:rsid w:val="007501CC"/>
    <w:rsid w:val="00750413"/>
    <w:rsid w:val="00751D60"/>
    <w:rsid w:val="007525E5"/>
    <w:rsid w:val="007612D7"/>
    <w:rsid w:val="00764447"/>
    <w:rsid w:val="0076623B"/>
    <w:rsid w:val="00774697"/>
    <w:rsid w:val="0077714D"/>
    <w:rsid w:val="007773E7"/>
    <w:rsid w:val="007803F5"/>
    <w:rsid w:val="007806E7"/>
    <w:rsid w:val="007815FF"/>
    <w:rsid w:val="00781B9E"/>
    <w:rsid w:val="00782274"/>
    <w:rsid w:val="0078231C"/>
    <w:rsid w:val="00782835"/>
    <w:rsid w:val="00786926"/>
    <w:rsid w:val="00786CB4"/>
    <w:rsid w:val="00792B8D"/>
    <w:rsid w:val="0079774E"/>
    <w:rsid w:val="007A2F7A"/>
    <w:rsid w:val="007A70DB"/>
    <w:rsid w:val="007B1284"/>
    <w:rsid w:val="007B29DD"/>
    <w:rsid w:val="007B403B"/>
    <w:rsid w:val="007B4AA3"/>
    <w:rsid w:val="007C4D2A"/>
    <w:rsid w:val="007D0594"/>
    <w:rsid w:val="007D071C"/>
    <w:rsid w:val="007D0A4E"/>
    <w:rsid w:val="007D1DC7"/>
    <w:rsid w:val="007D4CFE"/>
    <w:rsid w:val="007D7196"/>
    <w:rsid w:val="007D77D7"/>
    <w:rsid w:val="007E03EF"/>
    <w:rsid w:val="007E14F7"/>
    <w:rsid w:val="007E1C4B"/>
    <w:rsid w:val="007E253C"/>
    <w:rsid w:val="007E2AA9"/>
    <w:rsid w:val="007E5B35"/>
    <w:rsid w:val="007F0097"/>
    <w:rsid w:val="007F0257"/>
    <w:rsid w:val="007F08E4"/>
    <w:rsid w:val="007F2DEB"/>
    <w:rsid w:val="007F3B61"/>
    <w:rsid w:val="007F6C7E"/>
    <w:rsid w:val="008005D0"/>
    <w:rsid w:val="008011CD"/>
    <w:rsid w:val="008032AF"/>
    <w:rsid w:val="00803616"/>
    <w:rsid w:val="0080376A"/>
    <w:rsid w:val="00807A6D"/>
    <w:rsid w:val="008123AE"/>
    <w:rsid w:val="008125CB"/>
    <w:rsid w:val="008134E2"/>
    <w:rsid w:val="00816E27"/>
    <w:rsid w:val="00821C3E"/>
    <w:rsid w:val="00824B23"/>
    <w:rsid w:val="00826B80"/>
    <w:rsid w:val="0083348F"/>
    <w:rsid w:val="00834154"/>
    <w:rsid w:val="00837C99"/>
    <w:rsid w:val="008451A5"/>
    <w:rsid w:val="00845DAD"/>
    <w:rsid w:val="00846D84"/>
    <w:rsid w:val="00850EC4"/>
    <w:rsid w:val="00851850"/>
    <w:rsid w:val="0086278A"/>
    <w:rsid w:val="00863AD4"/>
    <w:rsid w:val="00867DA4"/>
    <w:rsid w:val="00871F9F"/>
    <w:rsid w:val="00872613"/>
    <w:rsid w:val="00874B99"/>
    <w:rsid w:val="00876B8B"/>
    <w:rsid w:val="0087785F"/>
    <w:rsid w:val="00884A3C"/>
    <w:rsid w:val="00891F38"/>
    <w:rsid w:val="00893CCF"/>
    <w:rsid w:val="008943FF"/>
    <w:rsid w:val="00896923"/>
    <w:rsid w:val="008A000E"/>
    <w:rsid w:val="008A3D82"/>
    <w:rsid w:val="008B3F7D"/>
    <w:rsid w:val="008B6675"/>
    <w:rsid w:val="008B76E0"/>
    <w:rsid w:val="008C29EC"/>
    <w:rsid w:val="008D4E86"/>
    <w:rsid w:val="008D6093"/>
    <w:rsid w:val="008D768C"/>
    <w:rsid w:val="008E1705"/>
    <w:rsid w:val="008E189B"/>
    <w:rsid w:val="008E41A4"/>
    <w:rsid w:val="008F0274"/>
    <w:rsid w:val="008F1147"/>
    <w:rsid w:val="008F3A13"/>
    <w:rsid w:val="008F4EF5"/>
    <w:rsid w:val="008F5A61"/>
    <w:rsid w:val="008F7349"/>
    <w:rsid w:val="00902174"/>
    <w:rsid w:val="00902DC9"/>
    <w:rsid w:val="009059D0"/>
    <w:rsid w:val="00905E5B"/>
    <w:rsid w:val="00911501"/>
    <w:rsid w:val="009115BA"/>
    <w:rsid w:val="00916CB6"/>
    <w:rsid w:val="00920299"/>
    <w:rsid w:val="009209CB"/>
    <w:rsid w:val="00921966"/>
    <w:rsid w:val="009230B5"/>
    <w:rsid w:val="00923770"/>
    <w:rsid w:val="00923ACF"/>
    <w:rsid w:val="00926AE0"/>
    <w:rsid w:val="00927D6A"/>
    <w:rsid w:val="00932409"/>
    <w:rsid w:val="00934B42"/>
    <w:rsid w:val="00936389"/>
    <w:rsid w:val="00943565"/>
    <w:rsid w:val="0094410C"/>
    <w:rsid w:val="00944C88"/>
    <w:rsid w:val="00944FDF"/>
    <w:rsid w:val="00945723"/>
    <w:rsid w:val="00946E33"/>
    <w:rsid w:val="0095037B"/>
    <w:rsid w:val="00950BC5"/>
    <w:rsid w:val="00951E91"/>
    <w:rsid w:val="009521B1"/>
    <w:rsid w:val="0095249C"/>
    <w:rsid w:val="009543FF"/>
    <w:rsid w:val="00956D0A"/>
    <w:rsid w:val="00962318"/>
    <w:rsid w:val="0096249E"/>
    <w:rsid w:val="0096355B"/>
    <w:rsid w:val="0097318E"/>
    <w:rsid w:val="00974A4B"/>
    <w:rsid w:val="009759AB"/>
    <w:rsid w:val="00976BA9"/>
    <w:rsid w:val="009832F9"/>
    <w:rsid w:val="0098449F"/>
    <w:rsid w:val="00987127"/>
    <w:rsid w:val="00990DF9"/>
    <w:rsid w:val="0099126B"/>
    <w:rsid w:val="0099261C"/>
    <w:rsid w:val="00994112"/>
    <w:rsid w:val="00994425"/>
    <w:rsid w:val="009A107D"/>
    <w:rsid w:val="009A11D5"/>
    <w:rsid w:val="009A160C"/>
    <w:rsid w:val="009A277C"/>
    <w:rsid w:val="009A32EF"/>
    <w:rsid w:val="009A45A1"/>
    <w:rsid w:val="009A511D"/>
    <w:rsid w:val="009B13D5"/>
    <w:rsid w:val="009B2514"/>
    <w:rsid w:val="009B358D"/>
    <w:rsid w:val="009B5560"/>
    <w:rsid w:val="009B5D70"/>
    <w:rsid w:val="009C3597"/>
    <w:rsid w:val="009C4EDC"/>
    <w:rsid w:val="009D2E35"/>
    <w:rsid w:val="009D770B"/>
    <w:rsid w:val="009E1BB9"/>
    <w:rsid w:val="009E1BC7"/>
    <w:rsid w:val="009F03D7"/>
    <w:rsid w:val="009F257C"/>
    <w:rsid w:val="009F28E2"/>
    <w:rsid w:val="009F4765"/>
    <w:rsid w:val="009F55CE"/>
    <w:rsid w:val="00A012E3"/>
    <w:rsid w:val="00A0145D"/>
    <w:rsid w:val="00A02931"/>
    <w:rsid w:val="00A044FA"/>
    <w:rsid w:val="00A0686D"/>
    <w:rsid w:val="00A2387F"/>
    <w:rsid w:val="00A24F02"/>
    <w:rsid w:val="00A25351"/>
    <w:rsid w:val="00A25D2A"/>
    <w:rsid w:val="00A25EA3"/>
    <w:rsid w:val="00A25FD6"/>
    <w:rsid w:val="00A32B3A"/>
    <w:rsid w:val="00A345BE"/>
    <w:rsid w:val="00A377C6"/>
    <w:rsid w:val="00A37A6D"/>
    <w:rsid w:val="00A402F0"/>
    <w:rsid w:val="00A405E7"/>
    <w:rsid w:val="00A43319"/>
    <w:rsid w:val="00A456C3"/>
    <w:rsid w:val="00A471D2"/>
    <w:rsid w:val="00A5431D"/>
    <w:rsid w:val="00A5659C"/>
    <w:rsid w:val="00A56DE3"/>
    <w:rsid w:val="00A57BC8"/>
    <w:rsid w:val="00A660D6"/>
    <w:rsid w:val="00A664E6"/>
    <w:rsid w:val="00A66FB9"/>
    <w:rsid w:val="00A67D0F"/>
    <w:rsid w:val="00A67DC7"/>
    <w:rsid w:val="00A70289"/>
    <w:rsid w:val="00A70B92"/>
    <w:rsid w:val="00A7581E"/>
    <w:rsid w:val="00A75CF8"/>
    <w:rsid w:val="00A80082"/>
    <w:rsid w:val="00A84DCE"/>
    <w:rsid w:val="00A85E67"/>
    <w:rsid w:val="00A87BE9"/>
    <w:rsid w:val="00A90298"/>
    <w:rsid w:val="00A9341B"/>
    <w:rsid w:val="00A97739"/>
    <w:rsid w:val="00A97A15"/>
    <w:rsid w:val="00AA1BC7"/>
    <w:rsid w:val="00AA1D17"/>
    <w:rsid w:val="00AA3200"/>
    <w:rsid w:val="00AA3B19"/>
    <w:rsid w:val="00AA7781"/>
    <w:rsid w:val="00AB1D50"/>
    <w:rsid w:val="00AB2D06"/>
    <w:rsid w:val="00AB464B"/>
    <w:rsid w:val="00AB4F94"/>
    <w:rsid w:val="00AB6A59"/>
    <w:rsid w:val="00AB7734"/>
    <w:rsid w:val="00AC0D82"/>
    <w:rsid w:val="00AC680E"/>
    <w:rsid w:val="00AD1E13"/>
    <w:rsid w:val="00AD3205"/>
    <w:rsid w:val="00AD41E1"/>
    <w:rsid w:val="00AD4E32"/>
    <w:rsid w:val="00AE1E4F"/>
    <w:rsid w:val="00AE29DE"/>
    <w:rsid w:val="00AE35E3"/>
    <w:rsid w:val="00AF4B7A"/>
    <w:rsid w:val="00AF61F7"/>
    <w:rsid w:val="00B019C2"/>
    <w:rsid w:val="00B01E1F"/>
    <w:rsid w:val="00B05273"/>
    <w:rsid w:val="00B059D6"/>
    <w:rsid w:val="00B05CD8"/>
    <w:rsid w:val="00B05F8E"/>
    <w:rsid w:val="00B07B7B"/>
    <w:rsid w:val="00B10004"/>
    <w:rsid w:val="00B1000B"/>
    <w:rsid w:val="00B12938"/>
    <w:rsid w:val="00B158CE"/>
    <w:rsid w:val="00B15B9A"/>
    <w:rsid w:val="00B176F9"/>
    <w:rsid w:val="00B21304"/>
    <w:rsid w:val="00B2318F"/>
    <w:rsid w:val="00B2476A"/>
    <w:rsid w:val="00B25AA9"/>
    <w:rsid w:val="00B3068B"/>
    <w:rsid w:val="00B307FF"/>
    <w:rsid w:val="00B310D7"/>
    <w:rsid w:val="00B325F4"/>
    <w:rsid w:val="00B34377"/>
    <w:rsid w:val="00B35365"/>
    <w:rsid w:val="00B40CF7"/>
    <w:rsid w:val="00B43BED"/>
    <w:rsid w:val="00B46F46"/>
    <w:rsid w:val="00B5256E"/>
    <w:rsid w:val="00B6102E"/>
    <w:rsid w:val="00B62385"/>
    <w:rsid w:val="00B64B81"/>
    <w:rsid w:val="00B724A6"/>
    <w:rsid w:val="00B7458B"/>
    <w:rsid w:val="00B80A53"/>
    <w:rsid w:val="00B8258C"/>
    <w:rsid w:val="00B848A4"/>
    <w:rsid w:val="00B86BD4"/>
    <w:rsid w:val="00B872CA"/>
    <w:rsid w:val="00B92084"/>
    <w:rsid w:val="00B92670"/>
    <w:rsid w:val="00B95B89"/>
    <w:rsid w:val="00B95CFF"/>
    <w:rsid w:val="00B9625A"/>
    <w:rsid w:val="00B973DC"/>
    <w:rsid w:val="00BA05D3"/>
    <w:rsid w:val="00BA0C22"/>
    <w:rsid w:val="00BA0E78"/>
    <w:rsid w:val="00BA0EC3"/>
    <w:rsid w:val="00BA1B94"/>
    <w:rsid w:val="00BB5CEF"/>
    <w:rsid w:val="00BB6CA9"/>
    <w:rsid w:val="00BC14FA"/>
    <w:rsid w:val="00BC3E13"/>
    <w:rsid w:val="00BD0896"/>
    <w:rsid w:val="00BD1EB0"/>
    <w:rsid w:val="00BD42FC"/>
    <w:rsid w:val="00BD44B6"/>
    <w:rsid w:val="00BD4CAA"/>
    <w:rsid w:val="00BD6E90"/>
    <w:rsid w:val="00BE166E"/>
    <w:rsid w:val="00BE32AA"/>
    <w:rsid w:val="00BF07F1"/>
    <w:rsid w:val="00BF5073"/>
    <w:rsid w:val="00BF5119"/>
    <w:rsid w:val="00C00DC5"/>
    <w:rsid w:val="00C04A0B"/>
    <w:rsid w:val="00C05C7F"/>
    <w:rsid w:val="00C05DD4"/>
    <w:rsid w:val="00C06C4E"/>
    <w:rsid w:val="00C072B8"/>
    <w:rsid w:val="00C11B90"/>
    <w:rsid w:val="00C14ADB"/>
    <w:rsid w:val="00C15CEC"/>
    <w:rsid w:val="00C16439"/>
    <w:rsid w:val="00C1661B"/>
    <w:rsid w:val="00C16A9E"/>
    <w:rsid w:val="00C173B5"/>
    <w:rsid w:val="00C22AB1"/>
    <w:rsid w:val="00C23891"/>
    <w:rsid w:val="00C31552"/>
    <w:rsid w:val="00C34F29"/>
    <w:rsid w:val="00C35C4E"/>
    <w:rsid w:val="00C45CE8"/>
    <w:rsid w:val="00C46263"/>
    <w:rsid w:val="00C4686E"/>
    <w:rsid w:val="00C5277F"/>
    <w:rsid w:val="00C528FE"/>
    <w:rsid w:val="00C5692C"/>
    <w:rsid w:val="00C57476"/>
    <w:rsid w:val="00C57BA6"/>
    <w:rsid w:val="00C6200F"/>
    <w:rsid w:val="00C6259C"/>
    <w:rsid w:val="00C63075"/>
    <w:rsid w:val="00C725DF"/>
    <w:rsid w:val="00C72CDE"/>
    <w:rsid w:val="00C75E63"/>
    <w:rsid w:val="00C77C74"/>
    <w:rsid w:val="00C77EB8"/>
    <w:rsid w:val="00C80CD1"/>
    <w:rsid w:val="00C86EA2"/>
    <w:rsid w:val="00C90210"/>
    <w:rsid w:val="00C912E3"/>
    <w:rsid w:val="00C9336F"/>
    <w:rsid w:val="00C934F0"/>
    <w:rsid w:val="00C9352D"/>
    <w:rsid w:val="00C96F28"/>
    <w:rsid w:val="00CA0F74"/>
    <w:rsid w:val="00CA2D06"/>
    <w:rsid w:val="00CA4647"/>
    <w:rsid w:val="00CA6C85"/>
    <w:rsid w:val="00CA6FF0"/>
    <w:rsid w:val="00CB119B"/>
    <w:rsid w:val="00CB15D4"/>
    <w:rsid w:val="00CB2B4F"/>
    <w:rsid w:val="00CB2DC3"/>
    <w:rsid w:val="00CB301D"/>
    <w:rsid w:val="00CB5D2E"/>
    <w:rsid w:val="00CC37F1"/>
    <w:rsid w:val="00CC3E18"/>
    <w:rsid w:val="00CC5F3E"/>
    <w:rsid w:val="00CD1F34"/>
    <w:rsid w:val="00CD6021"/>
    <w:rsid w:val="00CE18BE"/>
    <w:rsid w:val="00CE1F7D"/>
    <w:rsid w:val="00CE2ABD"/>
    <w:rsid w:val="00CF1E8C"/>
    <w:rsid w:val="00CF383C"/>
    <w:rsid w:val="00CF3B84"/>
    <w:rsid w:val="00CF44E1"/>
    <w:rsid w:val="00CF4E0C"/>
    <w:rsid w:val="00CF5E6D"/>
    <w:rsid w:val="00CF77FC"/>
    <w:rsid w:val="00CF7AE8"/>
    <w:rsid w:val="00D00172"/>
    <w:rsid w:val="00D009F9"/>
    <w:rsid w:val="00D03E5C"/>
    <w:rsid w:val="00D100BD"/>
    <w:rsid w:val="00D1290C"/>
    <w:rsid w:val="00D136AF"/>
    <w:rsid w:val="00D161CF"/>
    <w:rsid w:val="00D166FA"/>
    <w:rsid w:val="00D1751E"/>
    <w:rsid w:val="00D211D8"/>
    <w:rsid w:val="00D21D48"/>
    <w:rsid w:val="00D233B6"/>
    <w:rsid w:val="00D3250F"/>
    <w:rsid w:val="00D370F7"/>
    <w:rsid w:val="00D378FA"/>
    <w:rsid w:val="00D37A04"/>
    <w:rsid w:val="00D41537"/>
    <w:rsid w:val="00D42922"/>
    <w:rsid w:val="00D4372C"/>
    <w:rsid w:val="00D5322C"/>
    <w:rsid w:val="00D532ED"/>
    <w:rsid w:val="00D539F7"/>
    <w:rsid w:val="00D55008"/>
    <w:rsid w:val="00D57408"/>
    <w:rsid w:val="00D57A04"/>
    <w:rsid w:val="00D60B19"/>
    <w:rsid w:val="00D65464"/>
    <w:rsid w:val="00D66A08"/>
    <w:rsid w:val="00D679B2"/>
    <w:rsid w:val="00D7077A"/>
    <w:rsid w:val="00D71EA0"/>
    <w:rsid w:val="00D73A21"/>
    <w:rsid w:val="00D75807"/>
    <w:rsid w:val="00D76001"/>
    <w:rsid w:val="00D778F4"/>
    <w:rsid w:val="00D803C0"/>
    <w:rsid w:val="00D85BA6"/>
    <w:rsid w:val="00D95CA5"/>
    <w:rsid w:val="00D97F7E"/>
    <w:rsid w:val="00DA00DA"/>
    <w:rsid w:val="00DA02BC"/>
    <w:rsid w:val="00DA2BEE"/>
    <w:rsid w:val="00DA5553"/>
    <w:rsid w:val="00DC0771"/>
    <w:rsid w:val="00DC091E"/>
    <w:rsid w:val="00DC24EE"/>
    <w:rsid w:val="00DD2B84"/>
    <w:rsid w:val="00DD636B"/>
    <w:rsid w:val="00DD68EE"/>
    <w:rsid w:val="00DD6B4E"/>
    <w:rsid w:val="00DE1C2F"/>
    <w:rsid w:val="00DE4B9F"/>
    <w:rsid w:val="00DE6858"/>
    <w:rsid w:val="00DE6F21"/>
    <w:rsid w:val="00DF362C"/>
    <w:rsid w:val="00DF473E"/>
    <w:rsid w:val="00DF6D96"/>
    <w:rsid w:val="00E0185B"/>
    <w:rsid w:val="00E01B12"/>
    <w:rsid w:val="00E0337F"/>
    <w:rsid w:val="00E05DF1"/>
    <w:rsid w:val="00E1115F"/>
    <w:rsid w:val="00E11584"/>
    <w:rsid w:val="00E130E4"/>
    <w:rsid w:val="00E1646E"/>
    <w:rsid w:val="00E1782E"/>
    <w:rsid w:val="00E21C2C"/>
    <w:rsid w:val="00E23763"/>
    <w:rsid w:val="00E24085"/>
    <w:rsid w:val="00E256AF"/>
    <w:rsid w:val="00E31B2E"/>
    <w:rsid w:val="00E33BF7"/>
    <w:rsid w:val="00E3442D"/>
    <w:rsid w:val="00E50FE8"/>
    <w:rsid w:val="00E521AB"/>
    <w:rsid w:val="00E531FD"/>
    <w:rsid w:val="00E60B8A"/>
    <w:rsid w:val="00E61BB4"/>
    <w:rsid w:val="00E63151"/>
    <w:rsid w:val="00E632C2"/>
    <w:rsid w:val="00E64AA8"/>
    <w:rsid w:val="00E66362"/>
    <w:rsid w:val="00E70C34"/>
    <w:rsid w:val="00E72545"/>
    <w:rsid w:val="00E7403C"/>
    <w:rsid w:val="00E82031"/>
    <w:rsid w:val="00E826F0"/>
    <w:rsid w:val="00E82BF5"/>
    <w:rsid w:val="00E86657"/>
    <w:rsid w:val="00E87ADD"/>
    <w:rsid w:val="00E90FAC"/>
    <w:rsid w:val="00E95A1D"/>
    <w:rsid w:val="00EA0EE2"/>
    <w:rsid w:val="00EA12F0"/>
    <w:rsid w:val="00EA221E"/>
    <w:rsid w:val="00EA23AB"/>
    <w:rsid w:val="00EA48B4"/>
    <w:rsid w:val="00EA6F59"/>
    <w:rsid w:val="00EA70F1"/>
    <w:rsid w:val="00EB2886"/>
    <w:rsid w:val="00EB3B14"/>
    <w:rsid w:val="00EB7F7F"/>
    <w:rsid w:val="00EC08F3"/>
    <w:rsid w:val="00EC1A91"/>
    <w:rsid w:val="00EC49BD"/>
    <w:rsid w:val="00EC4D4E"/>
    <w:rsid w:val="00ED00A8"/>
    <w:rsid w:val="00ED371C"/>
    <w:rsid w:val="00EE024B"/>
    <w:rsid w:val="00EE5998"/>
    <w:rsid w:val="00EE6A07"/>
    <w:rsid w:val="00EF596F"/>
    <w:rsid w:val="00EF6430"/>
    <w:rsid w:val="00EF6B74"/>
    <w:rsid w:val="00EF6D1B"/>
    <w:rsid w:val="00EF7898"/>
    <w:rsid w:val="00F01077"/>
    <w:rsid w:val="00F01438"/>
    <w:rsid w:val="00F024B0"/>
    <w:rsid w:val="00F02F9B"/>
    <w:rsid w:val="00F03750"/>
    <w:rsid w:val="00F04A4D"/>
    <w:rsid w:val="00F05C2A"/>
    <w:rsid w:val="00F109EC"/>
    <w:rsid w:val="00F10D4C"/>
    <w:rsid w:val="00F13AB5"/>
    <w:rsid w:val="00F14329"/>
    <w:rsid w:val="00F22F1C"/>
    <w:rsid w:val="00F26F8D"/>
    <w:rsid w:val="00F44957"/>
    <w:rsid w:val="00F478EA"/>
    <w:rsid w:val="00F50E99"/>
    <w:rsid w:val="00F56264"/>
    <w:rsid w:val="00F577B1"/>
    <w:rsid w:val="00F622E3"/>
    <w:rsid w:val="00F70BD7"/>
    <w:rsid w:val="00F7169B"/>
    <w:rsid w:val="00F71F68"/>
    <w:rsid w:val="00F72356"/>
    <w:rsid w:val="00F74AB4"/>
    <w:rsid w:val="00F83253"/>
    <w:rsid w:val="00F85D6B"/>
    <w:rsid w:val="00F87946"/>
    <w:rsid w:val="00F9002C"/>
    <w:rsid w:val="00FA0875"/>
    <w:rsid w:val="00FA0CB2"/>
    <w:rsid w:val="00FA1277"/>
    <w:rsid w:val="00FA1F67"/>
    <w:rsid w:val="00FA5504"/>
    <w:rsid w:val="00FA77E4"/>
    <w:rsid w:val="00FA7E42"/>
    <w:rsid w:val="00FB08FE"/>
    <w:rsid w:val="00FB2C36"/>
    <w:rsid w:val="00FB3754"/>
    <w:rsid w:val="00FB3D0F"/>
    <w:rsid w:val="00FB3ECD"/>
    <w:rsid w:val="00FB718C"/>
    <w:rsid w:val="00FB7614"/>
    <w:rsid w:val="00FC4203"/>
    <w:rsid w:val="00FC58F3"/>
    <w:rsid w:val="00FC6556"/>
    <w:rsid w:val="00FD1CEB"/>
    <w:rsid w:val="00FD593E"/>
    <w:rsid w:val="00FE63D5"/>
    <w:rsid w:val="00FE6EB5"/>
    <w:rsid w:val="00FE6FBA"/>
    <w:rsid w:val="00FE7D5F"/>
    <w:rsid w:val="00FF07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A2741B"/>
  <w15:docId w15:val="{8D02C26C-951E-4A0A-ABEE-FD135A955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next w:val="Normal"/>
    <w:link w:val="Ttulo2Char"/>
    <w:uiPriority w:val="9"/>
    <w:unhideWhenUsed/>
    <w:qFormat/>
    <w:rsid w:val="000F771F"/>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customStyle="1" w:styleId="Ttulo2Char">
    <w:name w:val="Título 2 Char"/>
    <w:basedOn w:val="Fontepargpadro"/>
    <w:link w:val="Ttulo2"/>
    <w:uiPriority w:val="9"/>
    <w:rsid w:val="000F771F"/>
    <w:rPr>
      <w:rFonts w:asciiTheme="majorHAnsi" w:eastAsiaTheme="majorEastAsia" w:hAnsiTheme="majorHAnsi" w:cstheme="majorBidi"/>
      <w:b/>
      <w:bCs/>
      <w:color w:val="4472C4" w:themeColor="accent1"/>
      <w:sz w:val="26"/>
      <w:szCs w:val="26"/>
    </w:rPr>
  </w:style>
  <w:style w:type="paragraph" w:customStyle="1" w:styleId="Nivel01">
    <w:name w:val="Nivel 01"/>
    <w:basedOn w:val="Ttulo1"/>
    <w:next w:val="Normal"/>
    <w:qFormat/>
    <w:rsid w:val="004172DA"/>
    <w:pPr>
      <w:keepLines/>
      <w:numPr>
        <w:numId w:val="29"/>
      </w:numPr>
      <w:tabs>
        <w:tab w:val="left" w:pos="567"/>
      </w:tabs>
      <w:spacing w:before="240"/>
      <w:ind w:left="0" w:firstLine="0"/>
      <w:jc w:val="both"/>
    </w:pPr>
    <w:rPr>
      <w:rFonts w:ascii="Arial" w:eastAsiaTheme="majorEastAsia" w:hAnsi="Arial" w:cs="Arial"/>
      <w:bCs/>
      <w:sz w:val="20"/>
      <w:szCs w:val="20"/>
    </w:rPr>
  </w:style>
  <w:style w:type="paragraph" w:customStyle="1" w:styleId="Nivel2">
    <w:name w:val="Nivel 2"/>
    <w:basedOn w:val="Normal"/>
    <w:link w:val="Nivel2Char"/>
    <w:qFormat/>
    <w:rsid w:val="004172DA"/>
    <w:pPr>
      <w:numPr>
        <w:ilvl w:val="1"/>
        <w:numId w:val="29"/>
      </w:numPr>
      <w:spacing w:before="120" w:after="120"/>
      <w:ind w:left="0" w:firstLine="0"/>
      <w:jc w:val="both"/>
    </w:pPr>
    <w:rPr>
      <w:rFonts w:ascii="Arial" w:eastAsiaTheme="minorEastAsia" w:hAnsi="Arial" w:cs="Arial"/>
      <w:color w:val="000000"/>
      <w:sz w:val="20"/>
      <w:szCs w:val="20"/>
      <w:lang w:eastAsia="pt-BR"/>
    </w:rPr>
  </w:style>
  <w:style w:type="paragraph" w:customStyle="1" w:styleId="Nivel3">
    <w:name w:val="Nivel 3"/>
    <w:basedOn w:val="Normal"/>
    <w:qFormat/>
    <w:rsid w:val="004172DA"/>
    <w:pPr>
      <w:numPr>
        <w:ilvl w:val="2"/>
        <w:numId w:val="29"/>
      </w:numPr>
      <w:spacing w:before="120" w:after="120"/>
      <w:ind w:left="284" w:firstLine="0"/>
      <w:jc w:val="both"/>
    </w:pPr>
    <w:rPr>
      <w:rFonts w:ascii="Arial" w:eastAsiaTheme="minorEastAsia" w:hAnsi="Arial" w:cs="Arial"/>
      <w:color w:val="000000"/>
      <w:sz w:val="20"/>
      <w:szCs w:val="20"/>
      <w:lang w:eastAsia="pt-BR"/>
    </w:rPr>
  </w:style>
  <w:style w:type="paragraph" w:customStyle="1" w:styleId="Nivel4">
    <w:name w:val="Nivel 4"/>
    <w:basedOn w:val="Nivel3"/>
    <w:qFormat/>
    <w:rsid w:val="004172DA"/>
    <w:pPr>
      <w:numPr>
        <w:ilvl w:val="3"/>
      </w:numPr>
      <w:ind w:left="567" w:firstLine="0"/>
    </w:pPr>
    <w:rPr>
      <w:color w:val="auto"/>
    </w:rPr>
  </w:style>
  <w:style w:type="paragraph" w:customStyle="1" w:styleId="Nivel5">
    <w:name w:val="Nivel 5"/>
    <w:basedOn w:val="Nivel4"/>
    <w:qFormat/>
    <w:rsid w:val="004172DA"/>
    <w:pPr>
      <w:numPr>
        <w:ilvl w:val="4"/>
      </w:numPr>
      <w:ind w:left="851" w:firstLine="0"/>
    </w:pPr>
  </w:style>
  <w:style w:type="character" w:customStyle="1" w:styleId="Nivel2Char">
    <w:name w:val="Nivel 2 Char"/>
    <w:basedOn w:val="Fontepargpadro"/>
    <w:link w:val="Nivel2"/>
    <w:locked/>
    <w:rsid w:val="004172DA"/>
    <w:rPr>
      <w:rFonts w:ascii="Arial" w:eastAsiaTheme="minorEastAsia" w:hAnsi="Arial" w:cs="Arial"/>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50324">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2852832">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58341226">
      <w:bodyDiv w:val="1"/>
      <w:marLeft w:val="0"/>
      <w:marRight w:val="0"/>
      <w:marTop w:val="0"/>
      <w:marBottom w:val="0"/>
      <w:divBdr>
        <w:top w:val="none" w:sz="0" w:space="0" w:color="auto"/>
        <w:left w:val="none" w:sz="0" w:space="0" w:color="auto"/>
        <w:bottom w:val="none" w:sz="0" w:space="0" w:color="auto"/>
        <w:right w:val="none" w:sz="0" w:space="0" w:color="auto"/>
      </w:divBdr>
    </w:div>
    <w:div w:id="1103306434">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24655716">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1-2014/2013/lei/l12846.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69AE6-C52E-46C0-B43A-D9E2F4125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54</Pages>
  <Words>20475</Words>
  <Characters>110566</Characters>
  <Application>Microsoft Office Word</Application>
  <DocSecurity>0</DocSecurity>
  <Lines>921</Lines>
  <Paragraphs>261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132</cp:revision>
  <cp:lastPrinted>2024-06-12T11:19:00Z</cp:lastPrinted>
  <dcterms:created xsi:type="dcterms:W3CDTF">2024-03-27T21:27:00Z</dcterms:created>
  <dcterms:modified xsi:type="dcterms:W3CDTF">2024-07-10T10:56:00Z</dcterms:modified>
</cp:coreProperties>
</file>