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EDC" w:rsidRDefault="00FC5EDC" w:rsidP="00FC5EDC">
      <w:pPr>
        <w:spacing w:after="120" w:line="240" w:lineRule="auto"/>
        <w:jc w:val="center"/>
        <w:rPr>
          <w:rFonts w:ascii="Bookman Old Style" w:eastAsia="Arial" w:hAnsi="Bookman Old Style" w:cs="Arial"/>
          <w:b/>
          <w:color w:val="000000"/>
          <w:sz w:val="24"/>
          <w:szCs w:val="24"/>
        </w:rPr>
      </w:pPr>
    </w:p>
    <w:p w:rsidR="00FC5EDC" w:rsidRDefault="00FC5EDC" w:rsidP="00B362CE">
      <w:pP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TERMO DE REFERÊNCIA</w:t>
      </w:r>
    </w:p>
    <w:p w:rsidR="00B362CE" w:rsidRDefault="00B362CE" w:rsidP="00B362CE">
      <w:pPr>
        <w:spacing w:after="120" w:line="240" w:lineRule="auto"/>
        <w:jc w:val="center"/>
        <w:rPr>
          <w:rFonts w:ascii="Bookman Old Style" w:eastAsia="Arial" w:hAnsi="Bookman Old Style" w:cs="Arial"/>
          <w:b/>
          <w:color w:val="000000"/>
          <w:sz w:val="24"/>
          <w:szCs w:val="24"/>
        </w:rPr>
      </w:pPr>
    </w:p>
    <w:p w:rsidR="00B362CE" w:rsidRPr="00B362CE" w:rsidRDefault="00B362CE" w:rsidP="00B362CE">
      <w:pPr>
        <w:spacing w:after="120" w:line="240" w:lineRule="auto"/>
        <w:jc w:val="center"/>
        <w:rPr>
          <w:rFonts w:ascii="Bookman Old Style" w:eastAsia="Arial" w:hAnsi="Bookman Old Style" w:cs="Arial"/>
          <w:b/>
          <w:color w:val="000000"/>
          <w:sz w:val="24"/>
          <w:szCs w:val="24"/>
        </w:rPr>
      </w:pPr>
    </w:p>
    <w:p w:rsidR="00FC5EDC" w:rsidRPr="00A67753" w:rsidRDefault="00FC5EDC" w:rsidP="00FC5EDC">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OBJETO</w:t>
      </w:r>
    </w:p>
    <w:p w:rsidR="00FC5EDC" w:rsidRPr="00A67753" w:rsidRDefault="00FC5EDC" w:rsidP="00FC5ED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FC5EDC" w:rsidRPr="00A67753" w:rsidRDefault="00FC5EDC" w:rsidP="00FC5EDC">
      <w:pPr>
        <w:numPr>
          <w:ilvl w:val="1"/>
          <w:numId w:val="7"/>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Definição do objeto:</w:t>
      </w:r>
    </w:p>
    <w:p w:rsidR="00FC5EDC" w:rsidRPr="00E713F2" w:rsidRDefault="00FC5EDC" w:rsidP="00FC5EDC">
      <w:pPr>
        <w:numPr>
          <w:ilvl w:val="0"/>
          <w:numId w:val="7"/>
        </w:numPr>
        <w:spacing w:after="0" w:line="240" w:lineRule="auto"/>
        <w:ind w:left="0" w:firstLine="0"/>
        <w:jc w:val="both"/>
        <w:outlineLvl w:val="2"/>
        <w:rPr>
          <w:rFonts w:ascii="Bookman Old Style" w:hAnsi="Bookman Old Style" w:cs="Segoe UI"/>
          <w:color w:val="0D0D0D"/>
          <w:sz w:val="24"/>
          <w:szCs w:val="24"/>
          <w:shd w:val="clear" w:color="auto" w:fill="FFFFFF"/>
        </w:rPr>
      </w:pPr>
      <w:r w:rsidRPr="00E713F2">
        <w:rPr>
          <w:rFonts w:ascii="Bookman Old Style" w:hAnsi="Bookman Old Style" w:cs="Segoe UI"/>
          <w:color w:val="0D0D0D"/>
          <w:sz w:val="24"/>
          <w:szCs w:val="24"/>
          <w:shd w:val="clear" w:color="auto" w:fill="FFFFFF"/>
        </w:rPr>
        <w:t xml:space="preserve">O </w:t>
      </w:r>
      <w:r>
        <w:rPr>
          <w:rFonts w:ascii="Bookman Old Style" w:hAnsi="Bookman Old Style" w:cs="Segoe UI"/>
          <w:color w:val="0D0D0D"/>
          <w:sz w:val="24"/>
          <w:szCs w:val="24"/>
          <w:shd w:val="clear" w:color="auto" w:fill="FFFFFF"/>
        </w:rPr>
        <w:t>Objeto</w:t>
      </w:r>
      <w:r w:rsidRPr="00E713F2">
        <w:rPr>
          <w:rFonts w:ascii="Bookman Old Style" w:hAnsi="Bookman Old Style" w:cs="Segoe UI"/>
          <w:color w:val="0D0D0D"/>
          <w:sz w:val="24"/>
          <w:szCs w:val="24"/>
          <w:shd w:val="clear" w:color="auto" w:fill="FFFFFF"/>
        </w:rPr>
        <w:t xml:space="preserve"> desta licitação</w:t>
      </w:r>
      <w:r>
        <w:rPr>
          <w:rFonts w:ascii="Bookman Old Style" w:hAnsi="Bookman Old Style" w:cs="Segoe UI"/>
          <w:color w:val="0D0D0D"/>
          <w:sz w:val="24"/>
          <w:szCs w:val="24"/>
          <w:shd w:val="clear" w:color="auto" w:fill="FFFFFF"/>
        </w:rPr>
        <w:t xml:space="preserve"> é o Registro de Preço</w:t>
      </w:r>
      <w:r w:rsidR="00132A37">
        <w:rPr>
          <w:rFonts w:ascii="Bookman Old Style" w:hAnsi="Bookman Old Style" w:cs="Segoe UI"/>
          <w:color w:val="0D0D0D"/>
          <w:sz w:val="24"/>
          <w:szCs w:val="24"/>
          <w:shd w:val="clear" w:color="auto" w:fill="FFFFFF"/>
        </w:rPr>
        <w:t xml:space="preserve">s </w:t>
      </w:r>
      <w:r>
        <w:rPr>
          <w:rFonts w:ascii="Bookman Old Style" w:hAnsi="Bookman Old Style" w:cs="Segoe UI"/>
          <w:color w:val="0D0D0D"/>
          <w:sz w:val="24"/>
          <w:szCs w:val="24"/>
          <w:shd w:val="clear" w:color="auto" w:fill="FFFFFF"/>
        </w:rPr>
        <w:t>para a</w:t>
      </w:r>
      <w:r w:rsidRPr="00E713F2">
        <w:rPr>
          <w:rFonts w:ascii="Bookman Old Style" w:hAnsi="Bookman Old Style" w:cs="Segoe UI"/>
          <w:color w:val="0D0D0D"/>
          <w:sz w:val="24"/>
          <w:szCs w:val="24"/>
          <w:shd w:val="clear" w:color="auto" w:fill="FFFFFF"/>
        </w:rPr>
        <w:t>quisição de gêneros alimentícios destin</w:t>
      </w:r>
      <w:r>
        <w:rPr>
          <w:rFonts w:ascii="Bookman Old Style" w:hAnsi="Bookman Old Style" w:cs="Segoe UI"/>
          <w:color w:val="0D0D0D"/>
          <w:sz w:val="24"/>
          <w:szCs w:val="24"/>
          <w:shd w:val="clear" w:color="auto" w:fill="FFFFFF"/>
        </w:rPr>
        <w:t xml:space="preserve">ados à composição de lanches e </w:t>
      </w:r>
      <w:proofErr w:type="spellStart"/>
      <w:r>
        <w:rPr>
          <w:rFonts w:ascii="Bookman Old Style" w:hAnsi="Bookman Old Style" w:cs="Segoe UI"/>
          <w:color w:val="0D0D0D"/>
          <w:sz w:val="24"/>
          <w:szCs w:val="24"/>
          <w:shd w:val="clear" w:color="auto" w:fill="FFFFFF"/>
        </w:rPr>
        <w:t>Coffee</w:t>
      </w:r>
      <w:proofErr w:type="spellEnd"/>
      <w:r>
        <w:rPr>
          <w:rFonts w:ascii="Bookman Old Style" w:hAnsi="Bookman Old Style" w:cs="Segoe UI"/>
          <w:color w:val="0D0D0D"/>
          <w:sz w:val="24"/>
          <w:szCs w:val="24"/>
          <w:shd w:val="clear" w:color="auto" w:fill="FFFFFF"/>
        </w:rPr>
        <w:t xml:space="preserve"> B</w:t>
      </w:r>
      <w:r w:rsidRPr="00E713F2">
        <w:rPr>
          <w:rFonts w:ascii="Bookman Old Style" w:hAnsi="Bookman Old Style" w:cs="Segoe UI"/>
          <w:color w:val="0D0D0D"/>
          <w:sz w:val="24"/>
          <w:szCs w:val="24"/>
          <w:shd w:val="clear" w:color="auto" w:fill="FFFFFF"/>
        </w:rPr>
        <w:t>reaks em</w:t>
      </w:r>
      <w:r w:rsidR="005F6B63">
        <w:rPr>
          <w:rFonts w:ascii="Bookman Old Style" w:hAnsi="Bookman Old Style" w:cs="Segoe UI"/>
          <w:color w:val="0D0D0D"/>
          <w:sz w:val="24"/>
          <w:szCs w:val="24"/>
          <w:shd w:val="clear" w:color="auto" w:fill="FFFFFF"/>
        </w:rPr>
        <w:t xml:space="preserve"> eventos promovidos pelas</w:t>
      </w:r>
      <w:r w:rsidRPr="00E713F2">
        <w:rPr>
          <w:rFonts w:ascii="Bookman Old Style" w:hAnsi="Bookman Old Style" w:cs="Segoe UI"/>
          <w:color w:val="0D0D0D"/>
          <w:sz w:val="24"/>
          <w:szCs w:val="24"/>
          <w:shd w:val="clear" w:color="auto" w:fill="FFFFFF"/>
        </w:rPr>
        <w:t xml:space="preserve"> Secretarias do Município de Cordilheira Alta, SC. </w:t>
      </w:r>
    </w:p>
    <w:p w:rsidR="00FC5EDC" w:rsidRPr="00E713F2" w:rsidRDefault="00FC5EDC" w:rsidP="00FC5EDC">
      <w:pPr>
        <w:spacing w:after="0" w:line="240" w:lineRule="auto"/>
        <w:ind w:left="720"/>
        <w:jc w:val="both"/>
        <w:outlineLvl w:val="2"/>
        <w:rPr>
          <w:rFonts w:ascii="Bookman Old Style" w:hAnsi="Bookman Old Style" w:cs="Segoe UI"/>
          <w:color w:val="0D0D0D"/>
          <w:sz w:val="24"/>
          <w:szCs w:val="24"/>
          <w:shd w:val="clear" w:color="auto" w:fill="FFFFFF"/>
        </w:rPr>
      </w:pPr>
    </w:p>
    <w:p w:rsidR="00FC5EDC" w:rsidRPr="00A67753" w:rsidRDefault="00FC5EDC" w:rsidP="00FC5EDC">
      <w:pPr>
        <w:numPr>
          <w:ilvl w:val="1"/>
          <w:numId w:val="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Estimativa das quantidades:</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4365"/>
        <w:gridCol w:w="1276"/>
        <w:gridCol w:w="992"/>
        <w:gridCol w:w="1134"/>
        <w:gridCol w:w="1134"/>
      </w:tblGrid>
      <w:tr w:rsidR="00FC5EDC" w:rsidRPr="00EC38D0" w:rsidTr="00FC5EDC">
        <w:trPr>
          <w:cantSplit/>
          <w:tblHeader/>
        </w:trPr>
        <w:tc>
          <w:tcPr>
            <w:tcW w:w="738" w:type="dxa"/>
            <w:vAlign w:val="center"/>
          </w:tcPr>
          <w:p w:rsidR="00FC5EDC" w:rsidRPr="00EC38D0" w:rsidRDefault="00FC5EDC" w:rsidP="003A4629">
            <w:pPr>
              <w:pBdr>
                <w:top w:val="nil"/>
                <w:left w:val="nil"/>
                <w:bottom w:val="nil"/>
                <w:right w:val="nil"/>
                <w:between w:val="nil"/>
              </w:pBdr>
              <w:spacing w:after="120" w:line="240" w:lineRule="auto"/>
              <w:jc w:val="center"/>
              <w:rPr>
                <w:rFonts w:ascii="Bookman Old Style" w:eastAsia="Arial" w:hAnsi="Bookman Old Style" w:cs="Arial"/>
                <w:b/>
                <w:color w:val="000000"/>
                <w:sz w:val="18"/>
                <w:szCs w:val="18"/>
              </w:rPr>
            </w:pPr>
            <w:bookmarkStart w:id="0" w:name="_Hlk165980076"/>
            <w:r w:rsidRPr="00EC38D0">
              <w:rPr>
                <w:rFonts w:ascii="Bookman Old Style" w:eastAsia="Arial" w:hAnsi="Bookman Old Style" w:cs="Arial"/>
                <w:b/>
                <w:color w:val="000000"/>
                <w:sz w:val="18"/>
                <w:szCs w:val="18"/>
              </w:rPr>
              <w:lastRenderedPageBreak/>
              <w:t>ITEM</w:t>
            </w:r>
          </w:p>
        </w:tc>
        <w:tc>
          <w:tcPr>
            <w:tcW w:w="4365" w:type="dxa"/>
            <w:vAlign w:val="center"/>
          </w:tcPr>
          <w:p w:rsidR="00FC5EDC" w:rsidRPr="00EC38D0" w:rsidRDefault="00FC5EDC" w:rsidP="003A4629">
            <w:pPr>
              <w:pBdr>
                <w:top w:val="nil"/>
                <w:left w:val="nil"/>
                <w:bottom w:val="nil"/>
                <w:right w:val="nil"/>
                <w:between w:val="nil"/>
              </w:pBdr>
              <w:spacing w:after="120" w:line="240" w:lineRule="auto"/>
              <w:jc w:val="center"/>
              <w:rPr>
                <w:rFonts w:ascii="Bookman Old Style" w:eastAsia="Arial" w:hAnsi="Bookman Old Style" w:cs="Arial"/>
                <w:b/>
                <w:color w:val="000000"/>
                <w:sz w:val="18"/>
                <w:szCs w:val="18"/>
              </w:rPr>
            </w:pPr>
            <w:r w:rsidRPr="00EC38D0">
              <w:rPr>
                <w:rFonts w:ascii="Bookman Old Style" w:eastAsia="Arial" w:hAnsi="Bookman Old Style" w:cs="Arial"/>
                <w:b/>
                <w:color w:val="000000"/>
                <w:sz w:val="18"/>
                <w:szCs w:val="18"/>
              </w:rPr>
              <w:t>ESPECIFICAÇÃO</w:t>
            </w:r>
          </w:p>
        </w:tc>
        <w:tc>
          <w:tcPr>
            <w:tcW w:w="1276" w:type="dxa"/>
            <w:vAlign w:val="center"/>
          </w:tcPr>
          <w:p w:rsidR="00FC5EDC" w:rsidRPr="00EC38D0" w:rsidRDefault="00FC5EDC" w:rsidP="003A4629">
            <w:pPr>
              <w:pBdr>
                <w:top w:val="nil"/>
                <w:left w:val="nil"/>
                <w:bottom w:val="nil"/>
                <w:right w:val="nil"/>
                <w:between w:val="nil"/>
              </w:pBdr>
              <w:spacing w:after="120" w:line="240" w:lineRule="auto"/>
              <w:jc w:val="center"/>
              <w:rPr>
                <w:rFonts w:ascii="Bookman Old Style" w:eastAsia="Arial" w:hAnsi="Bookman Old Style" w:cs="Arial"/>
                <w:b/>
                <w:color w:val="000000"/>
                <w:sz w:val="18"/>
                <w:szCs w:val="18"/>
              </w:rPr>
            </w:pPr>
            <w:r w:rsidRPr="00EC38D0">
              <w:rPr>
                <w:rFonts w:ascii="Bookman Old Style" w:eastAsia="Arial" w:hAnsi="Bookman Old Style" w:cs="Arial"/>
                <w:b/>
                <w:color w:val="000000"/>
                <w:sz w:val="18"/>
                <w:szCs w:val="18"/>
              </w:rPr>
              <w:t>UNID. DE MEDIDA</w:t>
            </w:r>
          </w:p>
        </w:tc>
        <w:tc>
          <w:tcPr>
            <w:tcW w:w="992" w:type="dxa"/>
            <w:vAlign w:val="center"/>
          </w:tcPr>
          <w:p w:rsidR="00FC5EDC" w:rsidRPr="00EC38D0" w:rsidRDefault="00FC5EDC" w:rsidP="003A4629">
            <w:pPr>
              <w:pBdr>
                <w:top w:val="nil"/>
                <w:left w:val="nil"/>
                <w:bottom w:val="nil"/>
                <w:right w:val="nil"/>
                <w:between w:val="nil"/>
              </w:pBdr>
              <w:spacing w:after="120" w:line="240" w:lineRule="auto"/>
              <w:jc w:val="center"/>
              <w:rPr>
                <w:rFonts w:ascii="Bookman Old Style" w:eastAsia="Arial" w:hAnsi="Bookman Old Style" w:cs="Arial"/>
                <w:b/>
                <w:color w:val="000000"/>
                <w:sz w:val="18"/>
                <w:szCs w:val="18"/>
              </w:rPr>
            </w:pPr>
            <w:r w:rsidRPr="00EC38D0">
              <w:rPr>
                <w:rFonts w:ascii="Bookman Old Style" w:eastAsia="Arial" w:hAnsi="Bookman Old Style" w:cs="Arial"/>
                <w:b/>
                <w:color w:val="000000"/>
                <w:sz w:val="18"/>
                <w:szCs w:val="18"/>
              </w:rPr>
              <w:t>QUANT.</w:t>
            </w:r>
          </w:p>
        </w:tc>
        <w:tc>
          <w:tcPr>
            <w:tcW w:w="1134" w:type="dxa"/>
          </w:tcPr>
          <w:p w:rsidR="00FC5EDC" w:rsidRPr="00EC38D0" w:rsidRDefault="00FC5EDC" w:rsidP="002D4015">
            <w:pPr>
              <w:pBdr>
                <w:top w:val="nil"/>
                <w:left w:val="nil"/>
                <w:bottom w:val="nil"/>
                <w:right w:val="nil"/>
                <w:between w:val="nil"/>
              </w:pBdr>
              <w:spacing w:after="120" w:line="240" w:lineRule="auto"/>
              <w:rPr>
                <w:rFonts w:ascii="Bookman Old Style" w:eastAsia="Arial" w:hAnsi="Bookman Old Style" w:cs="Arial"/>
                <w:b/>
                <w:color w:val="000000"/>
                <w:sz w:val="18"/>
                <w:szCs w:val="18"/>
              </w:rPr>
            </w:pPr>
            <w:r w:rsidRPr="002D4015">
              <w:rPr>
                <w:rFonts w:ascii="Bookman Old Style" w:eastAsia="Arial" w:hAnsi="Bookman Old Style" w:cs="Arial"/>
                <w:b/>
                <w:color w:val="000000"/>
                <w:sz w:val="18"/>
                <w:szCs w:val="18"/>
              </w:rPr>
              <w:t xml:space="preserve">Valor </w:t>
            </w:r>
            <w:proofErr w:type="spellStart"/>
            <w:r w:rsidRPr="002D4015">
              <w:rPr>
                <w:rFonts w:ascii="Bookman Old Style" w:eastAsia="Arial" w:hAnsi="Bookman Old Style" w:cs="Arial"/>
                <w:b/>
                <w:color w:val="000000"/>
                <w:sz w:val="18"/>
                <w:szCs w:val="18"/>
              </w:rPr>
              <w:t>unit</w:t>
            </w:r>
            <w:proofErr w:type="spellEnd"/>
            <w:r w:rsidRPr="002D4015">
              <w:rPr>
                <w:rFonts w:ascii="Bookman Old Style" w:eastAsia="Arial" w:hAnsi="Bookman Old Style" w:cs="Arial"/>
                <w:b/>
                <w:color w:val="000000"/>
                <w:sz w:val="18"/>
                <w:szCs w:val="18"/>
              </w:rPr>
              <w:t>.</w:t>
            </w:r>
          </w:p>
        </w:tc>
        <w:tc>
          <w:tcPr>
            <w:tcW w:w="1134" w:type="dxa"/>
          </w:tcPr>
          <w:p w:rsidR="00FC5EDC" w:rsidRPr="00EC38D0" w:rsidRDefault="00FC5EDC" w:rsidP="003A4629">
            <w:pPr>
              <w:pBdr>
                <w:top w:val="nil"/>
                <w:left w:val="nil"/>
                <w:bottom w:val="nil"/>
                <w:right w:val="nil"/>
                <w:between w:val="nil"/>
              </w:pBdr>
              <w:spacing w:after="120" w:line="240" w:lineRule="auto"/>
              <w:jc w:val="center"/>
              <w:rPr>
                <w:rFonts w:ascii="Bookman Old Style" w:eastAsia="Arial" w:hAnsi="Bookman Old Style" w:cs="Arial"/>
                <w:b/>
                <w:color w:val="000000"/>
                <w:sz w:val="18"/>
                <w:szCs w:val="18"/>
              </w:rPr>
            </w:pPr>
            <w:r w:rsidRPr="00EC38D0">
              <w:rPr>
                <w:rFonts w:ascii="Bookman Old Style" w:eastAsia="Arial" w:hAnsi="Bookman Old Style" w:cs="Arial"/>
                <w:b/>
                <w:color w:val="000000"/>
                <w:sz w:val="18"/>
                <w:szCs w:val="18"/>
              </w:rPr>
              <w:t>Valor Total</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Arial" w:hAnsi="Bookman Old Style" w:cs="Arial"/>
                <w:color w:val="000000"/>
                <w:sz w:val="18"/>
                <w:szCs w:val="18"/>
              </w:rPr>
              <w:t>01</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BOLACHA TIPO CASEIRA (NATA, MILHO, MANTEIGA, TRADICIONAL) PACOTE COM 1 KG.</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KG</w:t>
            </w:r>
          </w:p>
        </w:tc>
        <w:tc>
          <w:tcPr>
            <w:tcW w:w="992"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40</w:t>
            </w:r>
          </w:p>
        </w:tc>
        <w:tc>
          <w:tcPr>
            <w:tcW w:w="1134" w:type="dxa"/>
          </w:tcPr>
          <w:p w:rsidR="00FC5EDC" w:rsidRPr="00EC38D0" w:rsidRDefault="002D4015" w:rsidP="003A4629">
            <w:pPr>
              <w:pBdr>
                <w:top w:val="nil"/>
                <w:left w:val="nil"/>
                <w:bottom w:val="nil"/>
                <w:right w:val="nil"/>
                <w:between w:val="nil"/>
              </w:pBdr>
              <w:spacing w:after="120" w:line="240" w:lineRule="auto"/>
              <w:rPr>
                <w:rFonts w:ascii="Bookman Old Style" w:eastAsia="Times New Roman" w:hAnsi="Bookman Old Style"/>
                <w:sz w:val="18"/>
                <w:szCs w:val="18"/>
              </w:rPr>
            </w:pPr>
            <w:r>
              <w:rPr>
                <w:rFonts w:ascii="Bookman Old Style" w:eastAsia="Times New Roman" w:hAnsi="Bookman Old Style"/>
                <w:sz w:val="16"/>
                <w:szCs w:val="16"/>
              </w:rPr>
              <w:t>40,96</w:t>
            </w:r>
          </w:p>
        </w:tc>
        <w:tc>
          <w:tcPr>
            <w:tcW w:w="1134"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1.638,40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Arial" w:hAnsi="Bookman Old Style" w:cs="Arial"/>
                <w:color w:val="000000"/>
                <w:sz w:val="18"/>
                <w:szCs w:val="18"/>
              </w:rPr>
              <w:t>02</w:t>
            </w:r>
          </w:p>
        </w:tc>
        <w:tc>
          <w:tcPr>
            <w:tcW w:w="4365" w:type="dxa"/>
          </w:tcPr>
          <w:p w:rsidR="00FC5EDC" w:rsidRPr="00EC38D0" w:rsidRDefault="00FC5EDC" w:rsidP="003A4629">
            <w:pPr>
              <w:rPr>
                <w:rFonts w:ascii="Bookman Old Style" w:eastAsia="Arial" w:hAnsi="Bookman Old Style" w:cs="Arial"/>
                <w:color w:val="000000"/>
                <w:sz w:val="18"/>
                <w:szCs w:val="18"/>
              </w:rPr>
            </w:pPr>
            <w:r w:rsidRPr="00EC38D0">
              <w:rPr>
                <w:rFonts w:ascii="Bookman Old Style" w:hAnsi="Bookman Old Style"/>
                <w:sz w:val="18"/>
                <w:szCs w:val="18"/>
              </w:rPr>
              <w:t>GROSTOLI FOFINHO COM AÇUCAR AO REDOR  1 KG CADA PACOTE</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KG</w:t>
            </w:r>
          </w:p>
        </w:tc>
        <w:tc>
          <w:tcPr>
            <w:tcW w:w="992"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100</w:t>
            </w:r>
          </w:p>
        </w:tc>
        <w:tc>
          <w:tcPr>
            <w:tcW w:w="1134" w:type="dxa"/>
          </w:tcPr>
          <w:p w:rsidR="00FC5EDC" w:rsidRPr="00EC38D0" w:rsidRDefault="003A4629" w:rsidP="003A4629">
            <w:pPr>
              <w:pBdr>
                <w:top w:val="nil"/>
                <w:left w:val="nil"/>
                <w:bottom w:val="nil"/>
                <w:right w:val="nil"/>
                <w:between w:val="nil"/>
              </w:pBdr>
              <w:spacing w:after="120" w:line="240" w:lineRule="auto"/>
              <w:rPr>
                <w:rFonts w:ascii="Bookman Old Style" w:eastAsia="Times New Roman" w:hAnsi="Bookman Old Style"/>
                <w:sz w:val="18"/>
                <w:szCs w:val="18"/>
              </w:rPr>
            </w:pPr>
            <w:r>
              <w:rPr>
                <w:rFonts w:ascii="Bookman Old Style" w:eastAsia="Times New Roman" w:hAnsi="Bookman Old Style"/>
                <w:sz w:val="16"/>
                <w:szCs w:val="16"/>
              </w:rPr>
              <w:t>36,96</w:t>
            </w:r>
          </w:p>
        </w:tc>
        <w:tc>
          <w:tcPr>
            <w:tcW w:w="1134"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3.696,00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03</w:t>
            </w:r>
          </w:p>
        </w:tc>
        <w:tc>
          <w:tcPr>
            <w:tcW w:w="4365" w:type="dxa"/>
          </w:tcPr>
          <w:p w:rsidR="00FC5EDC" w:rsidRPr="00EC38D0" w:rsidRDefault="00FC5EDC" w:rsidP="003A4629">
            <w:pPr>
              <w:rPr>
                <w:rFonts w:ascii="Bookman Old Style" w:eastAsia="Arial" w:hAnsi="Bookman Old Style" w:cs="Arial"/>
                <w:color w:val="000000"/>
                <w:sz w:val="18"/>
                <w:szCs w:val="18"/>
              </w:rPr>
            </w:pPr>
            <w:r w:rsidRPr="00EC38D0">
              <w:rPr>
                <w:rFonts w:ascii="Bookman Old Style" w:hAnsi="Bookman Old Style"/>
                <w:sz w:val="18"/>
                <w:szCs w:val="18"/>
              </w:rPr>
              <w:t xml:space="preserve">CUCA RECHEADA (DOCE DE LEITE, LIMÃO) </w:t>
            </w:r>
            <w:proofErr w:type="spellStart"/>
            <w:r w:rsidRPr="00EC38D0">
              <w:rPr>
                <w:rFonts w:ascii="Bookman Old Style" w:hAnsi="Bookman Old Style"/>
                <w:sz w:val="18"/>
                <w:szCs w:val="18"/>
              </w:rPr>
              <w:t>UND</w:t>
            </w:r>
            <w:proofErr w:type="spellEnd"/>
            <w:r w:rsidRPr="00EC38D0">
              <w:rPr>
                <w:rFonts w:ascii="Bookman Old Style" w:hAnsi="Bookman Old Style"/>
                <w:sz w:val="18"/>
                <w:szCs w:val="18"/>
              </w:rPr>
              <w:t xml:space="preserve"> </w:t>
            </w:r>
            <w:r w:rsidRPr="003F04B7">
              <w:rPr>
                <w:rFonts w:ascii="Bookman Old Style" w:hAnsi="Bookman Old Style"/>
                <w:sz w:val="18"/>
                <w:szCs w:val="18"/>
              </w:rPr>
              <w:t xml:space="preserve">COM </w:t>
            </w:r>
            <w:proofErr w:type="spellStart"/>
            <w:r w:rsidRPr="003F04B7">
              <w:rPr>
                <w:rFonts w:ascii="Bookman Old Style" w:hAnsi="Bookman Old Style"/>
                <w:sz w:val="18"/>
                <w:szCs w:val="18"/>
              </w:rPr>
              <w:t>MINIMO</w:t>
            </w:r>
            <w:proofErr w:type="spellEnd"/>
            <w:r w:rsidRPr="003F04B7">
              <w:rPr>
                <w:rFonts w:ascii="Bookman Old Style" w:hAnsi="Bookman Old Style"/>
                <w:sz w:val="18"/>
                <w:szCs w:val="18"/>
              </w:rPr>
              <w:t xml:space="preserve"> </w:t>
            </w:r>
            <w:r w:rsidR="003F04B7" w:rsidRPr="003F04B7">
              <w:rPr>
                <w:rFonts w:ascii="Bookman Old Style" w:hAnsi="Bookman Old Style"/>
                <w:sz w:val="18"/>
                <w:szCs w:val="18"/>
              </w:rPr>
              <w:t xml:space="preserve">500 </w:t>
            </w:r>
            <w:proofErr w:type="spellStart"/>
            <w:r w:rsidR="003F04B7" w:rsidRPr="003F04B7">
              <w:rPr>
                <w:rFonts w:ascii="Bookman Old Style" w:hAnsi="Bookman Old Style"/>
                <w:sz w:val="18"/>
                <w:szCs w:val="18"/>
              </w:rPr>
              <w:t>gr</w:t>
            </w:r>
            <w:proofErr w:type="spellEnd"/>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UND</w:t>
            </w:r>
          </w:p>
        </w:tc>
        <w:tc>
          <w:tcPr>
            <w:tcW w:w="992"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100</w:t>
            </w:r>
          </w:p>
        </w:tc>
        <w:tc>
          <w:tcPr>
            <w:tcW w:w="1134" w:type="dxa"/>
          </w:tcPr>
          <w:p w:rsidR="00FC5EDC" w:rsidRPr="00EC38D0" w:rsidRDefault="003A4629" w:rsidP="003A4629">
            <w:pPr>
              <w:pBdr>
                <w:top w:val="nil"/>
                <w:left w:val="nil"/>
                <w:bottom w:val="nil"/>
                <w:right w:val="nil"/>
                <w:between w:val="nil"/>
              </w:pBdr>
              <w:spacing w:after="120" w:line="240" w:lineRule="auto"/>
              <w:rPr>
                <w:rFonts w:ascii="Bookman Old Style" w:eastAsia="Times New Roman" w:hAnsi="Bookman Old Style"/>
                <w:sz w:val="18"/>
                <w:szCs w:val="18"/>
              </w:rPr>
            </w:pPr>
            <w:r>
              <w:rPr>
                <w:rFonts w:ascii="Bookman Old Style" w:eastAsia="Times New Roman" w:hAnsi="Bookman Old Style"/>
                <w:sz w:val="16"/>
                <w:szCs w:val="16"/>
              </w:rPr>
              <w:t>17,83</w:t>
            </w:r>
          </w:p>
        </w:tc>
        <w:tc>
          <w:tcPr>
            <w:tcW w:w="1134"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1.783,00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04</w:t>
            </w:r>
          </w:p>
        </w:tc>
        <w:tc>
          <w:tcPr>
            <w:tcW w:w="4365"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 xml:space="preserve">CUCA SIMPLES UND </w:t>
            </w:r>
            <w:r w:rsidRPr="003F04B7">
              <w:rPr>
                <w:rFonts w:ascii="Bookman Old Style" w:hAnsi="Bookman Old Style"/>
                <w:sz w:val="18"/>
                <w:szCs w:val="18"/>
              </w:rPr>
              <w:t xml:space="preserve">COM NO MÍNIMO </w:t>
            </w:r>
            <w:r w:rsidR="003F04B7" w:rsidRPr="003F04B7">
              <w:rPr>
                <w:rFonts w:ascii="Bookman Old Style" w:hAnsi="Bookman Old Style"/>
                <w:sz w:val="18"/>
                <w:szCs w:val="18"/>
              </w:rPr>
              <w:t xml:space="preserve">500 </w:t>
            </w:r>
            <w:proofErr w:type="spellStart"/>
            <w:r w:rsidR="003F04B7" w:rsidRPr="003F04B7">
              <w:rPr>
                <w:rFonts w:ascii="Bookman Old Style" w:hAnsi="Bookman Old Style"/>
                <w:sz w:val="18"/>
                <w:szCs w:val="18"/>
              </w:rPr>
              <w:t>gr</w:t>
            </w:r>
            <w:proofErr w:type="spellEnd"/>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UND</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40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14,33</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573,20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05</w:t>
            </w:r>
          </w:p>
        </w:tc>
        <w:tc>
          <w:tcPr>
            <w:tcW w:w="4365"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BOLO RECHEADO SABORES (QUATRO LEITES, DOIS AMORES, FRUTAS, MARTA ROCHA).</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170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54,30</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9.231,00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06</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BOLO SIMPLES COM COBERTURA SABORES DIVERSOS (MILHO, CENOURA, CHOCOLATE, ABACAXI) COM NO MÍNIMO 1 KG</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160</w:t>
            </w:r>
          </w:p>
        </w:tc>
        <w:tc>
          <w:tcPr>
            <w:tcW w:w="1134" w:type="dxa"/>
          </w:tcPr>
          <w:p w:rsidR="00FC5EDC" w:rsidRPr="00EC38D0" w:rsidRDefault="00582348" w:rsidP="003A4629">
            <w:pPr>
              <w:rPr>
                <w:rFonts w:ascii="Bookman Old Style" w:eastAsia="Times New Roman" w:hAnsi="Bookman Old Style"/>
                <w:sz w:val="18"/>
                <w:szCs w:val="18"/>
              </w:rPr>
            </w:pPr>
            <w:r w:rsidRPr="00DF577E">
              <w:rPr>
                <w:rFonts w:ascii="Bookman Old Style" w:eastAsia="Times New Roman" w:hAnsi="Bookman Old Style" w:cs="Calibri"/>
                <w:sz w:val="16"/>
                <w:szCs w:val="16"/>
              </w:rPr>
              <w:t>37,30</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5.968,00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07</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 xml:space="preserve">PÃO DE QUEIJO TAMANHO FESTA COM UNIDADE E PESO </w:t>
            </w:r>
            <w:r w:rsidR="003F04B7">
              <w:rPr>
                <w:rFonts w:ascii="Bookman Old Style" w:hAnsi="Bookman Old Style"/>
                <w:sz w:val="18"/>
                <w:szCs w:val="18"/>
              </w:rPr>
              <w:t xml:space="preserve">COM MÍNIMO DE </w:t>
            </w:r>
            <w:r w:rsidR="00132B9D">
              <w:rPr>
                <w:rFonts w:ascii="Bookman Old Style" w:hAnsi="Bookman Old Style"/>
                <w:sz w:val="18"/>
                <w:szCs w:val="18"/>
              </w:rPr>
              <w:t xml:space="preserve">30 </w:t>
            </w:r>
            <w:r w:rsidR="003F04B7">
              <w:rPr>
                <w:rFonts w:ascii="Bookman Old Style" w:hAnsi="Bookman Old Style"/>
                <w:sz w:val="18"/>
                <w:szCs w:val="18"/>
              </w:rPr>
              <w:t>G</w:t>
            </w:r>
            <w:r w:rsidR="00132B9D">
              <w:rPr>
                <w:rFonts w:ascii="Bookman Old Style" w:hAnsi="Bookman Old Style"/>
                <w:sz w:val="18"/>
                <w:szCs w:val="18"/>
              </w:rPr>
              <w:t>R</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CENTO</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126,66</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15.199,20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08</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 xml:space="preserve">MINI PIZZA COM SABORES DIVERSOS (CALABRESA, FRANGO, MILHO, QUEIJO) </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59,33</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7.119,60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09</w:t>
            </w:r>
          </w:p>
        </w:tc>
        <w:tc>
          <w:tcPr>
            <w:tcW w:w="4365"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MINI SONHO PESO NÃO INFERIOR A 40 GRAMAS PASSADO NO AÇÚCAR COM RECHEIO (DOCE DE LEITE, GOIABADA, CREME)</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48,30</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5.796,00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10</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 xml:space="preserve">PÃO FRANCÊS </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14,93</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1.791,60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11</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PÃO FATIADO PACOTE COM 900 GRAMAS (TRADICIONAL)</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PCT</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13,83</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1.659,60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12</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 xml:space="preserve">MINI PASTEL ASSADO COM RECHEIO (CARNE, FRANGO, PRESUNTO E QUEIJO) COM GRAMAGEM DE NO </w:t>
            </w:r>
            <w:r w:rsidRPr="00FA6102">
              <w:rPr>
                <w:rFonts w:ascii="Bookman Old Style" w:hAnsi="Bookman Old Style"/>
                <w:sz w:val="18"/>
                <w:szCs w:val="18"/>
              </w:rPr>
              <w:t xml:space="preserve">MÍNIMO </w:t>
            </w:r>
            <w:r w:rsidR="00132B9D">
              <w:rPr>
                <w:rFonts w:ascii="Bookman Old Style" w:hAnsi="Bookman Old Style"/>
                <w:sz w:val="18"/>
                <w:szCs w:val="18"/>
              </w:rPr>
              <w:t>30</w:t>
            </w:r>
            <w:r w:rsidR="00FA6102" w:rsidRPr="00FA6102">
              <w:rPr>
                <w:rFonts w:ascii="Bookman Old Style" w:hAnsi="Bookman Old Style"/>
                <w:sz w:val="18"/>
                <w:szCs w:val="18"/>
              </w:rPr>
              <w:t xml:space="preserve"> GR</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CENTO</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155,00</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18.600,00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13</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 xml:space="preserve">PASTEL BOLHA TAMANHO FESTA / FRITO (FRANGO, CARNE, PRESUNTO E QUEIJO) COM </w:t>
            </w:r>
            <w:r w:rsidR="00FA6102">
              <w:rPr>
                <w:rFonts w:ascii="Bookman Old Style" w:hAnsi="Bookman Old Style"/>
                <w:sz w:val="18"/>
                <w:szCs w:val="18"/>
              </w:rPr>
              <w:t>NO MÍNIMO 30 GR</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CENTO</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136,66</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16.399,20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14</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 xml:space="preserve">MINI RISOLIS TAMANHO FESTA / FRITO (FRANGO, CARNE, PRESUNTO E QUEIJO) COM </w:t>
            </w:r>
            <w:r w:rsidR="00FA6102">
              <w:rPr>
                <w:rFonts w:ascii="Bookman Old Style" w:hAnsi="Bookman Old Style"/>
                <w:sz w:val="18"/>
                <w:szCs w:val="18"/>
              </w:rPr>
              <w:t>NO MÍNIMO 30GR</w:t>
            </w:r>
            <w:r w:rsidRPr="00EC38D0">
              <w:rPr>
                <w:rFonts w:ascii="Bookman Old Style" w:hAnsi="Bookman Old Style"/>
                <w:sz w:val="18"/>
                <w:szCs w:val="18"/>
              </w:rPr>
              <w:t xml:space="preserve">  </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CENTO</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136,66</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16.392,00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15</w:t>
            </w:r>
          </w:p>
        </w:tc>
        <w:tc>
          <w:tcPr>
            <w:tcW w:w="4365"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 xml:space="preserve">ESFIRRA TAMANHO FESTA (FRANGO, CARNE, PRESUNTO E QUEIJO) COM </w:t>
            </w:r>
            <w:r w:rsidR="00C364F9">
              <w:rPr>
                <w:rFonts w:ascii="Bookman Old Style" w:hAnsi="Bookman Old Style"/>
                <w:sz w:val="18"/>
                <w:szCs w:val="18"/>
              </w:rPr>
              <w:t>NO MÍNIMO 30 GR</w:t>
            </w:r>
            <w:r w:rsidRPr="00EC38D0">
              <w:rPr>
                <w:rFonts w:ascii="Bookman Old Style" w:hAnsi="Bookman Old Style"/>
                <w:sz w:val="18"/>
                <w:szCs w:val="18"/>
              </w:rPr>
              <w:t xml:space="preserve"> </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CENTO</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155,00</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18.600,00</w:t>
            </w:r>
          </w:p>
        </w:tc>
      </w:tr>
      <w:tr w:rsidR="00FC5EDC" w:rsidRPr="00EC38D0" w:rsidTr="00FC5EDC">
        <w:trPr>
          <w:cantSplit/>
          <w:trHeight w:val="611"/>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16</w:t>
            </w:r>
          </w:p>
        </w:tc>
        <w:tc>
          <w:tcPr>
            <w:tcW w:w="4365" w:type="dxa"/>
          </w:tcPr>
          <w:p w:rsidR="00FC5EDC" w:rsidRPr="00EC38D0" w:rsidRDefault="00FC5EDC" w:rsidP="003A4629">
            <w:pPr>
              <w:rPr>
                <w:rFonts w:ascii="Bookman Old Style" w:eastAsia="Arial" w:hAnsi="Bookman Old Style" w:cs="Arial"/>
                <w:color w:val="000000"/>
                <w:sz w:val="18"/>
                <w:szCs w:val="18"/>
              </w:rPr>
            </w:pPr>
            <w:r w:rsidRPr="00EC38D0">
              <w:rPr>
                <w:rFonts w:ascii="Bookman Old Style" w:hAnsi="Bookman Old Style"/>
                <w:sz w:val="18"/>
                <w:szCs w:val="18"/>
              </w:rPr>
              <w:t>BOLO SALGADO SABOR DIVERSOS COM1 KG</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100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38,63</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3.863,00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17</w:t>
            </w:r>
          </w:p>
        </w:tc>
        <w:tc>
          <w:tcPr>
            <w:tcW w:w="4365" w:type="dxa"/>
          </w:tcPr>
          <w:p w:rsidR="00FC5EDC" w:rsidRPr="00EC38D0" w:rsidRDefault="00FC5EDC" w:rsidP="003A4629">
            <w:pPr>
              <w:rPr>
                <w:rFonts w:ascii="Bookman Old Style" w:eastAsia="Arial" w:hAnsi="Bookman Old Style" w:cs="Arial"/>
                <w:color w:val="000000"/>
                <w:sz w:val="18"/>
                <w:szCs w:val="18"/>
              </w:rPr>
            </w:pPr>
            <w:r w:rsidRPr="00EC38D0">
              <w:rPr>
                <w:rFonts w:ascii="Bookman Old Style" w:hAnsi="Bookman Old Style"/>
                <w:sz w:val="18"/>
                <w:szCs w:val="18"/>
              </w:rPr>
              <w:t>PALITO SALGADO COM PACOTE DE 1 KG</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100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35,30</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3.530,00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18</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 xml:space="preserve">BAURU TAMANHO FESTA SABORES (FRANGO, PRESUNTO E QUEIJO) </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68,33</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8.199,60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19</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 xml:space="preserve">BOLINHA DE QUEIJO COM </w:t>
            </w:r>
            <w:r w:rsidR="00C364F9">
              <w:rPr>
                <w:rFonts w:ascii="Bookman Old Style" w:hAnsi="Bookman Old Style"/>
                <w:sz w:val="18"/>
                <w:szCs w:val="18"/>
              </w:rPr>
              <w:t>NO MÍNIMO 30 GR</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CENTO</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136,66</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16.399,20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lastRenderedPageBreak/>
              <w:t>20</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 xml:space="preserve">COXINHA TAMANHO FESTA (FRANGO, PRESUNTO E QUEIJO) COM </w:t>
            </w:r>
            <w:r w:rsidR="00C364F9">
              <w:rPr>
                <w:rFonts w:ascii="Bookman Old Style" w:hAnsi="Bookman Old Style"/>
                <w:sz w:val="18"/>
                <w:szCs w:val="18"/>
              </w:rPr>
              <w:t>NO MÍNIMO 30GR</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CENTO</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136,66</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16.399,20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21</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 xml:space="preserve">EMPADA TAMANHO FESTA COM SABORES DIVERSOS COM </w:t>
            </w:r>
            <w:r w:rsidR="00C364F9">
              <w:rPr>
                <w:rFonts w:ascii="Bookman Old Style" w:hAnsi="Bookman Old Style"/>
                <w:sz w:val="18"/>
                <w:szCs w:val="18"/>
              </w:rPr>
              <w:t>NO MÍNIMO 30 GR</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CENTO</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196,66</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23.599,20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22</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hAnsi="Bookman Old Style"/>
                <w:sz w:val="18"/>
                <w:szCs w:val="18"/>
              </w:rPr>
              <w:t>DOCINHOS VARIADOS (BEIJINHO, CASADINHO, BRIGADEIRO)</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CENTO</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151,66</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18.199,20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23</w:t>
            </w:r>
          </w:p>
        </w:tc>
        <w:tc>
          <w:tcPr>
            <w:tcW w:w="4365" w:type="dxa"/>
          </w:tcPr>
          <w:p w:rsidR="00FC5EDC" w:rsidRPr="00EC38D0" w:rsidRDefault="00FC5EDC" w:rsidP="003A4629">
            <w:pPr>
              <w:rPr>
                <w:rFonts w:ascii="Bookman Old Style" w:eastAsia="Arial" w:hAnsi="Bookman Old Style" w:cs="Arial"/>
                <w:color w:val="000000"/>
                <w:sz w:val="18"/>
                <w:szCs w:val="18"/>
              </w:rPr>
            </w:pPr>
            <w:r w:rsidRPr="00EC38D0">
              <w:rPr>
                <w:rFonts w:ascii="Bookman Old Style" w:hAnsi="Bookman Old Style"/>
                <w:sz w:val="18"/>
                <w:szCs w:val="18"/>
              </w:rPr>
              <w:t xml:space="preserve">CROQUETE SABORES DIVERSOS COM </w:t>
            </w:r>
            <w:r w:rsidR="00C364F9">
              <w:rPr>
                <w:rFonts w:ascii="Bookman Old Style" w:hAnsi="Bookman Old Style"/>
                <w:sz w:val="18"/>
                <w:szCs w:val="18"/>
              </w:rPr>
              <w:t>NO MINIMO 30GR</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CENTO</w:t>
            </w:r>
          </w:p>
        </w:tc>
        <w:tc>
          <w:tcPr>
            <w:tcW w:w="992" w:type="dxa"/>
          </w:tcPr>
          <w:p w:rsidR="00FC5EDC" w:rsidRPr="00EC38D0" w:rsidRDefault="00FC5EDC" w:rsidP="003A4629">
            <w:pPr>
              <w:rPr>
                <w:rFonts w:ascii="Bookman Old Style" w:hAnsi="Bookman Old Style"/>
                <w:sz w:val="18"/>
                <w:szCs w:val="18"/>
              </w:rPr>
            </w:pPr>
            <w:r w:rsidRPr="00EC38D0">
              <w:rPr>
                <w:rFonts w:ascii="Bookman Old Style"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133,33</w:t>
            </w:r>
          </w:p>
        </w:tc>
        <w:tc>
          <w:tcPr>
            <w:tcW w:w="1134"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15.999,60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24</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 xml:space="preserve">POLPA DE FRUTA -ABACAXI-MORANGO-UVA-MARACUJA 100% NATURAL SEM ADIÇÃO DE AÇÚCAR, PRODUTO NÃO FERMENTADO, OU ADITIVOS DE QUALIDADE NATUREZA.DEVERÁ SER CONGELADO E TRASPORTADO SOBRE REFRIGERAÇAO, CONSERVADO EM TEMPERATURA -12 a -18Cº. O PRODUTO DEVERÁ TER RENDIMENTO MÍNIMO DE 2 LTS DE SUCO/KG. EMBALAGEM DE 1 KG. COM VALIDADE MÍNIMA DE 6 MESSES APRESENTANDO NA ENTREGA 90% DE VIDA ÚTIL. DEVERÁ ESTÁ ACONDICINADO EM EMBALAGEM APROPRIADA E SUAS CONDIÇÕES </w:t>
            </w:r>
            <w:r w:rsidRPr="00C364F9">
              <w:rPr>
                <w:rFonts w:ascii="Bookman Old Style" w:eastAsia="Times New Roman" w:hAnsi="Bookman Old Style"/>
                <w:sz w:val="18"/>
                <w:szCs w:val="18"/>
              </w:rPr>
              <w:t>DEVEM</w:t>
            </w:r>
            <w:r w:rsidRPr="00EC38D0">
              <w:rPr>
                <w:rFonts w:ascii="Bookman Old Style" w:eastAsia="Times New Roman" w:hAnsi="Bookman Old Style"/>
                <w:sz w:val="18"/>
                <w:szCs w:val="18"/>
              </w:rPr>
              <w:t xml:space="preserve"> ESTAR DE ACORDO COM A LEGISLAÇAO VIGENTE.</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100</w:t>
            </w:r>
            <w:r w:rsidR="001A7031">
              <w:rPr>
                <w:rFonts w:ascii="Bookman Old Style" w:eastAsia="Times New Roman" w:hAnsi="Bookman Old Style"/>
                <w:sz w:val="18"/>
                <w:szCs w:val="18"/>
              </w:rPr>
              <w:t>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9,</w:t>
            </w:r>
            <w:r w:rsidR="001A7031">
              <w:rPr>
                <w:rFonts w:ascii="Bookman Old Style" w:eastAsia="Times New Roman" w:hAnsi="Bookman Old Style"/>
                <w:sz w:val="16"/>
                <w:szCs w:val="16"/>
              </w:rPr>
              <w:t>9</w:t>
            </w:r>
            <w:bookmarkStart w:id="1" w:name="_GoBack"/>
            <w:bookmarkEnd w:id="1"/>
            <w:r>
              <w:rPr>
                <w:rFonts w:ascii="Bookman Old Style" w:eastAsia="Times New Roman" w:hAnsi="Bookman Old Style"/>
                <w:sz w:val="16"/>
                <w:szCs w:val="16"/>
              </w:rPr>
              <w:t>0</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9.900,00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25</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 xml:space="preserve">ABACAXI PÉROLA FRUTO COM CARACTERÍSTICAS ÍNTEGRAS E DE PRIMEIRA QUALIDADE.FRESCO, LIMPO, COLORAÇÃO UNIFORME, APRESENTANDO </w:t>
            </w:r>
            <w:r w:rsidRPr="00C364F9">
              <w:rPr>
                <w:rFonts w:ascii="Bookman Old Style" w:eastAsia="Times New Roman" w:hAnsi="Bookman Old Style"/>
                <w:sz w:val="18"/>
                <w:szCs w:val="18"/>
              </w:rPr>
              <w:t>GRA</w:t>
            </w:r>
            <w:r w:rsidR="00C364F9" w:rsidRPr="00C364F9">
              <w:rPr>
                <w:rFonts w:ascii="Bookman Old Style" w:eastAsia="Times New Roman" w:hAnsi="Bookman Old Style"/>
                <w:sz w:val="18"/>
                <w:szCs w:val="18"/>
              </w:rPr>
              <w:t>U</w:t>
            </w:r>
            <w:r w:rsidRPr="00EC38D0">
              <w:rPr>
                <w:rFonts w:ascii="Bookman Old Style" w:eastAsia="Times New Roman" w:hAnsi="Bookman Old Style"/>
                <w:sz w:val="18"/>
                <w:szCs w:val="18"/>
              </w:rPr>
              <w:t xml:space="preserve"> DE MATURAÇÃO TAL QUE LHE PERMITA SUPORTAR A MANIPULAÇÃO, O TRASPORTE E A CO</w:t>
            </w:r>
            <w:r w:rsidR="00C364F9" w:rsidRPr="00C364F9">
              <w:rPr>
                <w:rFonts w:ascii="Bookman Old Style" w:eastAsia="Times New Roman" w:hAnsi="Bookman Old Style"/>
                <w:sz w:val="18"/>
                <w:szCs w:val="18"/>
              </w:rPr>
              <w:t>N</w:t>
            </w:r>
            <w:r w:rsidRPr="00EC38D0">
              <w:rPr>
                <w:rFonts w:ascii="Bookman Old Style" w:eastAsia="Times New Roman" w:hAnsi="Bookman Old Style"/>
                <w:sz w:val="18"/>
                <w:szCs w:val="18"/>
              </w:rPr>
              <w:t>SE</w:t>
            </w:r>
            <w:r w:rsidR="00C364F9">
              <w:rPr>
                <w:rFonts w:ascii="Bookman Old Style" w:eastAsia="Times New Roman" w:hAnsi="Bookman Old Style"/>
                <w:sz w:val="18"/>
                <w:szCs w:val="18"/>
              </w:rPr>
              <w:t>R</w:t>
            </w:r>
            <w:r w:rsidRPr="00EC38D0">
              <w:rPr>
                <w:rFonts w:ascii="Bookman Old Style" w:eastAsia="Times New Roman" w:hAnsi="Bookman Old Style"/>
                <w:sz w:val="18"/>
                <w:szCs w:val="18"/>
              </w:rPr>
              <w:t>VAÇÃO EM COND</w:t>
            </w:r>
            <w:r w:rsidRPr="00C364F9">
              <w:rPr>
                <w:rFonts w:ascii="Bookman Old Style" w:eastAsia="Times New Roman" w:hAnsi="Bookman Old Style"/>
                <w:sz w:val="18"/>
                <w:szCs w:val="18"/>
              </w:rPr>
              <w:t>IÇ</w:t>
            </w:r>
            <w:r w:rsidR="00C364F9" w:rsidRPr="00C364F9">
              <w:rPr>
                <w:rFonts w:ascii="Bookman Old Style" w:eastAsia="Times New Roman" w:hAnsi="Bookman Old Style"/>
                <w:sz w:val="18"/>
                <w:szCs w:val="18"/>
              </w:rPr>
              <w:t>ÕES</w:t>
            </w:r>
            <w:r w:rsidRPr="00EC38D0">
              <w:rPr>
                <w:rFonts w:ascii="Bookman Old Style" w:eastAsia="Times New Roman" w:hAnsi="Bookman Old Style"/>
                <w:sz w:val="18"/>
                <w:szCs w:val="18"/>
              </w:rPr>
              <w:t xml:space="preserve"> ADEQUA</w:t>
            </w:r>
            <w:r w:rsidRPr="00C364F9">
              <w:rPr>
                <w:rFonts w:ascii="Bookman Old Style" w:eastAsia="Times New Roman" w:hAnsi="Bookman Old Style"/>
                <w:sz w:val="18"/>
                <w:szCs w:val="18"/>
              </w:rPr>
              <w:t>DAS</w:t>
            </w:r>
            <w:r w:rsidRPr="00EC38D0">
              <w:rPr>
                <w:rFonts w:ascii="Bookman Old Style" w:eastAsia="Times New Roman" w:hAnsi="Bookman Old Style"/>
                <w:sz w:val="18"/>
                <w:szCs w:val="18"/>
              </w:rPr>
              <w:t xml:space="preserve"> PARA O CONSUMO.</w:t>
            </w:r>
            <w:r w:rsidR="00C364F9">
              <w:rPr>
                <w:rFonts w:ascii="Bookman Old Style" w:eastAsia="Times New Roman" w:hAnsi="Bookman Old Style"/>
                <w:sz w:val="18"/>
                <w:szCs w:val="18"/>
              </w:rPr>
              <w:t xml:space="preserve"> </w:t>
            </w:r>
            <w:r w:rsidRPr="00EC38D0">
              <w:rPr>
                <w:rFonts w:ascii="Bookman Old Style" w:eastAsia="Times New Roman" w:hAnsi="Bookman Old Style"/>
                <w:sz w:val="18"/>
                <w:szCs w:val="18"/>
              </w:rPr>
              <w:t>NÃO DEVE APRENSENTAR QUAISQUER LESÕES DE ORIGEM FISICA MECÂNICA OU BIOLÓGICA.</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UND</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8,98</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1.077,60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26</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BANANA PRATA CARACTERÍSTICA: TAMANHO MÉDIO, DE PRIMEIRA QUALIDADE.</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150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8,95</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1.342,50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27</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 xml:space="preserve">MAMÃO FORMOSA FRUTO COM CARACTERÍSTICAS ÍNTEGRAS E DE PRIMEIRA </w:t>
            </w:r>
            <w:r w:rsidRPr="005F7872">
              <w:rPr>
                <w:rFonts w:ascii="Bookman Old Style" w:eastAsia="Times New Roman" w:hAnsi="Bookman Old Style"/>
                <w:sz w:val="18"/>
                <w:szCs w:val="18"/>
              </w:rPr>
              <w:t>QUALIDA</w:t>
            </w:r>
            <w:r w:rsidR="005F7872" w:rsidRPr="005F7872">
              <w:rPr>
                <w:rFonts w:ascii="Bookman Old Style" w:eastAsia="Times New Roman" w:hAnsi="Bookman Old Style"/>
                <w:sz w:val="18"/>
                <w:szCs w:val="18"/>
              </w:rPr>
              <w:t>DE</w:t>
            </w:r>
            <w:r w:rsidRPr="005F7872">
              <w:rPr>
                <w:rFonts w:ascii="Bookman Old Style" w:eastAsia="Times New Roman" w:hAnsi="Bookman Old Style"/>
                <w:sz w:val="18"/>
                <w:szCs w:val="18"/>
              </w:rPr>
              <w:t>. FRESCO,</w:t>
            </w:r>
            <w:r w:rsidRPr="00EC38D0">
              <w:rPr>
                <w:rFonts w:ascii="Bookman Old Style" w:eastAsia="Times New Roman" w:hAnsi="Bookman Old Style"/>
                <w:sz w:val="18"/>
                <w:szCs w:val="18"/>
              </w:rPr>
              <w:t xml:space="preserve"> (POR AMADURECER), LIMPO, COLORAÇÃO UNIFORME, APRESENTANDO </w:t>
            </w:r>
            <w:r w:rsidRPr="005F7872">
              <w:rPr>
                <w:rFonts w:ascii="Bookman Old Style" w:eastAsia="Times New Roman" w:hAnsi="Bookman Old Style"/>
                <w:sz w:val="18"/>
                <w:szCs w:val="18"/>
              </w:rPr>
              <w:t>GRA</w:t>
            </w:r>
            <w:r w:rsidR="005F7872" w:rsidRPr="005F7872">
              <w:rPr>
                <w:rFonts w:ascii="Bookman Old Style" w:eastAsia="Times New Roman" w:hAnsi="Bookman Old Style"/>
                <w:sz w:val="18"/>
                <w:szCs w:val="18"/>
              </w:rPr>
              <w:t>U</w:t>
            </w:r>
            <w:r w:rsidRPr="00EC38D0">
              <w:rPr>
                <w:rFonts w:ascii="Bookman Old Style" w:eastAsia="Times New Roman" w:hAnsi="Bookman Old Style"/>
                <w:sz w:val="18"/>
                <w:szCs w:val="18"/>
              </w:rPr>
              <w:t xml:space="preserve"> DE MATURAÇÃO TAL QUE LHE PERMITA </w:t>
            </w:r>
            <w:r w:rsidRPr="005F7872">
              <w:rPr>
                <w:rFonts w:ascii="Bookman Old Style" w:eastAsia="Times New Roman" w:hAnsi="Bookman Old Style"/>
                <w:sz w:val="18"/>
                <w:szCs w:val="18"/>
              </w:rPr>
              <w:t>SUPORTA</w:t>
            </w:r>
            <w:r w:rsidR="005F7872" w:rsidRPr="005F7872">
              <w:rPr>
                <w:rFonts w:ascii="Bookman Old Style" w:eastAsia="Times New Roman" w:hAnsi="Bookman Old Style"/>
                <w:sz w:val="18"/>
                <w:szCs w:val="18"/>
              </w:rPr>
              <w:t>R</w:t>
            </w:r>
            <w:r w:rsidRPr="005F7872">
              <w:rPr>
                <w:rFonts w:ascii="Bookman Old Style" w:eastAsia="Times New Roman" w:hAnsi="Bookman Old Style"/>
                <w:sz w:val="18"/>
                <w:szCs w:val="18"/>
              </w:rPr>
              <w:t xml:space="preserve"> A MANIPUL</w:t>
            </w:r>
            <w:r w:rsidR="005F7872" w:rsidRPr="005F7872">
              <w:rPr>
                <w:rFonts w:ascii="Bookman Old Style" w:eastAsia="Times New Roman" w:hAnsi="Bookman Old Style"/>
                <w:sz w:val="18"/>
                <w:szCs w:val="18"/>
              </w:rPr>
              <w:t>A</w:t>
            </w:r>
            <w:r w:rsidRPr="005F7872">
              <w:rPr>
                <w:rFonts w:ascii="Bookman Old Style" w:eastAsia="Times New Roman" w:hAnsi="Bookman Old Style"/>
                <w:sz w:val="18"/>
                <w:szCs w:val="18"/>
              </w:rPr>
              <w:t>ÇÃO</w:t>
            </w:r>
            <w:r w:rsidRPr="00EC38D0">
              <w:rPr>
                <w:rFonts w:ascii="Bookman Old Style" w:eastAsia="Times New Roman" w:hAnsi="Bookman Old Style"/>
                <w:sz w:val="18"/>
                <w:szCs w:val="18"/>
              </w:rPr>
              <w:t>, O TRASPORTE E A CONSERVA</w:t>
            </w:r>
            <w:r w:rsidRPr="005F7872">
              <w:rPr>
                <w:rFonts w:ascii="Bookman Old Style" w:eastAsia="Times New Roman" w:hAnsi="Bookman Old Style"/>
                <w:sz w:val="18"/>
                <w:szCs w:val="18"/>
              </w:rPr>
              <w:t>Ç</w:t>
            </w:r>
            <w:r w:rsidR="005F7872" w:rsidRPr="005F7872">
              <w:rPr>
                <w:rFonts w:ascii="Bookman Old Style" w:eastAsia="Times New Roman" w:hAnsi="Bookman Old Style"/>
                <w:sz w:val="18"/>
                <w:szCs w:val="18"/>
              </w:rPr>
              <w:t>ÃO</w:t>
            </w:r>
            <w:r w:rsidRPr="00EC38D0">
              <w:rPr>
                <w:rFonts w:ascii="Bookman Old Style" w:eastAsia="Times New Roman" w:hAnsi="Bookman Old Style"/>
                <w:sz w:val="18"/>
                <w:szCs w:val="18"/>
              </w:rPr>
              <w:t xml:space="preserve"> E AS CONDIÇÕES ADEQUADAS PARA O CONSUMO. NÃO DEVE APRESENTAR NEM UMA LESÕES DE ORIGEM FÍSICA MECÂNICA OU BIOLÓGICA.</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150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11,54</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1.731,00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lastRenderedPageBreak/>
              <w:t>28</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 xml:space="preserve">MELANCIA FRUTO COM CARACTERÍSTICAS ÍNTEGRAS E DE PRIMEIRA </w:t>
            </w:r>
            <w:r w:rsidRPr="00A47DB4">
              <w:rPr>
                <w:rFonts w:ascii="Bookman Old Style" w:eastAsia="Times New Roman" w:hAnsi="Bookman Old Style"/>
                <w:sz w:val="18"/>
                <w:szCs w:val="18"/>
              </w:rPr>
              <w:t>QUALIDA</w:t>
            </w:r>
            <w:r w:rsidR="00A47DB4" w:rsidRPr="00A47DB4">
              <w:rPr>
                <w:rFonts w:ascii="Bookman Old Style" w:eastAsia="Times New Roman" w:hAnsi="Bookman Old Style"/>
                <w:sz w:val="18"/>
                <w:szCs w:val="18"/>
              </w:rPr>
              <w:t>DE</w:t>
            </w:r>
            <w:r w:rsidRPr="00A47DB4">
              <w:rPr>
                <w:rFonts w:ascii="Bookman Old Style" w:eastAsia="Times New Roman" w:hAnsi="Bookman Old Style"/>
                <w:sz w:val="18"/>
                <w:szCs w:val="18"/>
              </w:rPr>
              <w:t>. FRESCO</w:t>
            </w:r>
            <w:r w:rsidR="00A47DB4" w:rsidRPr="00A47DB4">
              <w:rPr>
                <w:rFonts w:ascii="Bookman Old Style" w:eastAsia="Times New Roman" w:hAnsi="Bookman Old Style"/>
                <w:sz w:val="18"/>
                <w:szCs w:val="18"/>
              </w:rPr>
              <w:t>,</w:t>
            </w:r>
            <w:r w:rsidRPr="00EC38D0">
              <w:rPr>
                <w:rFonts w:ascii="Bookman Old Style" w:eastAsia="Times New Roman" w:hAnsi="Bookman Old Style"/>
                <w:sz w:val="18"/>
                <w:szCs w:val="18"/>
              </w:rPr>
              <w:t xml:space="preserve"> (POR AMADURECER), LIMPO, COLORAÇÃO UNIFORME, APRESENTANDO </w:t>
            </w:r>
            <w:r w:rsidRPr="00A47DB4">
              <w:rPr>
                <w:rFonts w:ascii="Bookman Old Style" w:eastAsia="Times New Roman" w:hAnsi="Bookman Old Style"/>
                <w:sz w:val="18"/>
                <w:szCs w:val="18"/>
              </w:rPr>
              <w:t>GRA</w:t>
            </w:r>
            <w:r w:rsidR="00A47DB4" w:rsidRPr="00A47DB4">
              <w:rPr>
                <w:rFonts w:ascii="Bookman Old Style" w:eastAsia="Times New Roman" w:hAnsi="Bookman Old Style"/>
                <w:sz w:val="18"/>
                <w:szCs w:val="18"/>
              </w:rPr>
              <w:t>U</w:t>
            </w:r>
            <w:r w:rsidRPr="00EC38D0">
              <w:rPr>
                <w:rFonts w:ascii="Bookman Old Style" w:eastAsia="Times New Roman" w:hAnsi="Bookman Old Style"/>
                <w:sz w:val="18"/>
                <w:szCs w:val="18"/>
              </w:rPr>
              <w:t xml:space="preserve"> DE MATURAÇÃO TAL QUE LHE PERMITA SUPORTA A MANIP</w:t>
            </w:r>
            <w:r w:rsidRPr="00A47DB4">
              <w:rPr>
                <w:rFonts w:ascii="Bookman Old Style" w:eastAsia="Times New Roman" w:hAnsi="Bookman Old Style"/>
                <w:sz w:val="18"/>
                <w:szCs w:val="18"/>
              </w:rPr>
              <w:t>UL</w:t>
            </w:r>
            <w:r w:rsidR="00A47DB4" w:rsidRPr="00A47DB4">
              <w:rPr>
                <w:rFonts w:ascii="Bookman Old Style" w:eastAsia="Times New Roman" w:hAnsi="Bookman Old Style"/>
                <w:sz w:val="18"/>
                <w:szCs w:val="18"/>
              </w:rPr>
              <w:t>A</w:t>
            </w:r>
            <w:r w:rsidRPr="00A47DB4">
              <w:rPr>
                <w:rFonts w:ascii="Bookman Old Style" w:eastAsia="Times New Roman" w:hAnsi="Bookman Old Style"/>
                <w:sz w:val="18"/>
                <w:szCs w:val="18"/>
              </w:rPr>
              <w:t>ÇÃO</w:t>
            </w:r>
            <w:r w:rsidRPr="00EC38D0">
              <w:rPr>
                <w:rFonts w:ascii="Bookman Old Style" w:eastAsia="Times New Roman" w:hAnsi="Bookman Old Style"/>
                <w:sz w:val="18"/>
                <w:szCs w:val="18"/>
              </w:rPr>
              <w:t xml:space="preserve">, O TRASPORTE E A CONSERVAÇÕA E AS CONDIÇÕES ADEQUADAS PARA O CONSUMO. NÃO DEVE APRESENTAR </w:t>
            </w:r>
            <w:r w:rsidR="00A47DB4">
              <w:rPr>
                <w:rFonts w:ascii="Bookman Old Style" w:eastAsia="Times New Roman" w:hAnsi="Bookman Old Style"/>
                <w:sz w:val="18"/>
                <w:szCs w:val="18"/>
              </w:rPr>
              <w:t>NENHUMA</w:t>
            </w:r>
            <w:r w:rsidRPr="00A47DB4">
              <w:rPr>
                <w:rFonts w:ascii="Bookman Old Style" w:eastAsia="Times New Roman" w:hAnsi="Bookman Old Style"/>
                <w:sz w:val="18"/>
                <w:szCs w:val="18"/>
              </w:rPr>
              <w:t xml:space="preserve"> LES</w:t>
            </w:r>
            <w:r w:rsidR="00A47DB4" w:rsidRPr="00A47DB4">
              <w:rPr>
                <w:rFonts w:ascii="Bookman Old Style" w:eastAsia="Times New Roman" w:hAnsi="Bookman Old Style"/>
                <w:sz w:val="18"/>
                <w:szCs w:val="18"/>
              </w:rPr>
              <w:t>ÃO</w:t>
            </w:r>
            <w:r w:rsidRPr="00EC38D0">
              <w:rPr>
                <w:rFonts w:ascii="Bookman Old Style" w:eastAsia="Times New Roman" w:hAnsi="Bookman Old Style"/>
                <w:sz w:val="18"/>
                <w:szCs w:val="18"/>
              </w:rPr>
              <w:t xml:space="preserve"> DE ORIGEM FÍSICA MECÂNICA OU BIOLÓGICA. COM APROXIMADAMENTE 15 a 30 kg.</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UND</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170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4,46</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758,20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29</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 xml:space="preserve">MELÃO AMARELO FRUTO COM CARACTERÍSTICAS ÍNTEGRAS E DE PRIMEIRA </w:t>
            </w:r>
            <w:r w:rsidRPr="00A47DB4">
              <w:rPr>
                <w:rFonts w:ascii="Bookman Old Style" w:eastAsia="Times New Roman" w:hAnsi="Bookman Old Style"/>
                <w:sz w:val="18"/>
                <w:szCs w:val="18"/>
              </w:rPr>
              <w:t>QUALIDA</w:t>
            </w:r>
            <w:r w:rsidR="00A47DB4" w:rsidRPr="00A47DB4">
              <w:rPr>
                <w:rFonts w:ascii="Bookman Old Style" w:eastAsia="Times New Roman" w:hAnsi="Bookman Old Style"/>
                <w:sz w:val="18"/>
                <w:szCs w:val="18"/>
              </w:rPr>
              <w:t>DE,</w:t>
            </w:r>
            <w:r w:rsidRPr="00A47DB4">
              <w:rPr>
                <w:rFonts w:ascii="Bookman Old Style" w:eastAsia="Times New Roman" w:hAnsi="Bookman Old Style"/>
                <w:sz w:val="18"/>
                <w:szCs w:val="18"/>
              </w:rPr>
              <w:t xml:space="preserve"> FRESCO,</w:t>
            </w:r>
            <w:r w:rsidR="00A47DB4" w:rsidRPr="00A47DB4">
              <w:rPr>
                <w:rFonts w:ascii="Bookman Old Style" w:eastAsia="Times New Roman" w:hAnsi="Bookman Old Style"/>
                <w:sz w:val="18"/>
                <w:szCs w:val="18"/>
              </w:rPr>
              <w:t xml:space="preserve"> </w:t>
            </w:r>
            <w:r w:rsidRPr="00EC38D0">
              <w:rPr>
                <w:rFonts w:ascii="Bookman Old Style" w:eastAsia="Times New Roman" w:hAnsi="Bookman Old Style"/>
                <w:sz w:val="18"/>
                <w:szCs w:val="18"/>
              </w:rPr>
              <w:t xml:space="preserve">(POR AMADURECER), LIMPO, COLORAÇÃO UNIFORME, APRESENTANDO </w:t>
            </w:r>
            <w:r w:rsidRPr="00A47DB4">
              <w:rPr>
                <w:rFonts w:ascii="Bookman Old Style" w:eastAsia="Times New Roman" w:hAnsi="Bookman Old Style"/>
                <w:sz w:val="18"/>
                <w:szCs w:val="18"/>
              </w:rPr>
              <w:t>GRA</w:t>
            </w:r>
            <w:r w:rsidR="00A47DB4" w:rsidRPr="00A47DB4">
              <w:rPr>
                <w:rFonts w:ascii="Bookman Old Style" w:eastAsia="Times New Roman" w:hAnsi="Bookman Old Style"/>
                <w:sz w:val="18"/>
                <w:szCs w:val="18"/>
              </w:rPr>
              <w:t>U</w:t>
            </w:r>
            <w:r w:rsidRPr="00EC38D0">
              <w:rPr>
                <w:rFonts w:ascii="Bookman Old Style" w:eastAsia="Times New Roman" w:hAnsi="Bookman Old Style"/>
                <w:sz w:val="18"/>
                <w:szCs w:val="18"/>
              </w:rPr>
              <w:t xml:space="preserve"> DE MATURAÇÃO TAL QUE LHE PERMITA SUPORTA A </w:t>
            </w:r>
            <w:r w:rsidRPr="00A47DB4">
              <w:rPr>
                <w:rFonts w:ascii="Bookman Old Style" w:eastAsia="Times New Roman" w:hAnsi="Bookman Old Style"/>
                <w:sz w:val="18"/>
                <w:szCs w:val="18"/>
              </w:rPr>
              <w:t>MANIPUL</w:t>
            </w:r>
            <w:r w:rsidR="00A47DB4" w:rsidRPr="00A47DB4">
              <w:rPr>
                <w:rFonts w:ascii="Bookman Old Style" w:eastAsia="Times New Roman" w:hAnsi="Bookman Old Style"/>
                <w:sz w:val="18"/>
                <w:szCs w:val="18"/>
              </w:rPr>
              <w:t>A</w:t>
            </w:r>
            <w:r w:rsidRPr="00A47DB4">
              <w:rPr>
                <w:rFonts w:ascii="Bookman Old Style" w:eastAsia="Times New Roman" w:hAnsi="Bookman Old Style"/>
                <w:sz w:val="18"/>
                <w:szCs w:val="18"/>
              </w:rPr>
              <w:t>ÇÃO</w:t>
            </w:r>
            <w:r w:rsidRPr="00EC38D0">
              <w:rPr>
                <w:rFonts w:ascii="Bookman Old Style" w:eastAsia="Times New Roman" w:hAnsi="Bookman Old Style"/>
                <w:sz w:val="18"/>
                <w:szCs w:val="18"/>
              </w:rPr>
              <w:t>, O TRASPORTE E A CONSER</w:t>
            </w:r>
            <w:r w:rsidRPr="00A47DB4">
              <w:rPr>
                <w:rFonts w:ascii="Bookman Old Style" w:eastAsia="Times New Roman" w:hAnsi="Bookman Old Style"/>
                <w:sz w:val="18"/>
                <w:szCs w:val="18"/>
              </w:rPr>
              <w:t>VAÇ</w:t>
            </w:r>
            <w:r w:rsidR="00A47DB4" w:rsidRPr="00A47DB4">
              <w:rPr>
                <w:rFonts w:ascii="Bookman Old Style" w:eastAsia="Times New Roman" w:hAnsi="Bookman Old Style"/>
                <w:sz w:val="18"/>
                <w:szCs w:val="18"/>
              </w:rPr>
              <w:t>ÃO</w:t>
            </w:r>
            <w:r w:rsidRPr="00EC38D0">
              <w:rPr>
                <w:rFonts w:ascii="Bookman Old Style" w:eastAsia="Times New Roman" w:hAnsi="Bookman Old Style"/>
                <w:sz w:val="18"/>
                <w:szCs w:val="18"/>
              </w:rPr>
              <w:t xml:space="preserve"> E AS CONDIÇÕES ADEQUADAS PARA O CONSUMO. NÃO DEVE APRESENTAR NE</w:t>
            </w:r>
            <w:r w:rsidR="00A47DB4">
              <w:rPr>
                <w:rFonts w:ascii="Bookman Old Style" w:eastAsia="Times New Roman" w:hAnsi="Bookman Old Style"/>
                <w:sz w:val="18"/>
                <w:szCs w:val="18"/>
              </w:rPr>
              <w:t>NHUMA</w:t>
            </w:r>
            <w:r w:rsidRPr="00A47DB4">
              <w:rPr>
                <w:rFonts w:ascii="Bookman Old Style" w:eastAsia="Times New Roman" w:hAnsi="Bookman Old Style"/>
                <w:sz w:val="18"/>
                <w:szCs w:val="18"/>
              </w:rPr>
              <w:t xml:space="preserve"> LES</w:t>
            </w:r>
            <w:r w:rsidR="00A47DB4" w:rsidRPr="00A47DB4">
              <w:rPr>
                <w:rFonts w:ascii="Bookman Old Style" w:eastAsia="Times New Roman" w:hAnsi="Bookman Old Style"/>
                <w:sz w:val="18"/>
                <w:szCs w:val="18"/>
              </w:rPr>
              <w:t>ÃO</w:t>
            </w:r>
            <w:r w:rsidRPr="00EC38D0">
              <w:rPr>
                <w:rFonts w:ascii="Bookman Old Style" w:eastAsia="Times New Roman" w:hAnsi="Bookman Old Style"/>
                <w:sz w:val="18"/>
                <w:szCs w:val="18"/>
              </w:rPr>
              <w:t xml:space="preserve"> DE ORIGEM FÍSICA MECÂNICA OU BIOLÓGICA. COM APROXIMADAMENTE 2 a 4 kg.</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9,</w:t>
            </w:r>
            <w:r w:rsidR="00582348">
              <w:rPr>
                <w:rFonts w:ascii="Bookman Old Style" w:eastAsia="Times New Roman" w:hAnsi="Bookman Old Style"/>
                <w:sz w:val="16"/>
                <w:szCs w:val="16"/>
              </w:rPr>
              <w:t>87</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1.184,40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30</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LARANJA PERA FRUTO COM CARACTERÍSTICAS ÍNTEGRAS E DE PRIMEIRA QUALIDADE. FRESC</w:t>
            </w:r>
            <w:r w:rsidR="00A47DB4">
              <w:rPr>
                <w:rFonts w:ascii="Bookman Old Style" w:eastAsia="Times New Roman" w:hAnsi="Bookman Old Style"/>
                <w:sz w:val="18"/>
                <w:szCs w:val="18"/>
              </w:rPr>
              <w:t>A</w:t>
            </w:r>
            <w:r w:rsidRPr="00EC38D0">
              <w:rPr>
                <w:rFonts w:ascii="Bookman Old Style" w:eastAsia="Times New Roman" w:hAnsi="Bookman Old Style"/>
                <w:sz w:val="18"/>
                <w:szCs w:val="18"/>
              </w:rPr>
              <w:t xml:space="preserve">, (POR AMADURECER), LIMPO, COLORAÇÃO UNIFORME, APRESENTANDO </w:t>
            </w:r>
            <w:r w:rsidRPr="00A47DB4">
              <w:rPr>
                <w:rFonts w:ascii="Bookman Old Style" w:eastAsia="Times New Roman" w:hAnsi="Bookman Old Style"/>
                <w:sz w:val="18"/>
                <w:szCs w:val="18"/>
              </w:rPr>
              <w:t>GRA</w:t>
            </w:r>
            <w:r w:rsidR="00A47DB4" w:rsidRPr="00A47DB4">
              <w:rPr>
                <w:rFonts w:ascii="Bookman Old Style" w:eastAsia="Times New Roman" w:hAnsi="Bookman Old Style"/>
                <w:sz w:val="18"/>
                <w:szCs w:val="18"/>
              </w:rPr>
              <w:t>U</w:t>
            </w:r>
            <w:r w:rsidRPr="00EC38D0">
              <w:rPr>
                <w:rFonts w:ascii="Bookman Old Style" w:eastAsia="Times New Roman" w:hAnsi="Bookman Old Style"/>
                <w:sz w:val="18"/>
                <w:szCs w:val="18"/>
              </w:rPr>
              <w:t xml:space="preserve"> DE MATURAÇÃO TAL QUE LHE PERMITA SUPORTA A </w:t>
            </w:r>
            <w:r w:rsidRPr="00A47DB4">
              <w:rPr>
                <w:rFonts w:ascii="Bookman Old Style" w:eastAsia="Times New Roman" w:hAnsi="Bookman Old Style"/>
                <w:sz w:val="18"/>
                <w:szCs w:val="18"/>
              </w:rPr>
              <w:t>MANIPUL</w:t>
            </w:r>
            <w:r w:rsidR="00A47DB4" w:rsidRPr="00A47DB4">
              <w:rPr>
                <w:rFonts w:ascii="Bookman Old Style" w:eastAsia="Times New Roman" w:hAnsi="Bookman Old Style"/>
                <w:sz w:val="18"/>
                <w:szCs w:val="18"/>
              </w:rPr>
              <w:t>A</w:t>
            </w:r>
            <w:r w:rsidRPr="00A47DB4">
              <w:rPr>
                <w:rFonts w:ascii="Bookman Old Style" w:eastAsia="Times New Roman" w:hAnsi="Bookman Old Style"/>
                <w:sz w:val="18"/>
                <w:szCs w:val="18"/>
              </w:rPr>
              <w:t>ÇÃO</w:t>
            </w:r>
            <w:r w:rsidRPr="00EC38D0">
              <w:rPr>
                <w:rFonts w:ascii="Bookman Old Style" w:eastAsia="Times New Roman" w:hAnsi="Bookman Old Style"/>
                <w:sz w:val="18"/>
                <w:szCs w:val="18"/>
              </w:rPr>
              <w:t>, O TRASPORTE E A CONSERVAÇÃO EM CONDIÇÕES ADEQUADAS PARA O CONSUMO. NÃO DEVE APRESENTAR NE</w:t>
            </w:r>
            <w:r w:rsidR="00A47DB4">
              <w:rPr>
                <w:rFonts w:ascii="Bookman Old Style" w:eastAsia="Times New Roman" w:hAnsi="Bookman Old Style"/>
                <w:sz w:val="18"/>
                <w:szCs w:val="18"/>
              </w:rPr>
              <w:t xml:space="preserve">NHUMA </w:t>
            </w:r>
            <w:r w:rsidRPr="00A47DB4">
              <w:rPr>
                <w:rFonts w:ascii="Bookman Old Style" w:eastAsia="Times New Roman" w:hAnsi="Bookman Old Style"/>
                <w:sz w:val="18"/>
                <w:szCs w:val="18"/>
              </w:rPr>
              <w:t>LES</w:t>
            </w:r>
            <w:r w:rsidR="00A47DB4" w:rsidRPr="00A47DB4">
              <w:rPr>
                <w:rFonts w:ascii="Bookman Old Style" w:eastAsia="Times New Roman" w:hAnsi="Bookman Old Style"/>
                <w:sz w:val="18"/>
                <w:szCs w:val="18"/>
              </w:rPr>
              <w:t>ÃO</w:t>
            </w:r>
            <w:r w:rsidRPr="00EC38D0">
              <w:rPr>
                <w:rFonts w:ascii="Bookman Old Style" w:eastAsia="Times New Roman" w:hAnsi="Bookman Old Style"/>
                <w:sz w:val="18"/>
                <w:szCs w:val="18"/>
              </w:rPr>
              <w:t xml:space="preserve"> DE ORIGEM FÍSICA MECÂNICA OU BIOLÓGICA.</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7,33</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879,60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31</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 xml:space="preserve">MANGA PALMER MADURA, COLORAÇAO AMARELO </w:t>
            </w:r>
            <w:r w:rsidR="00A47DB4" w:rsidRPr="00A47DB4">
              <w:rPr>
                <w:rFonts w:ascii="Bookman Old Style" w:eastAsia="Times New Roman" w:hAnsi="Bookman Old Style"/>
                <w:sz w:val="18"/>
                <w:szCs w:val="18"/>
              </w:rPr>
              <w:t>A</w:t>
            </w:r>
            <w:r w:rsidRPr="00A47DB4">
              <w:rPr>
                <w:rFonts w:ascii="Bookman Old Style" w:eastAsia="Times New Roman" w:hAnsi="Bookman Old Style"/>
                <w:sz w:val="18"/>
                <w:szCs w:val="18"/>
              </w:rPr>
              <w:t>VERMELHAD</w:t>
            </w:r>
            <w:r w:rsidR="00A47DB4" w:rsidRPr="00A47DB4">
              <w:rPr>
                <w:rFonts w:ascii="Bookman Old Style" w:eastAsia="Times New Roman" w:hAnsi="Bookman Old Style"/>
                <w:sz w:val="18"/>
                <w:szCs w:val="18"/>
              </w:rPr>
              <w:t>A</w:t>
            </w:r>
            <w:r w:rsidRPr="00EC38D0">
              <w:rPr>
                <w:rFonts w:ascii="Bookman Old Style" w:eastAsia="Times New Roman" w:hAnsi="Bookman Old Style"/>
                <w:sz w:val="18"/>
                <w:szCs w:val="18"/>
              </w:rPr>
              <w:t>, TAMANHO MÉDIO, SEM PONTOS ESCUROS SEM AMASSADOS, PROPRIEDADE ORGANOLÉPTICAS CARACTERÍSTICAS PARA O CONSUMO DA SEMANA DA ENTREGA.</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11,41</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1.369,20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32</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MORANGO FRUTA DA ÉPOCA PREFERENCIALMENTE ORGÂNICO. CARACTERÍSTICAS TÉCNICAS: DEVE APRESENTAR AS CATACTERÍSTICAS DE QUALIDADE, BEM DEFINIDAS, BEM FORMADAS, LIVRE DE DANOS MECÂNICOS, FISIOLÓGICOS, PRAGAS, DOENÇAS E SUJIDADES. ESTAR EM PERFEITAS CONDIÇÕES DE MATURAÇÃO.</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10,95</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1.314,00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lastRenderedPageBreak/>
              <w:t>33</w:t>
            </w:r>
          </w:p>
        </w:tc>
        <w:tc>
          <w:tcPr>
            <w:tcW w:w="4365" w:type="dxa"/>
          </w:tcPr>
          <w:p w:rsidR="00FC5EDC" w:rsidRPr="00EC38D0" w:rsidRDefault="00FC5EDC" w:rsidP="003A4629">
            <w:pPr>
              <w:spacing w:after="0" w:line="240" w:lineRule="auto"/>
              <w:rPr>
                <w:rFonts w:ascii="Bookman Old Style" w:eastAsia="Times New Roman" w:hAnsi="Bookman Old Style"/>
                <w:sz w:val="18"/>
                <w:szCs w:val="18"/>
              </w:rPr>
            </w:pPr>
            <w:r w:rsidRPr="00EC38D0">
              <w:rPr>
                <w:rFonts w:ascii="Bookman Old Style" w:eastAsia="Times New Roman" w:hAnsi="Bookman Old Style"/>
                <w:sz w:val="18"/>
                <w:szCs w:val="18"/>
              </w:rPr>
              <w:t>MAÇA GALA FRUTO COM CARACTERÍSTICAS ÍNTEGRAS E DE PRIMEIRA QUALIDADE. FRESC</w:t>
            </w:r>
            <w:r w:rsidR="00EA4C9B">
              <w:rPr>
                <w:rFonts w:ascii="Bookman Old Style" w:eastAsia="Times New Roman" w:hAnsi="Bookman Old Style"/>
                <w:sz w:val="18"/>
                <w:szCs w:val="18"/>
              </w:rPr>
              <w:t>A</w:t>
            </w:r>
            <w:r w:rsidRPr="00EC38D0">
              <w:rPr>
                <w:rFonts w:ascii="Bookman Old Style" w:eastAsia="Times New Roman" w:hAnsi="Bookman Old Style"/>
                <w:sz w:val="18"/>
                <w:szCs w:val="18"/>
              </w:rPr>
              <w:t xml:space="preserve">, (POR AMADURECER), LIMPO, COLORAÇÃO UNIFORME, APRESENTANDO </w:t>
            </w:r>
            <w:r w:rsidRPr="009F2451">
              <w:rPr>
                <w:rFonts w:ascii="Bookman Old Style" w:eastAsia="Times New Roman" w:hAnsi="Bookman Old Style"/>
                <w:sz w:val="18"/>
                <w:szCs w:val="18"/>
              </w:rPr>
              <w:t>GRA</w:t>
            </w:r>
            <w:r w:rsidR="00EA4C9B" w:rsidRPr="009F2451">
              <w:rPr>
                <w:rFonts w:ascii="Bookman Old Style" w:eastAsia="Times New Roman" w:hAnsi="Bookman Old Style"/>
                <w:sz w:val="18"/>
                <w:szCs w:val="18"/>
              </w:rPr>
              <w:t>U</w:t>
            </w:r>
            <w:r w:rsidRPr="00EC38D0">
              <w:rPr>
                <w:rFonts w:ascii="Bookman Old Style" w:eastAsia="Times New Roman" w:hAnsi="Bookman Old Style"/>
                <w:sz w:val="18"/>
                <w:szCs w:val="18"/>
              </w:rPr>
              <w:t xml:space="preserve"> DE MATURAÇÃO TAL QUE LHE PERMITA SUPORTA A </w:t>
            </w:r>
            <w:r w:rsidRPr="009F2451">
              <w:rPr>
                <w:rFonts w:ascii="Bookman Old Style" w:eastAsia="Times New Roman" w:hAnsi="Bookman Old Style"/>
                <w:sz w:val="18"/>
                <w:szCs w:val="18"/>
              </w:rPr>
              <w:t>MANIPUL</w:t>
            </w:r>
            <w:r w:rsidR="00EA4C9B" w:rsidRPr="009F2451">
              <w:rPr>
                <w:rFonts w:ascii="Bookman Old Style" w:eastAsia="Times New Roman" w:hAnsi="Bookman Old Style"/>
                <w:sz w:val="18"/>
                <w:szCs w:val="18"/>
              </w:rPr>
              <w:t>A</w:t>
            </w:r>
            <w:r w:rsidRPr="009F2451">
              <w:rPr>
                <w:rFonts w:ascii="Bookman Old Style" w:eastAsia="Times New Roman" w:hAnsi="Bookman Old Style"/>
                <w:sz w:val="18"/>
                <w:szCs w:val="18"/>
              </w:rPr>
              <w:t>ÇÃO</w:t>
            </w:r>
            <w:r w:rsidRPr="00EC38D0">
              <w:rPr>
                <w:rFonts w:ascii="Bookman Old Style" w:eastAsia="Times New Roman" w:hAnsi="Bookman Old Style"/>
                <w:sz w:val="18"/>
                <w:szCs w:val="18"/>
              </w:rPr>
              <w:t xml:space="preserve">, O TRASPORTE E A </w:t>
            </w:r>
            <w:r w:rsidRPr="009F2451">
              <w:rPr>
                <w:rFonts w:ascii="Bookman Old Style" w:eastAsia="Times New Roman" w:hAnsi="Bookman Old Style"/>
                <w:sz w:val="18"/>
                <w:szCs w:val="18"/>
              </w:rPr>
              <w:t>CONSERVAÇ</w:t>
            </w:r>
            <w:r w:rsidR="009F2451" w:rsidRPr="009F2451">
              <w:rPr>
                <w:rFonts w:ascii="Bookman Old Style" w:eastAsia="Times New Roman" w:hAnsi="Bookman Old Style"/>
                <w:sz w:val="18"/>
                <w:szCs w:val="18"/>
              </w:rPr>
              <w:t>ÃO</w:t>
            </w:r>
            <w:r w:rsidRPr="00EC38D0">
              <w:rPr>
                <w:rFonts w:ascii="Bookman Old Style" w:eastAsia="Times New Roman" w:hAnsi="Bookman Old Style"/>
                <w:sz w:val="18"/>
                <w:szCs w:val="18"/>
              </w:rPr>
              <w:t xml:space="preserve"> E AS CONDIÇÕES ADEQUADAS PARA O CONSUMO. NÃO DEVE APRESENTAR </w:t>
            </w:r>
            <w:r w:rsidR="009F2451" w:rsidRPr="009F2451">
              <w:rPr>
                <w:rFonts w:ascii="Bookman Old Style" w:eastAsia="Times New Roman" w:hAnsi="Bookman Old Style"/>
                <w:sz w:val="18"/>
                <w:szCs w:val="18"/>
              </w:rPr>
              <w:t>NENHUMA</w:t>
            </w:r>
            <w:r w:rsidRPr="009F2451">
              <w:rPr>
                <w:rFonts w:ascii="Bookman Old Style" w:eastAsia="Times New Roman" w:hAnsi="Bookman Old Style"/>
                <w:sz w:val="18"/>
                <w:szCs w:val="18"/>
              </w:rPr>
              <w:t xml:space="preserve"> LES</w:t>
            </w:r>
            <w:r w:rsidR="009F2451" w:rsidRPr="009F2451">
              <w:rPr>
                <w:rFonts w:ascii="Bookman Old Style" w:eastAsia="Times New Roman" w:hAnsi="Bookman Old Style"/>
                <w:sz w:val="18"/>
                <w:szCs w:val="18"/>
              </w:rPr>
              <w:t>ÃO</w:t>
            </w:r>
            <w:r w:rsidRPr="00EC38D0">
              <w:rPr>
                <w:rFonts w:ascii="Bookman Old Style" w:eastAsia="Times New Roman" w:hAnsi="Bookman Old Style"/>
                <w:sz w:val="18"/>
                <w:szCs w:val="18"/>
              </w:rPr>
              <w:t xml:space="preserve"> DE ORIGEM FÍSICA MECÂNICA OU BIOLÓGICA. FRUTO DEVE TER APROXIMADAMENTE 100 a 115 GRAMAS </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120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14,21</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1.705,20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34</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PINHÃO PREFERENCIALMENTE ORGÂNICO. FRESCO, INATURA, NÃO BROTADOS, SEM SUJIDADES OU PARASITAS</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25</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10,98</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274,50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35</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ALFACE AMERICANA PREFERENCIALMENTE ORGANICA. CARACTERISTICAS; DE PRIMEIRA QUALIDADE, FOLHAS FIRMES, ÍNTEGRAS ADEQUADAS PARA O CONSUMO, COM TODAS AS PARTES COMSTÍVEIS APROVEITÁVEIS.</w:t>
            </w:r>
            <w:r w:rsidR="00C20D30">
              <w:rPr>
                <w:rFonts w:ascii="Bookman Old Style" w:eastAsia="Times New Roman" w:hAnsi="Bookman Old Style"/>
                <w:sz w:val="18"/>
                <w:szCs w:val="18"/>
              </w:rPr>
              <w:t xml:space="preserve"> </w:t>
            </w:r>
            <w:r w:rsidRPr="00EC38D0">
              <w:rPr>
                <w:rFonts w:ascii="Bookman Old Style" w:eastAsia="Times New Roman" w:hAnsi="Bookman Old Style"/>
                <w:sz w:val="18"/>
                <w:szCs w:val="18"/>
              </w:rPr>
              <w:t xml:space="preserve">NÃO </w:t>
            </w:r>
            <w:r w:rsidRPr="009F2451">
              <w:rPr>
                <w:rFonts w:ascii="Bookman Old Style" w:eastAsia="Times New Roman" w:hAnsi="Bookman Old Style"/>
                <w:sz w:val="18"/>
                <w:szCs w:val="18"/>
              </w:rPr>
              <w:t>DEVEM</w:t>
            </w:r>
            <w:r w:rsidRPr="00EC38D0">
              <w:rPr>
                <w:rFonts w:ascii="Bookman Old Style" w:eastAsia="Times New Roman" w:hAnsi="Bookman Old Style"/>
                <w:sz w:val="18"/>
                <w:szCs w:val="18"/>
              </w:rPr>
              <w:t xml:space="preserve"> ESTAR DANIFICADOS, POR LESOES QUE AFETAM SUA </w:t>
            </w:r>
            <w:r w:rsidR="009F2451" w:rsidRPr="009F2451">
              <w:rPr>
                <w:rFonts w:ascii="Bookman Old Style" w:eastAsia="Times New Roman" w:hAnsi="Bookman Old Style"/>
                <w:sz w:val="18"/>
                <w:szCs w:val="18"/>
              </w:rPr>
              <w:t>A</w:t>
            </w:r>
            <w:r w:rsidRPr="009F2451">
              <w:rPr>
                <w:rFonts w:ascii="Bookman Old Style" w:eastAsia="Times New Roman" w:hAnsi="Bookman Old Style"/>
                <w:sz w:val="18"/>
                <w:szCs w:val="18"/>
              </w:rPr>
              <w:t>PARENCIA</w:t>
            </w:r>
            <w:r w:rsidRPr="00EC38D0">
              <w:rPr>
                <w:rFonts w:ascii="Bookman Old Style" w:eastAsia="Times New Roman" w:hAnsi="Bookman Old Style"/>
                <w:sz w:val="18"/>
                <w:szCs w:val="18"/>
              </w:rPr>
              <w:t xml:space="preserve"> E SUA UTILIZAÇÃO.</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UN</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25</w:t>
            </w:r>
          </w:p>
        </w:tc>
        <w:tc>
          <w:tcPr>
            <w:tcW w:w="1134" w:type="dxa"/>
          </w:tcPr>
          <w:p w:rsidR="00FC5EDC" w:rsidRPr="00EC38D0" w:rsidRDefault="003A4629" w:rsidP="003A4629">
            <w:pPr>
              <w:ind w:left="47" w:right="-13"/>
              <w:rPr>
                <w:rFonts w:ascii="Bookman Old Style" w:eastAsia="Times New Roman" w:hAnsi="Bookman Old Style"/>
                <w:sz w:val="18"/>
                <w:szCs w:val="18"/>
              </w:rPr>
            </w:pPr>
            <w:r>
              <w:rPr>
                <w:rFonts w:ascii="Bookman Old Style" w:eastAsia="Times New Roman" w:hAnsi="Bookman Old Style"/>
                <w:sz w:val="16"/>
                <w:szCs w:val="16"/>
              </w:rPr>
              <w:t>5,65</w:t>
            </w:r>
          </w:p>
        </w:tc>
        <w:tc>
          <w:tcPr>
            <w:tcW w:w="1134" w:type="dxa"/>
          </w:tcPr>
          <w:p w:rsidR="00FC5EDC" w:rsidRPr="00EC38D0" w:rsidRDefault="00FC5EDC" w:rsidP="003A4629">
            <w:pPr>
              <w:ind w:left="47" w:right="-13"/>
              <w:rPr>
                <w:rFonts w:ascii="Bookman Old Style" w:eastAsia="Times New Roman" w:hAnsi="Bookman Old Style"/>
                <w:sz w:val="18"/>
                <w:szCs w:val="18"/>
              </w:rPr>
            </w:pPr>
            <w:r w:rsidRPr="00EC38D0">
              <w:rPr>
                <w:rFonts w:ascii="Bookman Old Style" w:eastAsia="Times New Roman" w:hAnsi="Bookman Old Style"/>
                <w:sz w:val="18"/>
                <w:szCs w:val="18"/>
              </w:rPr>
              <w:t>141,25</w:t>
            </w:r>
          </w:p>
          <w:p w:rsidR="00FC5EDC" w:rsidRPr="00EC38D0" w:rsidRDefault="00FC5EDC" w:rsidP="003A4629">
            <w:pPr>
              <w:rPr>
                <w:rFonts w:ascii="Bookman Old Style" w:eastAsia="Times New Roman" w:hAnsi="Bookman Old Style"/>
                <w:sz w:val="18"/>
                <w:szCs w:val="18"/>
              </w:rPr>
            </w:pP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36</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CENOURA; PREFERENCIALMENTE ORGANICA.</w:t>
            </w:r>
            <w:r w:rsidR="00392706">
              <w:rPr>
                <w:rFonts w:ascii="Bookman Old Style" w:eastAsia="Times New Roman" w:hAnsi="Bookman Old Style"/>
                <w:sz w:val="18"/>
                <w:szCs w:val="18"/>
              </w:rPr>
              <w:t xml:space="preserve"> </w:t>
            </w:r>
            <w:r w:rsidRPr="00EC38D0">
              <w:rPr>
                <w:rFonts w:ascii="Bookman Old Style" w:eastAsia="Times New Roman" w:hAnsi="Bookman Old Style"/>
                <w:sz w:val="18"/>
                <w:szCs w:val="18"/>
              </w:rPr>
              <w:t>E SEM FOLHAS. CARACTERISTICAS; DEVE APRESENTAR AS CARACTERISTICAS DE QUALIDADE, BEM DEFINIDAS, BEM FORMADAS, LIVRES DE DANOS E PRAGAS, ESTAR EM PREFEITO ESTADO DE CONSERVAÇÃO E MATURAÇÃO.</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25</w:t>
            </w:r>
          </w:p>
        </w:tc>
        <w:tc>
          <w:tcPr>
            <w:tcW w:w="1134" w:type="dxa"/>
          </w:tcPr>
          <w:p w:rsidR="00FC5EDC" w:rsidRPr="00EC38D0" w:rsidRDefault="003A4629" w:rsidP="003A4629">
            <w:pPr>
              <w:ind w:left="47" w:right="-13"/>
              <w:rPr>
                <w:rFonts w:ascii="Bookman Old Style" w:eastAsia="Times New Roman" w:hAnsi="Bookman Old Style"/>
                <w:sz w:val="18"/>
                <w:szCs w:val="18"/>
              </w:rPr>
            </w:pPr>
            <w:r>
              <w:rPr>
                <w:rFonts w:ascii="Bookman Old Style" w:eastAsia="Times New Roman" w:hAnsi="Bookman Old Style"/>
                <w:sz w:val="16"/>
                <w:szCs w:val="16"/>
              </w:rPr>
              <w:t>7,98</w:t>
            </w:r>
          </w:p>
        </w:tc>
        <w:tc>
          <w:tcPr>
            <w:tcW w:w="1134" w:type="dxa"/>
          </w:tcPr>
          <w:p w:rsidR="00FC5EDC" w:rsidRPr="00EC38D0" w:rsidRDefault="00FC5EDC" w:rsidP="003A4629">
            <w:pPr>
              <w:ind w:left="47" w:right="-13"/>
              <w:rPr>
                <w:rFonts w:ascii="Bookman Old Style" w:eastAsia="Times New Roman" w:hAnsi="Bookman Old Style"/>
                <w:sz w:val="18"/>
                <w:szCs w:val="18"/>
              </w:rPr>
            </w:pPr>
            <w:r w:rsidRPr="00EC38D0">
              <w:rPr>
                <w:rFonts w:ascii="Bookman Old Style" w:eastAsia="Times New Roman" w:hAnsi="Bookman Old Style"/>
                <w:sz w:val="18"/>
                <w:szCs w:val="18"/>
              </w:rPr>
              <w:t>199,50</w:t>
            </w:r>
          </w:p>
          <w:p w:rsidR="00FC5EDC" w:rsidRPr="00EC38D0" w:rsidRDefault="00FC5EDC" w:rsidP="003A4629">
            <w:pPr>
              <w:rPr>
                <w:rFonts w:ascii="Bookman Old Style" w:eastAsia="Times New Roman" w:hAnsi="Bookman Old Style"/>
                <w:sz w:val="18"/>
                <w:szCs w:val="18"/>
              </w:rPr>
            </w:pP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37</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 xml:space="preserve">TOMATE SALADETE; FRUTO COM CARACTERÍSTICAS ÍNTEGRAS E DE PRIMEIRA QUALIDADE. FRESCO, (POR AMADURECER), LIMPO, COLORAÇÃO UNIFORME, APRESENTANDO </w:t>
            </w:r>
            <w:r w:rsidRPr="009F2451">
              <w:rPr>
                <w:rFonts w:ascii="Bookman Old Style" w:eastAsia="Times New Roman" w:hAnsi="Bookman Old Style"/>
                <w:sz w:val="18"/>
                <w:szCs w:val="18"/>
              </w:rPr>
              <w:t>GRA</w:t>
            </w:r>
            <w:r w:rsidR="009F2451" w:rsidRPr="009F2451">
              <w:rPr>
                <w:rFonts w:ascii="Bookman Old Style" w:eastAsia="Times New Roman" w:hAnsi="Bookman Old Style"/>
                <w:sz w:val="18"/>
                <w:szCs w:val="18"/>
              </w:rPr>
              <w:t>U</w:t>
            </w:r>
            <w:r w:rsidRPr="00EC38D0">
              <w:rPr>
                <w:rFonts w:ascii="Bookman Old Style" w:eastAsia="Times New Roman" w:hAnsi="Bookman Old Style"/>
                <w:sz w:val="18"/>
                <w:szCs w:val="18"/>
              </w:rPr>
              <w:t xml:space="preserve"> DE MATURAÇÃO TAL QUE LHE PERMITA SUPORTA A </w:t>
            </w:r>
            <w:r w:rsidRPr="009F2451">
              <w:rPr>
                <w:rFonts w:ascii="Bookman Old Style" w:eastAsia="Times New Roman" w:hAnsi="Bookman Old Style"/>
                <w:sz w:val="18"/>
                <w:szCs w:val="18"/>
              </w:rPr>
              <w:t>MANIPUL</w:t>
            </w:r>
            <w:r w:rsidR="009F2451" w:rsidRPr="009F2451">
              <w:rPr>
                <w:rFonts w:ascii="Bookman Old Style" w:eastAsia="Times New Roman" w:hAnsi="Bookman Old Style"/>
                <w:sz w:val="18"/>
                <w:szCs w:val="18"/>
              </w:rPr>
              <w:t>A</w:t>
            </w:r>
            <w:r w:rsidRPr="009F2451">
              <w:rPr>
                <w:rFonts w:ascii="Bookman Old Style" w:eastAsia="Times New Roman" w:hAnsi="Bookman Old Style"/>
                <w:sz w:val="18"/>
                <w:szCs w:val="18"/>
              </w:rPr>
              <w:t>ÇÃO</w:t>
            </w:r>
            <w:r w:rsidRPr="00EC38D0">
              <w:rPr>
                <w:rFonts w:ascii="Bookman Old Style" w:eastAsia="Times New Roman" w:hAnsi="Bookman Old Style"/>
                <w:sz w:val="18"/>
                <w:szCs w:val="18"/>
              </w:rPr>
              <w:t xml:space="preserve">, O TRASPORTE E A </w:t>
            </w:r>
            <w:r w:rsidRPr="009F2451">
              <w:rPr>
                <w:rFonts w:ascii="Bookman Old Style" w:eastAsia="Times New Roman" w:hAnsi="Bookman Old Style"/>
                <w:sz w:val="18"/>
                <w:szCs w:val="18"/>
              </w:rPr>
              <w:t>CONSERVAÇ</w:t>
            </w:r>
            <w:r w:rsidR="009F2451" w:rsidRPr="009F2451">
              <w:rPr>
                <w:rFonts w:ascii="Bookman Old Style" w:eastAsia="Times New Roman" w:hAnsi="Bookman Old Style"/>
                <w:sz w:val="18"/>
                <w:szCs w:val="18"/>
              </w:rPr>
              <w:t>ÃO</w:t>
            </w:r>
            <w:r w:rsidRPr="00EC38D0">
              <w:rPr>
                <w:rFonts w:ascii="Bookman Old Style" w:eastAsia="Times New Roman" w:hAnsi="Bookman Old Style"/>
                <w:sz w:val="18"/>
                <w:szCs w:val="18"/>
              </w:rPr>
              <w:t xml:space="preserve"> E AS CONDIÇÕES ADEQUADAS PARA O CONSUMO. NÃO DEVE APRESENTAR </w:t>
            </w:r>
            <w:r w:rsidR="009F2451">
              <w:rPr>
                <w:rFonts w:ascii="Bookman Old Style" w:eastAsia="Times New Roman" w:hAnsi="Bookman Old Style"/>
                <w:sz w:val="18"/>
                <w:szCs w:val="18"/>
              </w:rPr>
              <w:t>NENHUMA</w:t>
            </w:r>
            <w:r w:rsidRPr="009F2451">
              <w:rPr>
                <w:rFonts w:ascii="Bookman Old Style" w:eastAsia="Times New Roman" w:hAnsi="Bookman Old Style"/>
                <w:sz w:val="18"/>
                <w:szCs w:val="18"/>
              </w:rPr>
              <w:t xml:space="preserve"> LES</w:t>
            </w:r>
            <w:r w:rsidR="009F2451" w:rsidRPr="009F2451">
              <w:rPr>
                <w:rFonts w:ascii="Bookman Old Style" w:eastAsia="Times New Roman" w:hAnsi="Bookman Old Style"/>
                <w:sz w:val="18"/>
                <w:szCs w:val="18"/>
              </w:rPr>
              <w:t>ÃO</w:t>
            </w:r>
            <w:r w:rsidRPr="00EC38D0">
              <w:rPr>
                <w:rFonts w:ascii="Bookman Old Style" w:eastAsia="Times New Roman" w:hAnsi="Bookman Old Style"/>
                <w:sz w:val="18"/>
                <w:szCs w:val="18"/>
              </w:rPr>
              <w:t xml:space="preserve"> DE ORIGEM FÍSICA MECÂNICA OU BIOLÓGICA.</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65</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11,14</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724,10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38</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sz w:val="18"/>
                <w:szCs w:val="18"/>
              </w:rPr>
              <w:t xml:space="preserve">CEBOLA BRANCA FRUTO COM CARACTERÍSTICAS ÍNTEGRAS E </w:t>
            </w:r>
            <w:r w:rsidR="00392706">
              <w:rPr>
                <w:rFonts w:ascii="Bookman Old Style" w:eastAsia="Times New Roman" w:hAnsi="Bookman Old Style"/>
                <w:sz w:val="18"/>
                <w:szCs w:val="18"/>
              </w:rPr>
              <w:t xml:space="preserve">DE PRIMEIRA QUALIDADE. </w:t>
            </w:r>
            <w:proofErr w:type="gramStart"/>
            <w:r w:rsidR="00392706">
              <w:rPr>
                <w:rFonts w:ascii="Bookman Old Style" w:eastAsia="Times New Roman" w:hAnsi="Bookman Old Style"/>
                <w:sz w:val="18"/>
                <w:szCs w:val="18"/>
              </w:rPr>
              <w:t xml:space="preserve">FRESCO, </w:t>
            </w:r>
            <w:r w:rsidRPr="00EC38D0">
              <w:rPr>
                <w:rFonts w:ascii="Bookman Old Style" w:eastAsia="Times New Roman" w:hAnsi="Bookman Old Style"/>
                <w:sz w:val="18"/>
                <w:szCs w:val="18"/>
              </w:rPr>
              <w:t xml:space="preserve"> LIMPO</w:t>
            </w:r>
            <w:proofErr w:type="gramEnd"/>
            <w:r w:rsidRPr="00EC38D0">
              <w:rPr>
                <w:rFonts w:ascii="Bookman Old Style" w:eastAsia="Times New Roman" w:hAnsi="Bookman Old Style"/>
                <w:sz w:val="18"/>
                <w:szCs w:val="18"/>
              </w:rPr>
              <w:t xml:space="preserve">, COLORAÇÃO UNIFORME, QUE LHE PERMITA SUPORTA A </w:t>
            </w:r>
            <w:r w:rsidRPr="00D47FD9">
              <w:rPr>
                <w:rFonts w:ascii="Bookman Old Style" w:eastAsia="Times New Roman" w:hAnsi="Bookman Old Style"/>
                <w:sz w:val="18"/>
                <w:szCs w:val="18"/>
              </w:rPr>
              <w:t>MANIPUL</w:t>
            </w:r>
            <w:r w:rsidR="00D47FD9" w:rsidRPr="00D47FD9">
              <w:rPr>
                <w:rFonts w:ascii="Bookman Old Style" w:eastAsia="Times New Roman" w:hAnsi="Bookman Old Style"/>
                <w:sz w:val="18"/>
                <w:szCs w:val="18"/>
              </w:rPr>
              <w:t>A</w:t>
            </w:r>
            <w:r w:rsidRPr="00D47FD9">
              <w:rPr>
                <w:rFonts w:ascii="Bookman Old Style" w:eastAsia="Times New Roman" w:hAnsi="Bookman Old Style"/>
                <w:sz w:val="18"/>
                <w:szCs w:val="18"/>
              </w:rPr>
              <w:t>ÇÃO</w:t>
            </w:r>
            <w:r w:rsidRPr="00EC38D0">
              <w:rPr>
                <w:rFonts w:ascii="Bookman Old Style" w:eastAsia="Times New Roman" w:hAnsi="Bookman Old Style"/>
                <w:sz w:val="18"/>
                <w:szCs w:val="18"/>
              </w:rPr>
              <w:t xml:space="preserve">, O TRASPORTE E A CONSERVAÇÕA E AS CONDIÇÕES ADEQUADAS PARA O CONSUMO. NÃO DEVE APRESENTAR </w:t>
            </w:r>
            <w:r w:rsidR="00D47FD9">
              <w:rPr>
                <w:rFonts w:ascii="Bookman Old Style" w:eastAsia="Times New Roman" w:hAnsi="Bookman Old Style"/>
                <w:sz w:val="18"/>
                <w:szCs w:val="18"/>
              </w:rPr>
              <w:t>NENHUMA</w:t>
            </w:r>
            <w:r w:rsidRPr="00D47FD9">
              <w:rPr>
                <w:rFonts w:ascii="Bookman Old Style" w:eastAsia="Times New Roman" w:hAnsi="Bookman Old Style"/>
                <w:sz w:val="18"/>
                <w:szCs w:val="18"/>
              </w:rPr>
              <w:t xml:space="preserve"> LES</w:t>
            </w:r>
            <w:r w:rsidR="00D47FD9" w:rsidRPr="00D47FD9">
              <w:rPr>
                <w:rFonts w:ascii="Bookman Old Style" w:eastAsia="Times New Roman" w:hAnsi="Bookman Old Style"/>
                <w:sz w:val="18"/>
                <w:szCs w:val="18"/>
              </w:rPr>
              <w:t>ÃO</w:t>
            </w:r>
            <w:r w:rsidRPr="00EC38D0">
              <w:rPr>
                <w:rFonts w:ascii="Bookman Old Style" w:eastAsia="Times New Roman" w:hAnsi="Bookman Old Style"/>
                <w:sz w:val="18"/>
                <w:szCs w:val="18"/>
              </w:rPr>
              <w:t xml:space="preserve"> DE ORIGEM FÍSICA MECÂNICA OU BIOLÓGICA.</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30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1</w:t>
            </w:r>
            <w:r w:rsidR="007D149F">
              <w:rPr>
                <w:rFonts w:ascii="Bookman Old Style" w:eastAsia="Times New Roman" w:hAnsi="Bookman Old Style"/>
                <w:sz w:val="16"/>
                <w:szCs w:val="16"/>
              </w:rPr>
              <w:t>1,95</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358,50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39</w:t>
            </w:r>
          </w:p>
        </w:tc>
        <w:tc>
          <w:tcPr>
            <w:tcW w:w="4365" w:type="dxa"/>
          </w:tcPr>
          <w:p w:rsidR="00FC5EDC" w:rsidRPr="00EC38D0" w:rsidRDefault="00FC5EDC" w:rsidP="003A4629">
            <w:pPr>
              <w:spacing w:after="0" w:line="240" w:lineRule="auto"/>
              <w:rPr>
                <w:rFonts w:ascii="Bookman Old Style" w:eastAsia="Times New Roman" w:hAnsi="Bookman Old Style"/>
                <w:sz w:val="18"/>
                <w:szCs w:val="18"/>
              </w:rPr>
            </w:pPr>
            <w:r w:rsidRPr="00EC38D0">
              <w:rPr>
                <w:rFonts w:ascii="Bookman Old Style" w:eastAsia="Times New Roman" w:hAnsi="Bookman Old Style"/>
                <w:sz w:val="18"/>
                <w:szCs w:val="18"/>
              </w:rPr>
              <w:t>KIWI; FRUTA DA ÉPOCA PREFERENCIALMENTE ORGÂNICO. CARACTERÍSTICAS TÉCNICAS: DEVE APRESENTAR AS CATACTERÍSTICAS DE QUALIDADE, BEM DEFINIDAS, BEM FORMADAS, LIVRE DE DANOS MECÂNICOS, FISIOLÓGICOS, PRAGAS, DOENÇAS E SUJIDADES. ESTAR EM PERFEITAS CONDIÇÕES DE MATURAÇÃO.</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sz w:val="18"/>
                <w:szCs w:val="18"/>
              </w:rPr>
              <w:t>100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24,95</w:t>
            </w:r>
          </w:p>
        </w:tc>
        <w:tc>
          <w:tcPr>
            <w:tcW w:w="1134" w:type="dxa"/>
          </w:tcPr>
          <w:p w:rsidR="00FC5EDC" w:rsidRPr="00EC38D0" w:rsidRDefault="00FC5EDC" w:rsidP="003A4629">
            <w:pPr>
              <w:rPr>
                <w:rFonts w:ascii="Bookman Old Style" w:eastAsia="Times New Roman" w:hAnsi="Bookman Old Style"/>
                <w:sz w:val="18"/>
                <w:szCs w:val="18"/>
              </w:rPr>
            </w:pPr>
            <w:r w:rsidRPr="00EC38D0">
              <w:rPr>
                <w:rFonts w:ascii="Bookman Old Style" w:eastAsia="Times New Roman" w:hAnsi="Bookman Old Style"/>
                <w:sz w:val="18"/>
                <w:szCs w:val="18"/>
              </w:rPr>
              <w:t>2.495,00</w:t>
            </w:r>
          </w:p>
        </w:tc>
      </w:tr>
      <w:tr w:rsidR="00FC5EDC" w:rsidRPr="00EC38D0" w:rsidTr="00FC5EDC">
        <w:trPr>
          <w:cantSplit/>
          <w:trHeight w:val="643"/>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lastRenderedPageBreak/>
              <w:t>40</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highlight w:val="yellow"/>
              </w:rPr>
            </w:pPr>
            <w:r w:rsidRPr="00EC38D0">
              <w:rPr>
                <w:rFonts w:ascii="Bookman Old Style" w:eastAsia="Times New Roman" w:hAnsi="Bookman Old Style" w:cs="Arial"/>
                <w:sz w:val="18"/>
                <w:szCs w:val="18"/>
              </w:rPr>
              <w:t>LEITE UHT INTEGRAL CAIXA 12 UNIDADES COM VALIDADE COM NO MÍNIMO 120 DIAS</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cs="Arial"/>
                <w:sz w:val="18"/>
                <w:szCs w:val="18"/>
              </w:rPr>
              <w:t>CAIXA</w:t>
            </w:r>
          </w:p>
        </w:tc>
        <w:tc>
          <w:tcPr>
            <w:tcW w:w="992" w:type="dxa"/>
          </w:tcPr>
          <w:p w:rsidR="00FC5EDC" w:rsidRPr="00EC38D0" w:rsidRDefault="00565FA2" w:rsidP="003A4629">
            <w:pPr>
              <w:rPr>
                <w:rFonts w:ascii="Bookman Old Style" w:hAnsi="Bookman Old Style"/>
                <w:sz w:val="18"/>
                <w:szCs w:val="18"/>
              </w:rPr>
            </w:pPr>
            <w:r>
              <w:rPr>
                <w:rFonts w:ascii="Bookman Old Style" w:eastAsia="Times New Roman" w:hAnsi="Bookman Old Style" w:cs="Arial"/>
                <w:sz w:val="18"/>
                <w:szCs w:val="18"/>
              </w:rPr>
              <w:t>150</w:t>
            </w:r>
          </w:p>
        </w:tc>
        <w:tc>
          <w:tcPr>
            <w:tcW w:w="1134" w:type="dxa"/>
          </w:tcPr>
          <w:p w:rsidR="00FC5EDC" w:rsidRPr="00EC38D0" w:rsidRDefault="00565FA2" w:rsidP="003A4629">
            <w:pPr>
              <w:ind w:left="47" w:right="-13"/>
              <w:rPr>
                <w:rFonts w:ascii="Bookman Old Style" w:eastAsia="Times New Roman" w:hAnsi="Bookman Old Style"/>
                <w:sz w:val="18"/>
                <w:szCs w:val="18"/>
              </w:rPr>
            </w:pPr>
            <w:r>
              <w:rPr>
                <w:rFonts w:ascii="Bookman Old Style" w:eastAsia="Times New Roman" w:hAnsi="Bookman Old Style"/>
                <w:sz w:val="16"/>
                <w:szCs w:val="16"/>
              </w:rPr>
              <w:t>59,72</w:t>
            </w:r>
          </w:p>
        </w:tc>
        <w:tc>
          <w:tcPr>
            <w:tcW w:w="1134" w:type="dxa"/>
          </w:tcPr>
          <w:p w:rsidR="00FC5EDC" w:rsidRPr="003A574F" w:rsidRDefault="00FC5EDC" w:rsidP="003A4629">
            <w:pPr>
              <w:ind w:left="47" w:right="-13"/>
              <w:rPr>
                <w:rFonts w:ascii="Bookman Old Style" w:eastAsia="Times New Roman" w:hAnsi="Bookman Old Style"/>
                <w:sz w:val="18"/>
                <w:szCs w:val="18"/>
              </w:rPr>
            </w:pPr>
            <w:r>
              <w:rPr>
                <w:rFonts w:ascii="Bookman Old Style" w:eastAsia="Times New Roman" w:hAnsi="Bookman Old Style"/>
                <w:sz w:val="18"/>
                <w:szCs w:val="18"/>
              </w:rPr>
              <w:t>8.958,00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41</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highlight w:val="yellow"/>
              </w:rPr>
            </w:pPr>
            <w:r w:rsidRPr="00EC38D0">
              <w:rPr>
                <w:rFonts w:ascii="Bookman Old Style" w:eastAsia="Times New Roman" w:hAnsi="Bookman Old Style" w:cs="Arial"/>
                <w:sz w:val="18"/>
                <w:szCs w:val="18"/>
              </w:rPr>
              <w:t>BEBIDA LÁCTEA COM POLPA DE FRUTAS GARRAFA COM 830 ML (MORANGO, COCO, FRUTAS VERMELHAS) COM VALIDADE DE 120 DIAS</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cs="Arial"/>
                <w:sz w:val="18"/>
                <w:szCs w:val="18"/>
              </w:rPr>
              <w:t>UND</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cs="Arial"/>
                <w:sz w:val="18"/>
                <w:szCs w:val="18"/>
              </w:rPr>
              <w:t>150</w:t>
            </w:r>
          </w:p>
        </w:tc>
        <w:tc>
          <w:tcPr>
            <w:tcW w:w="1134" w:type="dxa"/>
          </w:tcPr>
          <w:p w:rsidR="00FC5EDC" w:rsidRPr="00EC38D0" w:rsidRDefault="003A4629" w:rsidP="003A4629">
            <w:pPr>
              <w:rPr>
                <w:rFonts w:ascii="Bookman Old Style" w:eastAsia="Times New Roman" w:hAnsi="Bookman Old Style"/>
                <w:sz w:val="18"/>
                <w:szCs w:val="18"/>
              </w:rPr>
            </w:pPr>
            <w:r>
              <w:rPr>
                <w:rFonts w:ascii="Bookman Old Style" w:eastAsia="Times New Roman" w:hAnsi="Bookman Old Style"/>
                <w:sz w:val="16"/>
                <w:szCs w:val="16"/>
              </w:rPr>
              <w:t>7,38</w:t>
            </w:r>
          </w:p>
        </w:tc>
        <w:tc>
          <w:tcPr>
            <w:tcW w:w="1134" w:type="dxa"/>
          </w:tcPr>
          <w:p w:rsidR="00FC5EDC" w:rsidRPr="00EC38D0" w:rsidRDefault="00FC5EDC" w:rsidP="003A4629">
            <w:pPr>
              <w:rPr>
                <w:rFonts w:ascii="Bookman Old Style" w:eastAsia="Times New Roman" w:hAnsi="Bookman Old Style" w:cs="Arial"/>
                <w:sz w:val="18"/>
                <w:szCs w:val="18"/>
              </w:rPr>
            </w:pPr>
            <w:r w:rsidRPr="00EC38D0">
              <w:rPr>
                <w:rFonts w:ascii="Bookman Old Style" w:eastAsia="Times New Roman" w:hAnsi="Bookman Old Style"/>
                <w:sz w:val="18"/>
                <w:szCs w:val="18"/>
              </w:rPr>
              <w:t>1.107,00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42</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highlight w:val="yellow"/>
              </w:rPr>
            </w:pPr>
            <w:r w:rsidRPr="00EC38D0">
              <w:rPr>
                <w:rFonts w:ascii="Bookman Old Style" w:eastAsia="Times New Roman" w:hAnsi="Bookman Old Style" w:cs="Arial"/>
                <w:sz w:val="18"/>
                <w:szCs w:val="18"/>
              </w:rPr>
              <w:t>QUEIJO MUSSARELA FATIADO EMBALAGEM COM 400g COM VALIDADE DE ATE 60 DIAS</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cs="Arial"/>
                <w:sz w:val="18"/>
                <w:szCs w:val="18"/>
              </w:rPr>
              <w:t>UND</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cs="Arial"/>
                <w:sz w:val="18"/>
                <w:szCs w:val="18"/>
              </w:rPr>
              <w:t>170</w:t>
            </w:r>
          </w:p>
        </w:tc>
        <w:tc>
          <w:tcPr>
            <w:tcW w:w="1134" w:type="dxa"/>
          </w:tcPr>
          <w:p w:rsidR="00FC5EDC" w:rsidRPr="00EC38D0" w:rsidRDefault="002D4015" w:rsidP="003A4629">
            <w:pPr>
              <w:rPr>
                <w:rFonts w:ascii="Bookman Old Style" w:eastAsia="Times New Roman" w:hAnsi="Bookman Old Style"/>
                <w:sz w:val="18"/>
                <w:szCs w:val="18"/>
              </w:rPr>
            </w:pPr>
            <w:r>
              <w:rPr>
                <w:rFonts w:ascii="Bookman Old Style" w:eastAsia="Times New Roman" w:hAnsi="Bookman Old Style"/>
                <w:sz w:val="16"/>
                <w:szCs w:val="16"/>
              </w:rPr>
              <w:t>13,55</w:t>
            </w:r>
          </w:p>
        </w:tc>
        <w:tc>
          <w:tcPr>
            <w:tcW w:w="1134" w:type="dxa"/>
          </w:tcPr>
          <w:p w:rsidR="00FC5EDC" w:rsidRPr="00EC38D0" w:rsidRDefault="00FC5EDC" w:rsidP="003A4629">
            <w:pPr>
              <w:rPr>
                <w:rFonts w:ascii="Bookman Old Style" w:eastAsia="Times New Roman" w:hAnsi="Bookman Old Style" w:cs="Arial"/>
                <w:sz w:val="18"/>
                <w:szCs w:val="18"/>
              </w:rPr>
            </w:pPr>
            <w:r w:rsidRPr="00EC38D0">
              <w:rPr>
                <w:rFonts w:ascii="Bookman Old Style" w:eastAsia="Times New Roman" w:hAnsi="Bookman Old Style"/>
                <w:sz w:val="18"/>
                <w:szCs w:val="18"/>
              </w:rPr>
              <w:t>2.303,50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43</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cs="Arial"/>
                <w:sz w:val="18"/>
                <w:szCs w:val="18"/>
              </w:rPr>
              <w:t>MANTEIGA COM SAL REFRIGERADA EMBALAGEM COM 200 GRAMAS</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cs="Arial"/>
                <w:sz w:val="18"/>
                <w:szCs w:val="18"/>
              </w:rPr>
              <w:t>UND</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cs="Arial"/>
                <w:sz w:val="18"/>
                <w:szCs w:val="18"/>
              </w:rPr>
              <w:t>30</w:t>
            </w:r>
          </w:p>
        </w:tc>
        <w:tc>
          <w:tcPr>
            <w:tcW w:w="1134" w:type="dxa"/>
          </w:tcPr>
          <w:p w:rsidR="00FC5EDC" w:rsidRPr="00EC38D0" w:rsidRDefault="002D4015" w:rsidP="003A4629">
            <w:pPr>
              <w:rPr>
                <w:rFonts w:ascii="Bookman Old Style" w:eastAsia="Times New Roman" w:hAnsi="Bookman Old Style"/>
                <w:sz w:val="18"/>
                <w:szCs w:val="18"/>
              </w:rPr>
            </w:pPr>
            <w:r>
              <w:rPr>
                <w:rFonts w:ascii="Bookman Old Style" w:eastAsia="Times New Roman" w:hAnsi="Bookman Old Style"/>
                <w:sz w:val="16"/>
                <w:szCs w:val="16"/>
              </w:rPr>
              <w:t>14,10</w:t>
            </w:r>
          </w:p>
        </w:tc>
        <w:tc>
          <w:tcPr>
            <w:tcW w:w="1134" w:type="dxa"/>
          </w:tcPr>
          <w:p w:rsidR="00FC5EDC" w:rsidRPr="00EC38D0" w:rsidRDefault="00FC5EDC" w:rsidP="003A4629">
            <w:pPr>
              <w:rPr>
                <w:rFonts w:ascii="Bookman Old Style" w:eastAsia="Times New Roman" w:hAnsi="Bookman Old Style" w:cs="Arial"/>
                <w:sz w:val="18"/>
                <w:szCs w:val="18"/>
              </w:rPr>
            </w:pPr>
            <w:r w:rsidRPr="00EC38D0">
              <w:rPr>
                <w:rFonts w:ascii="Bookman Old Style" w:eastAsia="Times New Roman" w:hAnsi="Bookman Old Style"/>
                <w:sz w:val="18"/>
                <w:szCs w:val="18"/>
              </w:rPr>
              <w:t>423,00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44</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rPr>
            </w:pPr>
            <w:r w:rsidRPr="00EC38D0">
              <w:rPr>
                <w:rFonts w:ascii="Bookman Old Style" w:eastAsia="Times New Roman" w:hAnsi="Bookman Old Style" w:cs="Arial"/>
                <w:sz w:val="18"/>
                <w:szCs w:val="18"/>
              </w:rPr>
              <w:t>CREME DE LEITE HOMOGENIZADO CAIXA COM 27 UNIDADES DE 200g</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cs="Arial"/>
                <w:sz w:val="18"/>
                <w:szCs w:val="18"/>
              </w:rPr>
              <w:t>CAIXA</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cs="Arial"/>
                <w:sz w:val="18"/>
                <w:szCs w:val="18"/>
              </w:rPr>
              <w:t>20</w:t>
            </w:r>
          </w:p>
        </w:tc>
        <w:tc>
          <w:tcPr>
            <w:tcW w:w="1134" w:type="dxa"/>
          </w:tcPr>
          <w:p w:rsidR="00FC5EDC" w:rsidRPr="00EC38D0" w:rsidRDefault="002D4015" w:rsidP="003A4629">
            <w:pPr>
              <w:rPr>
                <w:rFonts w:ascii="Bookman Old Style" w:eastAsia="Times New Roman" w:hAnsi="Bookman Old Style"/>
                <w:sz w:val="18"/>
                <w:szCs w:val="18"/>
              </w:rPr>
            </w:pPr>
            <w:r>
              <w:rPr>
                <w:rFonts w:ascii="Bookman Old Style" w:eastAsia="Times New Roman" w:hAnsi="Bookman Old Style"/>
                <w:sz w:val="16"/>
                <w:szCs w:val="16"/>
              </w:rPr>
              <w:t>111,42</w:t>
            </w:r>
          </w:p>
        </w:tc>
        <w:tc>
          <w:tcPr>
            <w:tcW w:w="1134" w:type="dxa"/>
          </w:tcPr>
          <w:p w:rsidR="00FC5EDC" w:rsidRPr="00EC38D0" w:rsidRDefault="00FC5EDC" w:rsidP="003A4629">
            <w:pPr>
              <w:rPr>
                <w:rFonts w:ascii="Bookman Old Style" w:eastAsia="Times New Roman" w:hAnsi="Bookman Old Style" w:cs="Arial"/>
                <w:sz w:val="18"/>
                <w:szCs w:val="18"/>
              </w:rPr>
            </w:pPr>
            <w:r w:rsidRPr="00EC38D0">
              <w:rPr>
                <w:rFonts w:ascii="Bookman Old Style" w:eastAsia="Times New Roman" w:hAnsi="Bookman Old Style"/>
                <w:sz w:val="18"/>
                <w:szCs w:val="18"/>
              </w:rPr>
              <w:t>2.228,40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45</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highlight w:val="yellow"/>
              </w:rPr>
            </w:pPr>
            <w:r w:rsidRPr="00EC38D0">
              <w:rPr>
                <w:rFonts w:ascii="Bookman Old Style" w:eastAsia="Times New Roman" w:hAnsi="Bookman Old Style" w:cs="Arial"/>
                <w:sz w:val="18"/>
                <w:szCs w:val="18"/>
              </w:rPr>
              <w:t>PRESUNTO FATIADO COZIDO EMBALAGEMS DE 400g COM VALIDADE DE ATE 60 DIAS</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cs="Arial"/>
                <w:sz w:val="18"/>
                <w:szCs w:val="18"/>
              </w:rPr>
              <w:t>UND</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cs="Arial"/>
                <w:sz w:val="18"/>
                <w:szCs w:val="18"/>
              </w:rPr>
              <w:t>170</w:t>
            </w:r>
          </w:p>
        </w:tc>
        <w:tc>
          <w:tcPr>
            <w:tcW w:w="1134" w:type="dxa"/>
          </w:tcPr>
          <w:p w:rsidR="00FC5EDC" w:rsidRPr="00EC38D0" w:rsidRDefault="002D4015" w:rsidP="003A4629">
            <w:pPr>
              <w:rPr>
                <w:rFonts w:ascii="Bookman Old Style" w:eastAsia="Times New Roman" w:hAnsi="Bookman Old Style"/>
                <w:sz w:val="18"/>
                <w:szCs w:val="18"/>
              </w:rPr>
            </w:pPr>
            <w:r>
              <w:rPr>
                <w:rFonts w:ascii="Bookman Old Style" w:eastAsia="Times New Roman" w:hAnsi="Bookman Old Style"/>
                <w:sz w:val="16"/>
                <w:szCs w:val="16"/>
              </w:rPr>
              <w:t>8,78</w:t>
            </w:r>
          </w:p>
        </w:tc>
        <w:tc>
          <w:tcPr>
            <w:tcW w:w="1134" w:type="dxa"/>
          </w:tcPr>
          <w:p w:rsidR="00FC5EDC" w:rsidRPr="00EC38D0" w:rsidRDefault="00FC5EDC" w:rsidP="003A4629">
            <w:pPr>
              <w:rPr>
                <w:rFonts w:ascii="Bookman Old Style" w:eastAsia="Times New Roman" w:hAnsi="Bookman Old Style" w:cs="Arial"/>
                <w:sz w:val="18"/>
                <w:szCs w:val="18"/>
              </w:rPr>
            </w:pPr>
            <w:r w:rsidRPr="00EC38D0">
              <w:rPr>
                <w:rFonts w:ascii="Bookman Old Style" w:eastAsia="Times New Roman" w:hAnsi="Bookman Old Style"/>
                <w:sz w:val="18"/>
                <w:szCs w:val="18"/>
              </w:rPr>
              <w:t>1.492,60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46</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highlight w:val="yellow"/>
              </w:rPr>
            </w:pPr>
            <w:r w:rsidRPr="00EC38D0">
              <w:rPr>
                <w:rFonts w:ascii="Bookman Old Style" w:eastAsia="Times New Roman" w:hAnsi="Bookman Old Style" w:cs="Arial"/>
                <w:sz w:val="18"/>
                <w:szCs w:val="18"/>
              </w:rPr>
              <w:t>SORVETE SABORES DIVERSOS POTE DE 2 LTS</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cs="Arial"/>
                <w:sz w:val="18"/>
                <w:szCs w:val="18"/>
              </w:rPr>
              <w:t>UND</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cs="Arial"/>
                <w:sz w:val="18"/>
                <w:szCs w:val="18"/>
              </w:rPr>
              <w:t>180</w:t>
            </w:r>
          </w:p>
        </w:tc>
        <w:tc>
          <w:tcPr>
            <w:tcW w:w="1134" w:type="dxa"/>
          </w:tcPr>
          <w:p w:rsidR="00FC5EDC" w:rsidRPr="00EC38D0" w:rsidRDefault="002D4015" w:rsidP="003A4629">
            <w:pPr>
              <w:rPr>
                <w:rFonts w:ascii="Bookman Old Style" w:eastAsia="Times New Roman" w:hAnsi="Bookman Old Style"/>
                <w:sz w:val="18"/>
                <w:szCs w:val="18"/>
              </w:rPr>
            </w:pPr>
            <w:r>
              <w:rPr>
                <w:rFonts w:ascii="Bookman Old Style" w:eastAsia="Times New Roman" w:hAnsi="Bookman Old Style"/>
                <w:sz w:val="16"/>
                <w:szCs w:val="16"/>
              </w:rPr>
              <w:t>43,82</w:t>
            </w:r>
          </w:p>
        </w:tc>
        <w:tc>
          <w:tcPr>
            <w:tcW w:w="1134" w:type="dxa"/>
          </w:tcPr>
          <w:p w:rsidR="00FC5EDC" w:rsidRPr="00EC38D0" w:rsidRDefault="00FC5EDC" w:rsidP="003A4629">
            <w:pPr>
              <w:rPr>
                <w:rFonts w:ascii="Bookman Old Style" w:eastAsia="Times New Roman" w:hAnsi="Bookman Old Style" w:cs="Arial"/>
                <w:sz w:val="18"/>
                <w:szCs w:val="18"/>
              </w:rPr>
            </w:pPr>
            <w:r w:rsidRPr="00EC38D0">
              <w:rPr>
                <w:rFonts w:ascii="Bookman Old Style" w:eastAsia="Times New Roman" w:hAnsi="Bookman Old Style"/>
                <w:sz w:val="18"/>
                <w:szCs w:val="18"/>
              </w:rPr>
              <w:t>7.887,60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47</w:t>
            </w:r>
          </w:p>
        </w:tc>
        <w:tc>
          <w:tcPr>
            <w:tcW w:w="4365" w:type="dxa"/>
          </w:tcPr>
          <w:p w:rsidR="00FC5EDC" w:rsidRPr="00EC38D0" w:rsidRDefault="00FC5EDC" w:rsidP="003A4629">
            <w:pPr>
              <w:spacing w:after="0" w:line="240" w:lineRule="auto"/>
              <w:rPr>
                <w:rFonts w:ascii="Bookman Old Style" w:eastAsia="Times New Roman" w:hAnsi="Bookman Old Style" w:cs="Arial"/>
                <w:sz w:val="18"/>
                <w:szCs w:val="18"/>
                <w:highlight w:val="yellow"/>
              </w:rPr>
            </w:pPr>
            <w:proofErr w:type="gramStart"/>
            <w:r w:rsidRPr="00EC38D0">
              <w:rPr>
                <w:rFonts w:ascii="Bookman Old Style" w:eastAsia="Times New Roman" w:hAnsi="Bookman Old Style" w:cs="Arial"/>
                <w:sz w:val="18"/>
                <w:szCs w:val="18"/>
              </w:rPr>
              <w:t>LEITE  SEMI</w:t>
            </w:r>
            <w:proofErr w:type="gramEnd"/>
            <w:r w:rsidRPr="00EC38D0">
              <w:rPr>
                <w:rFonts w:ascii="Bookman Old Style" w:eastAsia="Times New Roman" w:hAnsi="Bookman Old Style" w:cs="Arial"/>
                <w:sz w:val="18"/>
                <w:szCs w:val="18"/>
              </w:rPr>
              <w:t xml:space="preserve"> DESNATADO CAIXA 12 UNIDADES COM VALIDADE DE ATE 120 DIAS </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cs="Arial"/>
                <w:sz w:val="18"/>
                <w:szCs w:val="18"/>
              </w:rPr>
              <w:t>CAIXA</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cs="Arial"/>
                <w:sz w:val="18"/>
                <w:szCs w:val="18"/>
              </w:rPr>
              <w:t>70</w:t>
            </w:r>
          </w:p>
        </w:tc>
        <w:tc>
          <w:tcPr>
            <w:tcW w:w="1134" w:type="dxa"/>
          </w:tcPr>
          <w:p w:rsidR="00FC5EDC" w:rsidRPr="00EC38D0" w:rsidRDefault="002D4015" w:rsidP="003A4629">
            <w:pPr>
              <w:rPr>
                <w:rFonts w:ascii="Bookman Old Style" w:eastAsia="Times New Roman" w:hAnsi="Bookman Old Style"/>
                <w:sz w:val="18"/>
                <w:szCs w:val="18"/>
              </w:rPr>
            </w:pPr>
            <w:r>
              <w:rPr>
                <w:rFonts w:ascii="Bookman Old Style" w:eastAsia="Times New Roman" w:hAnsi="Bookman Old Style"/>
                <w:sz w:val="16"/>
                <w:szCs w:val="16"/>
              </w:rPr>
              <w:t>59,88</w:t>
            </w:r>
          </w:p>
        </w:tc>
        <w:tc>
          <w:tcPr>
            <w:tcW w:w="1134" w:type="dxa"/>
          </w:tcPr>
          <w:p w:rsidR="00FC5EDC" w:rsidRPr="00EC38D0" w:rsidRDefault="00FC5EDC" w:rsidP="003A4629">
            <w:pPr>
              <w:rPr>
                <w:rFonts w:ascii="Bookman Old Style" w:eastAsia="Times New Roman" w:hAnsi="Bookman Old Style" w:cs="Arial"/>
                <w:sz w:val="18"/>
                <w:szCs w:val="18"/>
              </w:rPr>
            </w:pPr>
            <w:r w:rsidRPr="00EC38D0">
              <w:rPr>
                <w:rFonts w:ascii="Bookman Old Style" w:eastAsia="Times New Roman" w:hAnsi="Bookman Old Style"/>
                <w:sz w:val="18"/>
                <w:szCs w:val="18"/>
              </w:rPr>
              <w:t>4.191,60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48</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highlight w:val="yellow"/>
              </w:rPr>
            </w:pPr>
            <w:r w:rsidRPr="00EC38D0">
              <w:rPr>
                <w:rFonts w:ascii="Bookman Old Style" w:eastAsia="Times New Roman" w:hAnsi="Bookman Old Style" w:cs="Arial"/>
                <w:sz w:val="18"/>
                <w:szCs w:val="18"/>
              </w:rPr>
              <w:t>SALSICHA EMBALAGEM COM 500g COM VALIDADE ATÉ 120 DIAS</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cs="Arial"/>
                <w:sz w:val="18"/>
                <w:szCs w:val="18"/>
              </w:rPr>
              <w:t>UND</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cs="Arial"/>
                <w:sz w:val="18"/>
                <w:szCs w:val="18"/>
              </w:rPr>
              <w:t>100</w:t>
            </w:r>
          </w:p>
        </w:tc>
        <w:tc>
          <w:tcPr>
            <w:tcW w:w="1134" w:type="dxa"/>
          </w:tcPr>
          <w:p w:rsidR="00FC5EDC" w:rsidRPr="00EC38D0" w:rsidRDefault="002D4015" w:rsidP="003A4629">
            <w:pPr>
              <w:rPr>
                <w:rFonts w:ascii="Bookman Old Style" w:eastAsia="Times New Roman" w:hAnsi="Bookman Old Style"/>
                <w:sz w:val="18"/>
                <w:szCs w:val="18"/>
              </w:rPr>
            </w:pPr>
            <w:r>
              <w:rPr>
                <w:rFonts w:ascii="Bookman Old Style" w:eastAsia="Times New Roman" w:hAnsi="Bookman Old Style"/>
                <w:sz w:val="16"/>
                <w:szCs w:val="16"/>
              </w:rPr>
              <w:t>13,35</w:t>
            </w:r>
          </w:p>
        </w:tc>
        <w:tc>
          <w:tcPr>
            <w:tcW w:w="1134" w:type="dxa"/>
          </w:tcPr>
          <w:p w:rsidR="00FC5EDC" w:rsidRPr="00EC38D0" w:rsidRDefault="00FC5EDC" w:rsidP="003A4629">
            <w:pPr>
              <w:rPr>
                <w:rFonts w:ascii="Bookman Old Style" w:eastAsia="Times New Roman" w:hAnsi="Bookman Old Style" w:cs="Arial"/>
                <w:sz w:val="18"/>
                <w:szCs w:val="18"/>
              </w:rPr>
            </w:pPr>
            <w:r w:rsidRPr="00EC38D0">
              <w:rPr>
                <w:rFonts w:ascii="Bookman Old Style" w:eastAsia="Times New Roman" w:hAnsi="Bookman Old Style"/>
                <w:sz w:val="18"/>
                <w:szCs w:val="18"/>
              </w:rPr>
              <w:t>1.335,00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49</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highlight w:val="yellow"/>
              </w:rPr>
            </w:pPr>
            <w:r w:rsidRPr="00EC38D0">
              <w:rPr>
                <w:rFonts w:ascii="Bookman Old Style" w:eastAsia="Times New Roman" w:hAnsi="Bookman Old Style" w:cs="Arial"/>
                <w:sz w:val="18"/>
                <w:szCs w:val="18"/>
              </w:rPr>
              <w:t>CARNE BOVINA MOIDA RESFRIADA SEM CONGELAMENTO DE 1º QUALIDADE COM NO MAXIMO 4% DE GORDURA ISENTA DE CARTILAGEM E OSSO</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cs="Arial"/>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cs="Arial"/>
                <w:sz w:val="18"/>
                <w:szCs w:val="18"/>
              </w:rPr>
              <w:t>80</w:t>
            </w:r>
          </w:p>
        </w:tc>
        <w:tc>
          <w:tcPr>
            <w:tcW w:w="1134" w:type="dxa"/>
          </w:tcPr>
          <w:p w:rsidR="00FC5EDC" w:rsidRPr="00EC38D0" w:rsidRDefault="002D4015" w:rsidP="003A4629">
            <w:pPr>
              <w:rPr>
                <w:rFonts w:ascii="Bookman Old Style" w:eastAsia="Times New Roman" w:hAnsi="Bookman Old Style"/>
                <w:sz w:val="18"/>
                <w:szCs w:val="18"/>
              </w:rPr>
            </w:pPr>
            <w:r>
              <w:rPr>
                <w:rFonts w:ascii="Bookman Old Style" w:eastAsia="Times New Roman" w:hAnsi="Bookman Old Style"/>
                <w:sz w:val="16"/>
                <w:szCs w:val="16"/>
              </w:rPr>
              <w:t>27,45</w:t>
            </w:r>
          </w:p>
        </w:tc>
        <w:tc>
          <w:tcPr>
            <w:tcW w:w="1134" w:type="dxa"/>
          </w:tcPr>
          <w:p w:rsidR="00FC5EDC" w:rsidRPr="00EC38D0" w:rsidRDefault="00FC5EDC" w:rsidP="003A4629">
            <w:pPr>
              <w:rPr>
                <w:rFonts w:ascii="Bookman Old Style" w:eastAsia="Times New Roman" w:hAnsi="Bookman Old Style" w:cs="Arial"/>
                <w:sz w:val="18"/>
                <w:szCs w:val="18"/>
              </w:rPr>
            </w:pPr>
            <w:r w:rsidRPr="00EC38D0">
              <w:rPr>
                <w:rFonts w:ascii="Bookman Old Style" w:eastAsia="Times New Roman" w:hAnsi="Bookman Old Style"/>
                <w:sz w:val="18"/>
                <w:szCs w:val="18"/>
              </w:rPr>
              <w:t>2.196,00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50</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highlight w:val="yellow"/>
              </w:rPr>
            </w:pPr>
            <w:r w:rsidRPr="00EC38D0">
              <w:rPr>
                <w:rFonts w:ascii="Bookman Old Style" w:eastAsia="Times New Roman" w:hAnsi="Bookman Old Style" w:cs="Arial"/>
                <w:sz w:val="18"/>
                <w:szCs w:val="18"/>
              </w:rPr>
              <w:t xml:space="preserve">PEITO DE FRANGO ASSAMI CARNE </w:t>
            </w:r>
            <w:r w:rsidRPr="00B7005C">
              <w:rPr>
                <w:rFonts w:ascii="Bookman Old Style" w:eastAsia="Times New Roman" w:hAnsi="Bookman Old Style" w:cs="Arial"/>
                <w:sz w:val="18"/>
                <w:szCs w:val="18"/>
              </w:rPr>
              <w:t>F</w:t>
            </w:r>
            <w:r w:rsidR="00B7005C" w:rsidRPr="00B7005C">
              <w:rPr>
                <w:rFonts w:ascii="Bookman Old Style" w:eastAsia="Times New Roman" w:hAnsi="Bookman Old Style" w:cs="Arial"/>
                <w:sz w:val="18"/>
                <w:szCs w:val="18"/>
              </w:rPr>
              <w:t>I</w:t>
            </w:r>
            <w:r w:rsidRPr="00B7005C">
              <w:rPr>
                <w:rFonts w:ascii="Bookman Old Style" w:eastAsia="Times New Roman" w:hAnsi="Bookman Old Style" w:cs="Arial"/>
                <w:sz w:val="18"/>
                <w:szCs w:val="18"/>
              </w:rPr>
              <w:t>RME</w:t>
            </w:r>
            <w:r w:rsidRPr="00EC38D0">
              <w:rPr>
                <w:rFonts w:ascii="Bookman Old Style" w:eastAsia="Times New Roman" w:hAnsi="Bookman Old Style" w:cs="Arial"/>
                <w:sz w:val="18"/>
                <w:szCs w:val="18"/>
              </w:rPr>
              <w:t xml:space="preserve"> EM BOM ESTADO DE CONGELAMENTO COM DATA DE VALIDADE NO MÍNIMO 90 DIAS.</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cs="Arial"/>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cs="Arial"/>
                <w:sz w:val="18"/>
                <w:szCs w:val="18"/>
              </w:rPr>
              <w:t>100</w:t>
            </w:r>
          </w:p>
        </w:tc>
        <w:tc>
          <w:tcPr>
            <w:tcW w:w="1134" w:type="dxa"/>
          </w:tcPr>
          <w:p w:rsidR="00FC5EDC" w:rsidRPr="00EC38D0" w:rsidRDefault="002D4015" w:rsidP="003A4629">
            <w:pPr>
              <w:rPr>
                <w:rFonts w:ascii="Bookman Old Style" w:eastAsia="Times New Roman" w:hAnsi="Bookman Old Style"/>
                <w:sz w:val="18"/>
                <w:szCs w:val="18"/>
              </w:rPr>
            </w:pPr>
            <w:r>
              <w:rPr>
                <w:rFonts w:ascii="Bookman Old Style" w:eastAsia="Times New Roman" w:hAnsi="Bookman Old Style"/>
                <w:sz w:val="16"/>
                <w:szCs w:val="16"/>
              </w:rPr>
              <w:t>19,29</w:t>
            </w:r>
          </w:p>
        </w:tc>
        <w:tc>
          <w:tcPr>
            <w:tcW w:w="1134" w:type="dxa"/>
          </w:tcPr>
          <w:p w:rsidR="00FC5EDC" w:rsidRPr="00EC38D0" w:rsidRDefault="00FC5EDC" w:rsidP="003A4629">
            <w:pPr>
              <w:rPr>
                <w:rFonts w:ascii="Bookman Old Style" w:eastAsia="Times New Roman" w:hAnsi="Bookman Old Style" w:cs="Arial"/>
                <w:sz w:val="18"/>
                <w:szCs w:val="18"/>
              </w:rPr>
            </w:pPr>
            <w:r w:rsidRPr="00EC38D0">
              <w:rPr>
                <w:rFonts w:ascii="Bookman Old Style" w:eastAsia="Times New Roman" w:hAnsi="Bookman Old Style"/>
                <w:sz w:val="18"/>
                <w:szCs w:val="18"/>
              </w:rPr>
              <w:t>1.929,00</w:t>
            </w:r>
          </w:p>
        </w:tc>
      </w:tr>
      <w:tr w:rsidR="00FC5EDC" w:rsidRPr="00EC38D0" w:rsidTr="00FC5EDC">
        <w:trPr>
          <w:cantSplit/>
          <w:tblHeader/>
        </w:trPr>
        <w:tc>
          <w:tcPr>
            <w:tcW w:w="738"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hAnsi="Bookman Old Style"/>
                <w:sz w:val="18"/>
                <w:szCs w:val="18"/>
              </w:rPr>
              <w:t>51</w:t>
            </w:r>
          </w:p>
        </w:tc>
        <w:tc>
          <w:tcPr>
            <w:tcW w:w="4365" w:type="dxa"/>
          </w:tcPr>
          <w:p w:rsidR="00FC5EDC" w:rsidRPr="00EC38D0" w:rsidRDefault="00FC5EDC" w:rsidP="003A4629">
            <w:pPr>
              <w:pBdr>
                <w:top w:val="nil"/>
                <w:left w:val="nil"/>
                <w:bottom w:val="nil"/>
                <w:right w:val="nil"/>
                <w:between w:val="nil"/>
              </w:pBdr>
              <w:spacing w:after="120" w:line="240" w:lineRule="auto"/>
              <w:rPr>
                <w:rFonts w:ascii="Bookman Old Style" w:eastAsia="Arial" w:hAnsi="Bookman Old Style" w:cs="Arial"/>
                <w:color w:val="000000"/>
                <w:sz w:val="18"/>
                <w:szCs w:val="18"/>
                <w:highlight w:val="yellow"/>
              </w:rPr>
            </w:pPr>
            <w:r w:rsidRPr="00EC38D0">
              <w:rPr>
                <w:rFonts w:ascii="Bookman Old Style" w:eastAsia="Arial" w:hAnsi="Bookman Old Style" w:cs="Arial"/>
                <w:color w:val="000000"/>
                <w:sz w:val="18"/>
                <w:szCs w:val="18"/>
              </w:rPr>
              <w:t>BOMBOM TIPO WAFER EMBALADO INDIVIDUALMENTE, COM NO MÍNIMO 20 GRAMAS CADA; EM PACOTES DE 1KG</w:t>
            </w:r>
          </w:p>
        </w:tc>
        <w:tc>
          <w:tcPr>
            <w:tcW w:w="1276" w:type="dxa"/>
          </w:tcPr>
          <w:p w:rsidR="00FC5EDC" w:rsidRPr="00EC38D0" w:rsidRDefault="00FC5EDC" w:rsidP="003A4629">
            <w:pPr>
              <w:pBdr>
                <w:top w:val="nil"/>
                <w:left w:val="nil"/>
                <w:bottom w:val="nil"/>
                <w:right w:val="nil"/>
                <w:between w:val="nil"/>
              </w:pBdr>
              <w:spacing w:after="120" w:line="240" w:lineRule="auto"/>
              <w:rPr>
                <w:rFonts w:ascii="Bookman Old Style" w:hAnsi="Bookman Old Style"/>
                <w:sz w:val="18"/>
                <w:szCs w:val="18"/>
              </w:rPr>
            </w:pPr>
            <w:r w:rsidRPr="00EC38D0">
              <w:rPr>
                <w:rFonts w:ascii="Bookman Old Style" w:eastAsia="Times New Roman" w:hAnsi="Bookman Old Style" w:cs="Arial"/>
                <w:sz w:val="18"/>
                <w:szCs w:val="18"/>
              </w:rPr>
              <w:t>KG</w:t>
            </w:r>
          </w:p>
        </w:tc>
        <w:tc>
          <w:tcPr>
            <w:tcW w:w="992" w:type="dxa"/>
          </w:tcPr>
          <w:p w:rsidR="00FC5EDC" w:rsidRPr="00EC38D0" w:rsidRDefault="00FC5EDC" w:rsidP="003A4629">
            <w:pPr>
              <w:rPr>
                <w:rFonts w:ascii="Bookman Old Style" w:hAnsi="Bookman Old Style"/>
                <w:sz w:val="18"/>
                <w:szCs w:val="18"/>
              </w:rPr>
            </w:pPr>
            <w:r w:rsidRPr="00EC38D0">
              <w:rPr>
                <w:rFonts w:ascii="Bookman Old Style" w:eastAsia="Times New Roman" w:hAnsi="Bookman Old Style" w:cs="Arial"/>
                <w:sz w:val="18"/>
                <w:szCs w:val="18"/>
              </w:rPr>
              <w:t>120</w:t>
            </w:r>
          </w:p>
        </w:tc>
        <w:tc>
          <w:tcPr>
            <w:tcW w:w="1134" w:type="dxa"/>
          </w:tcPr>
          <w:p w:rsidR="00FC5EDC" w:rsidRPr="00EC38D0" w:rsidRDefault="002D4015" w:rsidP="003A4629">
            <w:pPr>
              <w:rPr>
                <w:rFonts w:ascii="Bookman Old Style" w:eastAsia="Times New Roman" w:hAnsi="Bookman Old Style"/>
                <w:sz w:val="18"/>
                <w:szCs w:val="18"/>
              </w:rPr>
            </w:pPr>
            <w:r>
              <w:rPr>
                <w:rFonts w:ascii="Bookman Old Style" w:eastAsia="Times New Roman" w:hAnsi="Bookman Old Style"/>
                <w:sz w:val="16"/>
                <w:szCs w:val="16"/>
              </w:rPr>
              <w:t>58,59</w:t>
            </w:r>
          </w:p>
        </w:tc>
        <w:tc>
          <w:tcPr>
            <w:tcW w:w="1134" w:type="dxa"/>
          </w:tcPr>
          <w:p w:rsidR="00FC5EDC" w:rsidRPr="00EC38D0" w:rsidRDefault="00FC5EDC" w:rsidP="003A4629">
            <w:pPr>
              <w:rPr>
                <w:rFonts w:ascii="Bookman Old Style" w:eastAsia="Times New Roman" w:hAnsi="Bookman Old Style" w:cs="Arial"/>
                <w:sz w:val="18"/>
                <w:szCs w:val="18"/>
              </w:rPr>
            </w:pPr>
            <w:r w:rsidRPr="00EC38D0">
              <w:rPr>
                <w:rFonts w:ascii="Bookman Old Style" w:eastAsia="Times New Roman" w:hAnsi="Bookman Old Style"/>
                <w:sz w:val="18"/>
                <w:szCs w:val="18"/>
              </w:rPr>
              <w:t>7.030,80</w:t>
            </w:r>
          </w:p>
        </w:tc>
      </w:tr>
      <w:tr w:rsidR="00FC5EDC" w:rsidRPr="00EC38D0" w:rsidTr="00FC5EDC">
        <w:trPr>
          <w:cantSplit/>
          <w:tblHeader/>
        </w:trPr>
        <w:tc>
          <w:tcPr>
            <w:tcW w:w="9639" w:type="dxa"/>
            <w:gridSpan w:val="6"/>
          </w:tcPr>
          <w:p w:rsidR="00FC5EDC" w:rsidRPr="00EC38D0" w:rsidRDefault="00FC5EDC" w:rsidP="003A4629">
            <w:pPr>
              <w:jc w:val="right"/>
              <w:rPr>
                <w:rFonts w:ascii="Bookman Old Style" w:eastAsia="Times New Roman" w:hAnsi="Bookman Old Style" w:cs="Arial"/>
                <w:b/>
                <w:sz w:val="18"/>
                <w:szCs w:val="18"/>
              </w:rPr>
            </w:pPr>
            <w:r w:rsidRPr="00EC38D0">
              <w:rPr>
                <w:rFonts w:ascii="Bookman Old Style" w:hAnsi="Bookman Old Style"/>
                <w:b/>
                <w:sz w:val="18"/>
                <w:szCs w:val="18"/>
              </w:rPr>
              <w:t>Valor Total R$ 297.172,85</w:t>
            </w:r>
          </w:p>
        </w:tc>
      </w:tr>
    </w:tbl>
    <w:bookmarkEnd w:id="0"/>
    <w:p w:rsidR="00FC5EDC" w:rsidRPr="00A67753" w:rsidRDefault="00FC5EDC" w:rsidP="00FC5EDC">
      <w:pPr>
        <w:numPr>
          <w:ilvl w:val="1"/>
          <w:numId w:val="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Natureza do Objeto:</w:t>
      </w:r>
    </w:p>
    <w:p w:rsidR="00FC5EDC" w:rsidRPr="00A67753" w:rsidRDefault="00FC5EDC" w:rsidP="00FC5EDC">
      <w:pPr>
        <w:numPr>
          <w:ilvl w:val="2"/>
          <w:numId w:val="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bens objeto desta contratação são caracterizados como comuns, conforme justificativa descrita no Estudo Técnico Preliminar.</w:t>
      </w:r>
    </w:p>
    <w:p w:rsidR="00FC5EDC" w:rsidRPr="00A67753" w:rsidRDefault="00FC5EDC" w:rsidP="00FC5EDC">
      <w:pPr>
        <w:numPr>
          <w:ilvl w:val="1"/>
          <w:numId w:val="7"/>
        </w:numPr>
        <w:pBdr>
          <w:top w:val="nil"/>
          <w:left w:val="nil"/>
          <w:bottom w:val="nil"/>
          <w:right w:val="nil"/>
          <w:between w:val="nil"/>
        </w:pBdr>
        <w:spacing w:after="120" w:line="240" w:lineRule="auto"/>
        <w:ind w:left="0" w:firstLine="0"/>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Contratação e índice de reajustamento:</w:t>
      </w:r>
    </w:p>
    <w:p w:rsidR="00FC5EDC" w:rsidRPr="00BF2DA3" w:rsidRDefault="00FC5EDC" w:rsidP="00FC5EDC">
      <w:pPr>
        <w:numPr>
          <w:ilvl w:val="2"/>
          <w:numId w:val="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BF2DA3">
        <w:rPr>
          <w:rFonts w:ascii="Bookman Old Style" w:eastAsia="Arial" w:hAnsi="Bookman Old Style" w:cs="Arial"/>
          <w:color w:val="000000"/>
          <w:sz w:val="24"/>
          <w:szCs w:val="24"/>
        </w:rPr>
        <w:t xml:space="preserve">Prazo de vigência da contratação é de </w:t>
      </w:r>
      <w:r w:rsidRPr="0040115E">
        <w:rPr>
          <w:rFonts w:ascii="Bookman Old Style" w:eastAsia="Arial" w:hAnsi="Bookman Old Style" w:cs="Arial"/>
          <w:color w:val="000000"/>
          <w:sz w:val="24"/>
          <w:szCs w:val="24"/>
        </w:rPr>
        <w:t xml:space="preserve">12 (doze meses) contado(s) da data assinatura do contrato na forma do artigo 84 da Lei </w:t>
      </w:r>
      <w:proofErr w:type="spellStart"/>
      <w:r w:rsidRPr="0040115E">
        <w:rPr>
          <w:rFonts w:ascii="Bookman Old Style" w:eastAsia="Arial" w:hAnsi="Bookman Old Style" w:cs="Arial"/>
          <w:color w:val="000000"/>
          <w:sz w:val="24"/>
          <w:szCs w:val="24"/>
        </w:rPr>
        <w:t>n.°</w:t>
      </w:r>
      <w:proofErr w:type="spellEnd"/>
      <w:r w:rsidRPr="0040115E">
        <w:rPr>
          <w:rFonts w:ascii="Bookman Old Style" w:eastAsia="Arial" w:hAnsi="Bookman Old Style" w:cs="Arial"/>
          <w:color w:val="000000"/>
          <w:sz w:val="24"/>
          <w:szCs w:val="24"/>
        </w:rPr>
        <w:t xml:space="preserve"> 14.133, de 2021.</w:t>
      </w:r>
    </w:p>
    <w:p w:rsidR="00FC5EDC" w:rsidRPr="00A67753" w:rsidRDefault="00FC5EDC" w:rsidP="00FC5EDC">
      <w:pPr>
        <w:numPr>
          <w:ilvl w:val="2"/>
          <w:numId w:val="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Os valores estimados nesta contratação poderão ser reajustados, para mais ou menos, de acordo com </w:t>
      </w:r>
      <w:r w:rsidRPr="00A67753">
        <w:rPr>
          <w:rFonts w:ascii="Bookman Old Style" w:eastAsia="Arial" w:hAnsi="Bookman Old Style" w:cs="Arial"/>
          <w:sz w:val="24"/>
          <w:szCs w:val="24"/>
        </w:rPr>
        <w:t xml:space="preserve">o </w:t>
      </w:r>
      <w:r w:rsidRPr="00A67753">
        <w:rPr>
          <w:rFonts w:ascii="Bookman Old Style" w:eastAsia="Arial" w:hAnsi="Bookman Old Style" w:cs="Arial"/>
          <w:color w:val="000000"/>
          <w:sz w:val="24"/>
          <w:szCs w:val="24"/>
        </w:rPr>
        <w:t>IPCA, divulgado pelo IBGE, ou pelo índice que venha a substituí-lo, nos termos fixados em Lei.</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FC5EDC" w:rsidRPr="00A04C5E" w:rsidRDefault="00FC5EDC" w:rsidP="00FC5EDC">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JUSTIFICATIVA E DESCRIÇÃO DA NECESSIDADE DA CONTRATAÇÃO</w:t>
      </w:r>
    </w:p>
    <w:p w:rsidR="00FC5EDC" w:rsidRPr="00A67753" w:rsidRDefault="00FC5EDC" w:rsidP="00FC5EDC">
      <w:pPr>
        <w:numPr>
          <w:ilvl w:val="1"/>
          <w:numId w:val="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Fundamentação da </w:t>
      </w:r>
      <w:r w:rsidRPr="00A67753">
        <w:rPr>
          <w:rFonts w:ascii="Bookman Old Style" w:eastAsia="Arial" w:hAnsi="Bookman Old Style" w:cs="Arial"/>
          <w:sz w:val="24"/>
          <w:szCs w:val="24"/>
        </w:rPr>
        <w:t>c</w:t>
      </w:r>
      <w:r w:rsidRPr="00A67753">
        <w:rPr>
          <w:rFonts w:ascii="Bookman Old Style" w:eastAsia="Arial" w:hAnsi="Bookman Old Style" w:cs="Arial"/>
          <w:color w:val="000000"/>
          <w:sz w:val="24"/>
          <w:szCs w:val="24"/>
        </w:rPr>
        <w:t>ontratação encontra-se pormenorizada nos Estudos Técnicos Preliminares, apêndice deste Termo de Referência.</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FC5EDC" w:rsidRPr="00A67753" w:rsidRDefault="00FC5EDC" w:rsidP="00FC5EDC">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lastRenderedPageBreak/>
        <w:t>DESCRIÇÃO DA SOLUÇÃO, CONSIDERANDO TODO O CICLO DE VIDA DO OBJETO</w:t>
      </w:r>
    </w:p>
    <w:p w:rsidR="00FC5EDC" w:rsidRPr="00A67753" w:rsidRDefault="00FC5EDC" w:rsidP="00FC5ED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FC5EDC" w:rsidRPr="00A67753" w:rsidRDefault="00FC5EDC" w:rsidP="00FC5EDC">
      <w:pPr>
        <w:numPr>
          <w:ilvl w:val="1"/>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A descrição da solução como um todo se encontra pormenorizada nos Estudos Técnicos Preliminares, apêndice deste Termo de Referência.</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FC5EDC" w:rsidRPr="00A67753" w:rsidRDefault="00FC5EDC" w:rsidP="00FC5EDC">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REQUISITOS DA CONTRATAÇÃO</w:t>
      </w:r>
    </w:p>
    <w:p w:rsidR="00FC5EDC" w:rsidRPr="00A67753" w:rsidRDefault="00FC5EDC" w:rsidP="00FC5ED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FC5EDC" w:rsidRPr="00A67753" w:rsidRDefault="00FC5EDC" w:rsidP="00FC5EDC">
      <w:pPr>
        <w:numPr>
          <w:ilvl w:val="1"/>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Exigências de Amostra</w:t>
      </w:r>
    </w:p>
    <w:p w:rsidR="00FC5EDC" w:rsidRPr="00BF2DA3" w:rsidRDefault="00FC5EDC" w:rsidP="00FC5EDC">
      <w:pPr>
        <w:numPr>
          <w:ilvl w:val="2"/>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BF2DA3">
        <w:rPr>
          <w:rFonts w:ascii="Bookman Old Style" w:eastAsia="Arial" w:hAnsi="Bookman Old Style" w:cs="Arial"/>
          <w:color w:val="000000"/>
          <w:sz w:val="24"/>
          <w:szCs w:val="24"/>
        </w:rPr>
        <w:t>Não serão exigidas amostras.</w:t>
      </w:r>
    </w:p>
    <w:p w:rsidR="00FC5EDC" w:rsidRPr="00A67753" w:rsidRDefault="00FC5EDC" w:rsidP="00FC5EDC">
      <w:pPr>
        <w:numPr>
          <w:ilvl w:val="1"/>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Subcontratação</w:t>
      </w:r>
    </w:p>
    <w:p w:rsidR="00FC5EDC" w:rsidRPr="00BF2DA3" w:rsidRDefault="00FC5EDC" w:rsidP="00FC5EDC">
      <w:pPr>
        <w:numPr>
          <w:ilvl w:val="2"/>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BF2DA3">
        <w:rPr>
          <w:rFonts w:ascii="Bookman Old Style" w:eastAsia="Arial" w:hAnsi="Bookman Old Style" w:cs="Arial"/>
          <w:color w:val="000000"/>
          <w:sz w:val="24"/>
          <w:szCs w:val="24"/>
        </w:rPr>
        <w:t>Não será admitida a subcontratação do objeto contratual.</w:t>
      </w:r>
    </w:p>
    <w:p w:rsidR="00FC5EDC" w:rsidRPr="00A67753" w:rsidRDefault="00FC5EDC" w:rsidP="00FC5EDC">
      <w:pPr>
        <w:numPr>
          <w:ilvl w:val="1"/>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Garantia da Contratação</w:t>
      </w:r>
    </w:p>
    <w:p w:rsidR="00FC5EDC" w:rsidRPr="00BF2DA3" w:rsidRDefault="00FC5EDC" w:rsidP="00FC5EDC">
      <w:pPr>
        <w:numPr>
          <w:ilvl w:val="2"/>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BF2DA3">
        <w:rPr>
          <w:rFonts w:ascii="Bookman Old Style" w:eastAsia="Arial" w:hAnsi="Bookman Old Style" w:cs="Arial"/>
          <w:color w:val="000000"/>
          <w:sz w:val="24"/>
          <w:szCs w:val="24"/>
        </w:rPr>
        <w:t>Não haverá exigência da garantia da contratação.</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i/>
          <w:sz w:val="24"/>
          <w:szCs w:val="24"/>
        </w:rPr>
      </w:pPr>
    </w:p>
    <w:p w:rsidR="00FC5EDC" w:rsidRPr="00A67753" w:rsidRDefault="00FC5EDC" w:rsidP="00FC5EDC">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EXECUÇÃO DO OBJETO</w:t>
      </w:r>
    </w:p>
    <w:p w:rsidR="00FC5EDC" w:rsidRPr="00A67753" w:rsidRDefault="00FC5EDC" w:rsidP="00FC5ED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FC5EDC" w:rsidRPr="00A67753" w:rsidRDefault="00FC5EDC" w:rsidP="00FC5EDC">
      <w:pPr>
        <w:numPr>
          <w:ilvl w:val="1"/>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Condições, prazos e local de Entrega</w:t>
      </w:r>
    </w:p>
    <w:p w:rsidR="00FC5EDC" w:rsidRPr="000825ED" w:rsidRDefault="00FC5EDC" w:rsidP="00FC5EDC">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0825ED">
        <w:rPr>
          <w:rFonts w:ascii="Bookman Old Style" w:eastAsia="Arial" w:hAnsi="Bookman Old Style" w:cs="Arial"/>
          <w:sz w:val="24"/>
          <w:szCs w:val="24"/>
        </w:rPr>
        <w:t>O prazo de entrega dos bens é de 0</w:t>
      </w:r>
      <w:r>
        <w:rPr>
          <w:rFonts w:ascii="Bookman Old Style" w:eastAsia="Arial" w:hAnsi="Bookman Old Style" w:cs="Arial"/>
          <w:sz w:val="24"/>
          <w:szCs w:val="24"/>
        </w:rPr>
        <w:t>2</w:t>
      </w:r>
      <w:r w:rsidRPr="000825ED">
        <w:rPr>
          <w:rFonts w:ascii="Bookman Old Style" w:eastAsia="Arial" w:hAnsi="Bookman Old Style" w:cs="Arial"/>
          <w:sz w:val="24"/>
          <w:szCs w:val="24"/>
        </w:rPr>
        <w:t xml:space="preserve"> (</w:t>
      </w:r>
      <w:r>
        <w:rPr>
          <w:rFonts w:ascii="Bookman Old Style" w:eastAsia="Arial" w:hAnsi="Bookman Old Style" w:cs="Arial"/>
          <w:sz w:val="24"/>
          <w:szCs w:val="24"/>
        </w:rPr>
        <w:t>dois</w:t>
      </w:r>
      <w:r w:rsidRPr="000825ED">
        <w:rPr>
          <w:rFonts w:ascii="Bookman Old Style" w:eastAsia="Arial" w:hAnsi="Bookman Old Style" w:cs="Arial"/>
          <w:sz w:val="24"/>
          <w:szCs w:val="24"/>
        </w:rPr>
        <w:t>) dia</w:t>
      </w:r>
      <w:r>
        <w:rPr>
          <w:rFonts w:ascii="Bookman Old Style" w:eastAsia="Arial" w:hAnsi="Bookman Old Style" w:cs="Arial"/>
          <w:sz w:val="24"/>
          <w:szCs w:val="24"/>
        </w:rPr>
        <w:t xml:space="preserve">s </w:t>
      </w:r>
      <w:r w:rsidRPr="00B7005C">
        <w:rPr>
          <w:rFonts w:ascii="Bookman Old Style" w:eastAsia="Arial" w:hAnsi="Bookman Old Style" w:cs="Arial"/>
          <w:sz w:val="24"/>
          <w:szCs w:val="24"/>
        </w:rPr>
        <w:t>corrido</w:t>
      </w:r>
      <w:r w:rsidR="00B7005C" w:rsidRPr="00B7005C">
        <w:rPr>
          <w:rFonts w:ascii="Bookman Old Style" w:eastAsia="Arial" w:hAnsi="Bookman Old Style" w:cs="Arial"/>
          <w:sz w:val="24"/>
          <w:szCs w:val="24"/>
        </w:rPr>
        <w:t>s</w:t>
      </w:r>
      <w:r w:rsidRPr="000825ED">
        <w:rPr>
          <w:rFonts w:ascii="Bookman Old Style" w:eastAsia="Arial" w:hAnsi="Bookman Old Style" w:cs="Arial"/>
          <w:sz w:val="24"/>
          <w:szCs w:val="24"/>
        </w:rPr>
        <w:t>, contado da data de recebimento da autorização de fornecimento.</w:t>
      </w:r>
    </w:p>
    <w:p w:rsidR="00FC5EDC" w:rsidRPr="00A67753" w:rsidRDefault="00FC5EDC" w:rsidP="00FC5EDC">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A67753">
        <w:rPr>
          <w:rFonts w:ascii="Bookman Old Style" w:eastAsia="Arial" w:hAnsi="Bookman Old Style" w:cs="Arial"/>
          <w:i/>
          <w:sz w:val="24"/>
          <w:szCs w:val="24"/>
        </w:rPr>
        <w:t xml:space="preserve">Os </w:t>
      </w:r>
      <w:r w:rsidRPr="000825ED">
        <w:rPr>
          <w:rFonts w:ascii="Bookman Old Style" w:eastAsia="Arial" w:hAnsi="Bookman Old Style" w:cs="Arial"/>
          <w:sz w:val="24"/>
          <w:szCs w:val="24"/>
        </w:rPr>
        <w:t xml:space="preserve">bens deverão ser entregues no </w:t>
      </w:r>
      <w:r>
        <w:rPr>
          <w:rFonts w:ascii="Bookman Old Style" w:eastAsia="Arial" w:hAnsi="Bookman Old Style" w:cs="Arial"/>
          <w:sz w:val="24"/>
          <w:szCs w:val="24"/>
        </w:rPr>
        <w:t>endereço fornecido pela secretaria solicitante;</w:t>
      </w:r>
    </w:p>
    <w:p w:rsidR="00FC5EDC" w:rsidRDefault="00FC5EDC" w:rsidP="00FC5EDC">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BF2DA3">
        <w:rPr>
          <w:rFonts w:ascii="Bookman Old Style" w:eastAsia="Arial" w:hAnsi="Bookman Old Style" w:cs="Arial"/>
          <w:color w:val="000000"/>
          <w:sz w:val="24"/>
          <w:szCs w:val="24"/>
        </w:rPr>
        <w:t>No caso de produtos perecíveis, o prazo de validade na data da entrega não poderá ser inferior a 0</w:t>
      </w:r>
      <w:r>
        <w:rPr>
          <w:rFonts w:ascii="Bookman Old Style" w:eastAsia="Arial" w:hAnsi="Bookman Old Style" w:cs="Arial"/>
          <w:color w:val="000000"/>
          <w:sz w:val="24"/>
          <w:szCs w:val="24"/>
        </w:rPr>
        <w:t>5</w:t>
      </w:r>
      <w:r w:rsidRPr="00BF2DA3">
        <w:rPr>
          <w:rFonts w:ascii="Bookman Old Style" w:eastAsia="Arial" w:hAnsi="Bookman Old Style" w:cs="Arial"/>
          <w:color w:val="000000"/>
          <w:sz w:val="24"/>
          <w:szCs w:val="24"/>
        </w:rPr>
        <w:t xml:space="preserve"> (</w:t>
      </w:r>
      <w:r>
        <w:rPr>
          <w:rFonts w:ascii="Bookman Old Style" w:eastAsia="Arial" w:hAnsi="Bookman Old Style" w:cs="Arial"/>
          <w:color w:val="000000"/>
          <w:sz w:val="24"/>
          <w:szCs w:val="24"/>
        </w:rPr>
        <w:t>cinco</w:t>
      </w:r>
      <w:r w:rsidRPr="00BF2DA3">
        <w:rPr>
          <w:rFonts w:ascii="Bookman Old Style" w:eastAsia="Arial" w:hAnsi="Bookman Old Style" w:cs="Arial"/>
          <w:color w:val="000000"/>
          <w:sz w:val="24"/>
          <w:szCs w:val="24"/>
        </w:rPr>
        <w:t>) dias do prazo total recomendado pelo fabricante</w:t>
      </w:r>
      <w:r>
        <w:rPr>
          <w:rFonts w:ascii="Bookman Old Style" w:eastAsia="Arial" w:hAnsi="Bookman Old Style" w:cs="Arial"/>
          <w:color w:val="000000"/>
          <w:sz w:val="24"/>
          <w:szCs w:val="24"/>
        </w:rPr>
        <w:t>;</w:t>
      </w:r>
    </w:p>
    <w:p w:rsidR="00FC5EDC" w:rsidRDefault="00FC5EDC" w:rsidP="00FC5EDC">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93118">
        <w:rPr>
          <w:rFonts w:ascii="Bookman Old Style" w:hAnsi="Bookman Old Style" w:cs="Arial"/>
          <w:color w:val="000000"/>
          <w:sz w:val="24"/>
          <w:szCs w:val="24"/>
        </w:rPr>
        <w:t xml:space="preserve">A empresa vencedora do processo licitatório </w:t>
      </w:r>
      <w:r>
        <w:rPr>
          <w:rFonts w:ascii="Bookman Old Style" w:hAnsi="Bookman Old Style" w:cs="Arial"/>
          <w:color w:val="000000"/>
          <w:sz w:val="24"/>
          <w:szCs w:val="24"/>
        </w:rPr>
        <w:t>deverá se</w:t>
      </w:r>
      <w:r w:rsidRPr="00393118">
        <w:rPr>
          <w:rFonts w:ascii="Bookman Old Style" w:hAnsi="Bookman Old Style" w:cs="Arial"/>
          <w:color w:val="000000"/>
          <w:sz w:val="24"/>
          <w:szCs w:val="24"/>
        </w:rPr>
        <w:t xml:space="preserve"> compromete</w:t>
      </w:r>
      <w:r>
        <w:rPr>
          <w:rFonts w:ascii="Bookman Old Style" w:hAnsi="Bookman Old Style" w:cs="Arial"/>
          <w:color w:val="000000"/>
          <w:sz w:val="24"/>
          <w:szCs w:val="24"/>
        </w:rPr>
        <w:t>r</w:t>
      </w:r>
      <w:r w:rsidRPr="00393118">
        <w:rPr>
          <w:rFonts w:ascii="Bookman Old Style" w:hAnsi="Bookman Old Style" w:cs="Arial"/>
          <w:color w:val="000000"/>
          <w:sz w:val="24"/>
          <w:szCs w:val="24"/>
        </w:rPr>
        <w:t xml:space="preserve"> em prestar toda a assistência necessária e sempre que solicitada fazer a entrega</w:t>
      </w:r>
      <w:r>
        <w:rPr>
          <w:rFonts w:ascii="Bookman Old Style" w:hAnsi="Bookman Old Style" w:cs="Arial"/>
          <w:color w:val="000000"/>
          <w:sz w:val="24"/>
          <w:szCs w:val="24"/>
        </w:rPr>
        <w:t xml:space="preserve"> dos itens e quantidades</w:t>
      </w:r>
      <w:r w:rsidRPr="00393118">
        <w:rPr>
          <w:rFonts w:ascii="Bookman Old Style" w:hAnsi="Bookman Old Style" w:cs="Arial"/>
          <w:color w:val="000000"/>
          <w:sz w:val="24"/>
          <w:szCs w:val="24"/>
        </w:rPr>
        <w:t xml:space="preserve"> de acordo com a necessidade da demanda</w:t>
      </w:r>
      <w:r>
        <w:rPr>
          <w:rFonts w:ascii="Bookman Old Style" w:hAnsi="Bookman Old Style" w:cs="Arial"/>
          <w:color w:val="000000"/>
          <w:sz w:val="24"/>
          <w:szCs w:val="24"/>
        </w:rPr>
        <w:t>, nos dias e locais solicitados;</w:t>
      </w:r>
    </w:p>
    <w:p w:rsidR="00FC5EDC" w:rsidRDefault="00FC5EDC" w:rsidP="00FC5EDC">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5A780F">
        <w:rPr>
          <w:rFonts w:ascii="Bookman Old Style" w:hAnsi="Bookman Old Style" w:cs="Arial"/>
          <w:color w:val="000000"/>
          <w:sz w:val="24"/>
          <w:szCs w:val="24"/>
        </w:rPr>
        <w:t xml:space="preserve">Os produtos deverão ser entregues em embalagens adequadas que permitam o seu transporte e armazenamento durante o período de vencimento sem que haja comprometimento da qualidade do produto. </w:t>
      </w:r>
    </w:p>
    <w:p w:rsidR="00FC5EDC" w:rsidRPr="005A780F" w:rsidRDefault="00FC5EDC" w:rsidP="00FC5EDC">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5A780F">
        <w:rPr>
          <w:rFonts w:ascii="Bookman Old Style" w:hAnsi="Bookman Old Style" w:cs="Helvetica"/>
          <w:sz w:val="24"/>
          <w:szCs w:val="24"/>
        </w:rPr>
        <w:t>Todos os alimentos fornecidos, sem exceção, deverão ser embalados individualmente antes de acondicionar em caixas próprias para este fim.</w:t>
      </w:r>
    </w:p>
    <w:p w:rsidR="00FC5EDC" w:rsidRDefault="00FC5EDC" w:rsidP="00FC5EDC">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hAnsi="Bookman Old Style" w:cs="Arial"/>
          <w:color w:val="000000"/>
          <w:sz w:val="24"/>
          <w:szCs w:val="24"/>
        </w:rPr>
        <w:t>Para produtos que requeiram temperatura diferente do ambiente para a sua devida conservação, deverá estar especificado no rótulo da embalagem, qual a temperatura e outras con</w:t>
      </w:r>
      <w:r w:rsidRPr="00561D7C">
        <w:rPr>
          <w:rFonts w:ascii="Bookman Old Style" w:hAnsi="Bookman Old Style" w:cs="Arial"/>
          <w:color w:val="000000"/>
          <w:sz w:val="24"/>
          <w:szCs w:val="24"/>
        </w:rPr>
        <w:t>dições de armazenamento adequados;</w:t>
      </w:r>
    </w:p>
    <w:p w:rsidR="00FC5EDC" w:rsidRDefault="00FC5EDC" w:rsidP="00FC5EDC">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561D7C">
        <w:rPr>
          <w:rFonts w:ascii="Bookman Old Style" w:hAnsi="Bookman Old Style" w:cs="Helvetica"/>
          <w:sz w:val="24"/>
          <w:szCs w:val="24"/>
        </w:rPr>
        <w:t>Substituir os produtos que apresentem danos ou avarias, no prazo de 2(dois) dias, ou imediatamente no caso de eventos</w:t>
      </w:r>
      <w:r>
        <w:rPr>
          <w:rFonts w:ascii="Bookman Old Style" w:hAnsi="Bookman Old Style" w:cs="Helvetica"/>
          <w:sz w:val="24"/>
          <w:szCs w:val="24"/>
        </w:rPr>
        <w:t>;</w:t>
      </w:r>
    </w:p>
    <w:p w:rsidR="00FC5EDC" w:rsidRDefault="00FC5EDC" w:rsidP="00FC5EDC">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C4068">
        <w:rPr>
          <w:rFonts w:ascii="Bookman Old Style" w:hAnsi="Bookman Old Style" w:cs="Helvetica"/>
          <w:sz w:val="24"/>
          <w:szCs w:val="24"/>
        </w:rPr>
        <w:lastRenderedPageBreak/>
        <w:t xml:space="preserve">Entregar as embalagens sem conter emendas, rasuras, sinais de violação de qualquer tipo, bem como: amassadas, manchadas, molhadas ou com danos </w:t>
      </w:r>
      <w:r w:rsidRPr="009153E4">
        <w:rPr>
          <w:rFonts w:ascii="Bookman Old Style" w:hAnsi="Bookman Old Style" w:cs="Helvetica"/>
          <w:sz w:val="24"/>
          <w:szCs w:val="24"/>
        </w:rPr>
        <w:t>aparentes;</w:t>
      </w:r>
    </w:p>
    <w:p w:rsidR="00FC5EDC" w:rsidRPr="009153E4" w:rsidRDefault="00FC5EDC" w:rsidP="00FC5EDC">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9153E4">
        <w:rPr>
          <w:rFonts w:ascii="Bookman Old Style" w:hAnsi="Bookman Old Style" w:cs="Helvetica"/>
          <w:sz w:val="24"/>
          <w:szCs w:val="24"/>
        </w:rPr>
        <w:t xml:space="preserve">Comunicar a </w:t>
      </w:r>
      <w:r>
        <w:rPr>
          <w:rFonts w:ascii="Bookman Old Style" w:hAnsi="Bookman Old Style" w:cs="Helvetica"/>
          <w:sz w:val="24"/>
          <w:szCs w:val="24"/>
        </w:rPr>
        <w:t>Contratante</w:t>
      </w:r>
      <w:r w:rsidRPr="009153E4">
        <w:rPr>
          <w:rFonts w:ascii="Bookman Old Style" w:hAnsi="Bookman Old Style" w:cs="Helvetica"/>
          <w:sz w:val="24"/>
          <w:szCs w:val="24"/>
        </w:rPr>
        <w:t>, no prazo m</w:t>
      </w:r>
      <w:r>
        <w:rPr>
          <w:rFonts w:ascii="Bookman Old Style" w:hAnsi="Bookman Old Style" w:cs="Helvetica"/>
          <w:sz w:val="24"/>
          <w:szCs w:val="24"/>
        </w:rPr>
        <w:t>ínimo</w:t>
      </w:r>
      <w:r w:rsidRPr="009153E4">
        <w:rPr>
          <w:rFonts w:ascii="Bookman Old Style" w:hAnsi="Bookman Old Style" w:cs="Helvetica"/>
          <w:sz w:val="24"/>
          <w:szCs w:val="24"/>
        </w:rPr>
        <w:t xml:space="preserve"> de </w:t>
      </w:r>
      <w:r>
        <w:rPr>
          <w:rFonts w:ascii="Bookman Old Style" w:hAnsi="Bookman Old Style" w:cs="Helvetica"/>
          <w:sz w:val="24"/>
          <w:szCs w:val="24"/>
        </w:rPr>
        <w:t>24</w:t>
      </w:r>
      <w:r w:rsidRPr="009153E4">
        <w:rPr>
          <w:rFonts w:ascii="Bookman Old Style" w:hAnsi="Bookman Old Style" w:cs="Helvetica"/>
          <w:sz w:val="24"/>
          <w:szCs w:val="24"/>
        </w:rPr>
        <w:t xml:space="preserve"> (</w:t>
      </w:r>
      <w:r>
        <w:rPr>
          <w:rFonts w:ascii="Bookman Old Style" w:hAnsi="Bookman Old Style" w:cs="Helvetica"/>
          <w:sz w:val="24"/>
          <w:szCs w:val="24"/>
        </w:rPr>
        <w:t>vinte e quatro</w:t>
      </w:r>
      <w:r w:rsidRPr="009153E4">
        <w:rPr>
          <w:rFonts w:ascii="Bookman Old Style" w:hAnsi="Bookman Old Style" w:cs="Helvetica"/>
          <w:sz w:val="24"/>
          <w:szCs w:val="24"/>
        </w:rPr>
        <w:t xml:space="preserve">) horas que antecede a data de entrega, os motivos que impossibilitem o cumprimento do prazo </w:t>
      </w:r>
      <w:r>
        <w:rPr>
          <w:rFonts w:ascii="Bookman Old Style" w:hAnsi="Bookman Old Style" w:cs="Helvetica"/>
          <w:sz w:val="24"/>
          <w:szCs w:val="24"/>
        </w:rPr>
        <w:t xml:space="preserve">de entrega </w:t>
      </w:r>
      <w:r w:rsidRPr="009153E4">
        <w:rPr>
          <w:rFonts w:ascii="Bookman Old Style" w:hAnsi="Bookman Old Style" w:cs="Helvetica"/>
          <w:sz w:val="24"/>
          <w:szCs w:val="24"/>
        </w:rPr>
        <w:t>previsto, com a devida comprovação;</w:t>
      </w:r>
    </w:p>
    <w:p w:rsidR="00FC5EDC" w:rsidRPr="00A67753" w:rsidRDefault="00FC5EDC" w:rsidP="00FC5EDC">
      <w:pPr>
        <w:numPr>
          <w:ilvl w:val="1"/>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Garantia, Manutenção e Assistência técnica.</w:t>
      </w:r>
    </w:p>
    <w:p w:rsidR="00FC5EDC" w:rsidRPr="00BF2DA3" w:rsidRDefault="00FC5EDC" w:rsidP="00FC5EDC">
      <w:pPr>
        <w:numPr>
          <w:ilvl w:val="2"/>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BF2DA3">
        <w:rPr>
          <w:rFonts w:ascii="Bookman Old Style" w:eastAsia="Arial" w:hAnsi="Bookman Old Style" w:cs="Arial"/>
          <w:color w:val="000000"/>
          <w:sz w:val="24"/>
          <w:szCs w:val="24"/>
        </w:rPr>
        <w:t>O prazo de garantia é aquele estabelecido na Lei n.º 8.078, de 11 de setembro de 1990 (</w:t>
      </w:r>
      <w:r w:rsidRPr="00BF2DA3">
        <w:rPr>
          <w:rFonts w:ascii="Bookman Old Style" w:hAnsi="Bookman Old Style"/>
          <w:color w:val="000000"/>
          <w:spacing w:val="2"/>
          <w:sz w:val="24"/>
          <w:szCs w:val="24"/>
          <w:shd w:val="clear" w:color="auto" w:fill="FFFFFF"/>
        </w:rPr>
        <w:t>pela Lei nº 13.425, de 2017</w:t>
      </w:r>
      <w:r w:rsidRPr="00BF2DA3">
        <w:rPr>
          <w:rFonts w:ascii="Bookman Old Style" w:eastAsia="Arial" w:hAnsi="Bookman Old Style" w:cs="Arial"/>
          <w:color w:val="000000"/>
          <w:sz w:val="24"/>
          <w:szCs w:val="24"/>
        </w:rPr>
        <w:t>)</w:t>
      </w:r>
    </w:p>
    <w:p w:rsidR="00FC5EDC" w:rsidRPr="00BF2DA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FC5EDC" w:rsidRPr="00A67753" w:rsidRDefault="00FC5EDC" w:rsidP="00FC5EDC">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GESTÃO DO CONTRATO</w:t>
      </w:r>
    </w:p>
    <w:p w:rsidR="00FC5EDC" w:rsidRPr="00A67753" w:rsidRDefault="00FC5EDC" w:rsidP="00FC5ED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FC5EDC" w:rsidRPr="00A67753" w:rsidRDefault="00FC5EDC" w:rsidP="00FC5EDC">
      <w:pPr>
        <w:numPr>
          <w:ilvl w:val="1"/>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responderão pelas consequências de sua inexecução total ou parcial.</w:t>
      </w:r>
    </w:p>
    <w:p w:rsidR="00FC5EDC" w:rsidRPr="00A67753" w:rsidRDefault="00FC5EDC" w:rsidP="00FC5EDC">
      <w:pPr>
        <w:numPr>
          <w:ilvl w:val="1"/>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Em caso de impedimento, ordem de paralisação ou suspensão do contrato ou instrumento equivalente, o cronograma de execução será prorrogado automaticamente pelo tempo correspondente, anotadas tais circunstâncias mediantes simples apostila.</w:t>
      </w:r>
    </w:p>
    <w:p w:rsidR="00FC5EDC" w:rsidRPr="00A67753" w:rsidRDefault="00FC5EDC" w:rsidP="00FC5EDC">
      <w:pPr>
        <w:numPr>
          <w:ilvl w:val="1"/>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rsidR="00FC5EDC" w:rsidRPr="00A67753" w:rsidRDefault="00FC5EDC" w:rsidP="00FC5EDC">
      <w:pPr>
        <w:numPr>
          <w:ilvl w:val="1"/>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órgão ou entidade poderá convocar representante da empresa para adoção de providências que devam ser cumpridas de imediato.</w:t>
      </w:r>
    </w:p>
    <w:p w:rsidR="00FC5EDC" w:rsidRPr="00A67753" w:rsidRDefault="00FC5EDC" w:rsidP="00FC5EDC">
      <w:pPr>
        <w:numPr>
          <w:ilvl w:val="1"/>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FC5EDC" w:rsidRPr="00520A76" w:rsidRDefault="00FC5EDC" w:rsidP="00FC5EDC">
      <w:pPr>
        <w:numPr>
          <w:ilvl w:val="1"/>
          <w:numId w:val="11"/>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Fiscalização</w:t>
      </w:r>
    </w:p>
    <w:p w:rsidR="00FC5EDC" w:rsidRPr="00B7005C" w:rsidRDefault="00FC5EDC" w:rsidP="00B700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520A76">
        <w:rPr>
          <w:rFonts w:ascii="Bookman Old Style" w:eastAsia="Arial" w:hAnsi="Bookman Old Style" w:cs="Arial"/>
          <w:color w:val="000000"/>
          <w:sz w:val="24"/>
          <w:szCs w:val="24"/>
        </w:rPr>
        <w:t>A execução do contrato deverá ser acompanhada e fiscalizada</w:t>
      </w:r>
      <w:r w:rsidRPr="0040115E">
        <w:rPr>
          <w:rFonts w:ascii="Bookman Old Style" w:eastAsia="Arial" w:hAnsi="Bookman Old Style" w:cs="Arial"/>
          <w:color w:val="000000"/>
          <w:sz w:val="24"/>
          <w:szCs w:val="24"/>
        </w:rPr>
        <w:t xml:space="preserve"> pelo(s) </w:t>
      </w:r>
      <w:r w:rsidRPr="00B7005C">
        <w:rPr>
          <w:rFonts w:ascii="Bookman Old Style" w:eastAsia="Arial" w:hAnsi="Bookman Old Style" w:cs="Arial"/>
          <w:color w:val="000000"/>
          <w:sz w:val="24"/>
          <w:szCs w:val="24"/>
        </w:rPr>
        <w:t>fiscal(</w:t>
      </w:r>
      <w:proofErr w:type="spellStart"/>
      <w:r w:rsidRPr="00B7005C">
        <w:rPr>
          <w:rFonts w:ascii="Bookman Old Style" w:eastAsia="Arial" w:hAnsi="Bookman Old Style" w:cs="Arial"/>
          <w:color w:val="000000"/>
          <w:sz w:val="24"/>
          <w:szCs w:val="24"/>
        </w:rPr>
        <w:t>is</w:t>
      </w:r>
      <w:proofErr w:type="spellEnd"/>
      <w:r w:rsidRPr="00B7005C">
        <w:rPr>
          <w:rFonts w:ascii="Bookman Old Style" w:eastAsia="Arial" w:hAnsi="Bookman Old Style" w:cs="Arial"/>
          <w:color w:val="000000"/>
          <w:sz w:val="24"/>
          <w:szCs w:val="24"/>
        </w:rPr>
        <w:t xml:space="preserve">) do </w:t>
      </w:r>
      <w:proofErr w:type="gramStart"/>
      <w:r w:rsidRPr="00B7005C">
        <w:rPr>
          <w:rFonts w:ascii="Bookman Old Style" w:eastAsia="Arial" w:hAnsi="Bookman Old Style" w:cs="Arial"/>
          <w:color w:val="000000"/>
          <w:sz w:val="24"/>
          <w:szCs w:val="24"/>
        </w:rPr>
        <w:t>contrato</w:t>
      </w:r>
      <w:r w:rsidR="00B7005C" w:rsidRPr="00B7005C">
        <w:rPr>
          <w:rFonts w:ascii="Bookman Old Style" w:eastAsia="Arial" w:hAnsi="Bookman Old Style" w:cs="Arial"/>
          <w:color w:val="000000"/>
          <w:sz w:val="24"/>
          <w:szCs w:val="24"/>
        </w:rPr>
        <w:t xml:space="preserve">, </w:t>
      </w:r>
      <w:r>
        <w:rPr>
          <w:rFonts w:ascii="Bookman Old Style" w:eastAsia="Arial" w:hAnsi="Bookman Old Style" w:cs="Arial"/>
          <w:color w:val="000000"/>
          <w:sz w:val="24"/>
          <w:szCs w:val="24"/>
        </w:rPr>
        <w:t xml:space="preserve"> </w:t>
      </w:r>
      <w:r w:rsidR="00B7005C" w:rsidRPr="000A42BC">
        <w:rPr>
          <w:rFonts w:ascii="Bookman Old Style" w:eastAsia="Arial" w:hAnsi="Bookman Old Style"/>
          <w:bCs/>
          <w:sz w:val="24"/>
          <w:szCs w:val="24"/>
        </w:rPr>
        <w:t>Ione</w:t>
      </w:r>
      <w:proofErr w:type="gramEnd"/>
      <w:r w:rsidR="00B7005C" w:rsidRPr="000A42BC">
        <w:rPr>
          <w:rFonts w:ascii="Bookman Old Style" w:eastAsia="Arial" w:hAnsi="Bookman Old Style"/>
          <w:bCs/>
          <w:sz w:val="24"/>
          <w:szCs w:val="24"/>
        </w:rPr>
        <w:t xml:space="preserve"> </w:t>
      </w:r>
      <w:proofErr w:type="spellStart"/>
      <w:r w:rsidR="00B7005C" w:rsidRPr="000A42BC">
        <w:rPr>
          <w:rFonts w:ascii="Bookman Old Style" w:eastAsia="Arial" w:hAnsi="Bookman Old Style"/>
          <w:bCs/>
          <w:sz w:val="24"/>
          <w:szCs w:val="24"/>
        </w:rPr>
        <w:t>Paida</w:t>
      </w:r>
      <w:proofErr w:type="spellEnd"/>
      <w:r w:rsidR="00B7005C" w:rsidRPr="000A42BC">
        <w:rPr>
          <w:rFonts w:ascii="Bookman Old Style" w:eastAsia="Arial" w:hAnsi="Bookman Old Style"/>
          <w:bCs/>
          <w:sz w:val="24"/>
          <w:szCs w:val="24"/>
        </w:rPr>
        <w:t xml:space="preserve"> Vieira</w:t>
      </w:r>
      <w:r w:rsidRPr="0040115E">
        <w:rPr>
          <w:rFonts w:ascii="Bookman Old Style" w:eastAsia="Arial" w:hAnsi="Bookman Old Style" w:cs="Arial"/>
          <w:color w:val="000000"/>
          <w:sz w:val="24"/>
          <w:szCs w:val="24"/>
        </w:rPr>
        <w:t>, ou pelos respectivos substitutos (Lei n.º 14</w:t>
      </w:r>
      <w:r>
        <w:rPr>
          <w:rFonts w:ascii="Bookman Old Style" w:eastAsia="Arial" w:hAnsi="Bookman Old Style" w:cs="Arial"/>
          <w:color w:val="000000"/>
          <w:sz w:val="24"/>
          <w:szCs w:val="24"/>
        </w:rPr>
        <w:t xml:space="preserve">.133, de 2021, art. 117, caput) e a gestão do contrato </w:t>
      </w:r>
      <w:r w:rsidRPr="00B7005C">
        <w:rPr>
          <w:rFonts w:ascii="Bookman Old Style" w:eastAsia="Arial" w:hAnsi="Bookman Old Style" w:cs="Arial"/>
          <w:color w:val="000000"/>
          <w:sz w:val="24"/>
          <w:szCs w:val="24"/>
        </w:rPr>
        <w:t>caberá a servidora Angelita Gabriel.</w:t>
      </w:r>
    </w:p>
    <w:p w:rsidR="00FC5EDC" w:rsidRPr="00A67753" w:rsidRDefault="00FC5EDC" w:rsidP="00FC5EDC">
      <w:pPr>
        <w:numPr>
          <w:ilvl w:val="2"/>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fiscal do contrato:</w:t>
      </w:r>
    </w:p>
    <w:p w:rsidR="00FC5EDC" w:rsidRPr="00A67753" w:rsidRDefault="00FC5EDC" w:rsidP="00FC5EDC">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a execução do contrato para que sejam cumpridas todas as condições estabelecidas no contrato, de modo a assegurar os melhores resultados para a Administração;</w:t>
      </w:r>
    </w:p>
    <w:p w:rsidR="00FC5EDC" w:rsidRPr="00A67753" w:rsidRDefault="00FC5EDC" w:rsidP="00FC5EDC">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anotar no histórico de gerenciamento do contrato todas as ocorrências relacionadas à execução do contrato, com a descrição do que for necessário para a regularização das faltas ou dos defeitos observados;</w:t>
      </w:r>
    </w:p>
    <w:p w:rsidR="00FC5EDC" w:rsidRPr="00A67753" w:rsidRDefault="00FC5EDC" w:rsidP="00FC5EDC">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Identificada qualquer inexatidão ou irregularidade, emitir notificações para a correção da execução do contrato, determinando prazo para a correção; </w:t>
      </w:r>
    </w:p>
    <w:p w:rsidR="00FC5EDC" w:rsidRPr="00A67753" w:rsidRDefault="00FC5EDC" w:rsidP="00FC5EDC">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informar ao gestor do </w:t>
      </w:r>
      <w:r w:rsidRPr="00A67753">
        <w:rPr>
          <w:rFonts w:ascii="Bookman Old Style" w:eastAsia="Arial" w:hAnsi="Bookman Old Style" w:cs="Arial"/>
          <w:sz w:val="24"/>
          <w:szCs w:val="24"/>
        </w:rPr>
        <w:t>contrato</w:t>
      </w:r>
      <w:r w:rsidRPr="00A67753">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rsidR="00FC5EDC" w:rsidRPr="00A67753" w:rsidRDefault="00FC5EDC" w:rsidP="00FC5EDC">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rsidR="00FC5EDC" w:rsidRPr="00A67753" w:rsidRDefault="00FC5EDC" w:rsidP="00FC5EDC">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ao gestor do contrato, em tempo hábil, o término do contrato sob sua responsabilidade, com vistas à renovação tempestiva ou à prorrogação contratual;</w:t>
      </w:r>
    </w:p>
    <w:p w:rsidR="00FC5EDC" w:rsidRPr="00A67753" w:rsidRDefault="00FC5EDC" w:rsidP="00FC5EDC">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rsidR="00FC5EDC" w:rsidRPr="00A67753" w:rsidRDefault="00FC5EDC" w:rsidP="00FC5EDC">
      <w:pPr>
        <w:numPr>
          <w:ilvl w:val="2"/>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Gestor do Contrato</w:t>
      </w:r>
    </w:p>
    <w:p w:rsidR="00FC5EDC" w:rsidRPr="00A67753" w:rsidRDefault="00FC5EDC" w:rsidP="00FC5EDC">
      <w:pPr>
        <w:numPr>
          <w:ilvl w:val="0"/>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rsidR="00FC5EDC" w:rsidRPr="00A67753" w:rsidRDefault="00FC5EDC" w:rsidP="00FC5EDC">
      <w:pPr>
        <w:numPr>
          <w:ilvl w:val="0"/>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os registros realizados pelo fiscal do contrato, de todas as ocorrências relacionadas à execução do contrato e as medidas adotadas, informando, se for o caso, à autoridade superior àquelas que ultrapassarem a sua competência;</w:t>
      </w:r>
    </w:p>
    <w:p w:rsidR="00FC5EDC" w:rsidRPr="00A67753" w:rsidRDefault="00FC5EDC" w:rsidP="00FC5EDC">
      <w:pPr>
        <w:numPr>
          <w:ilvl w:val="0"/>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acompanhar a manutenção das condições de habilitação da contratada, para fins de empenho de despesa e pagamento, e anotar os problemas que </w:t>
      </w:r>
      <w:r w:rsidRPr="00A67753">
        <w:rPr>
          <w:rFonts w:ascii="Bookman Old Style" w:eastAsia="Arial" w:hAnsi="Bookman Old Style" w:cs="Arial"/>
          <w:sz w:val="24"/>
          <w:szCs w:val="24"/>
        </w:rPr>
        <w:t>obstam</w:t>
      </w:r>
      <w:r w:rsidRPr="00A67753">
        <w:rPr>
          <w:rFonts w:ascii="Bookman Old Style" w:eastAsia="Arial" w:hAnsi="Bookman Old Style" w:cs="Arial"/>
          <w:color w:val="000000"/>
          <w:sz w:val="24"/>
          <w:szCs w:val="24"/>
        </w:rPr>
        <w:t xml:space="preserve"> o fluxo normal da liquidação e do pagamento da despesa no relatório de riscos eventuais;</w:t>
      </w:r>
    </w:p>
    <w:p w:rsidR="00FC5EDC" w:rsidRPr="00A67753" w:rsidRDefault="00FC5EDC" w:rsidP="00FC5EDC">
      <w:pPr>
        <w:numPr>
          <w:ilvl w:val="0"/>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rsidR="00FC5EDC" w:rsidRPr="00A67753" w:rsidRDefault="00FC5EDC" w:rsidP="00FC5EDC">
      <w:pPr>
        <w:numPr>
          <w:ilvl w:val="0"/>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rsidR="00FC5EDC" w:rsidRPr="00A67753" w:rsidRDefault="00FC5EDC" w:rsidP="00FC5EDC">
      <w:pPr>
        <w:numPr>
          <w:ilvl w:val="0"/>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elaborar relatório final com informações sobre a consecução dos objetivos que tenham justificado a contratação e eventuais condutas a serem adotadas para o aprimoramento das atividades da Administração; </w:t>
      </w:r>
    </w:p>
    <w:p w:rsidR="00FC5EDC" w:rsidRPr="00A67753" w:rsidRDefault="00FC5EDC" w:rsidP="00FC5EDC">
      <w:pPr>
        <w:numPr>
          <w:ilvl w:val="0"/>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enviar a documentação pertinente ao setor de contratos para a formalização dos procedimentos de liquidação e pagamento, no valor dimensionado pela fiscalização e gestão nos termos do contrato.</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FC5EDC" w:rsidRPr="00A67753" w:rsidRDefault="00FC5EDC" w:rsidP="00FC5EDC">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CRITÉRIOS DE RECEBIMENTO E DE PAGAMENTO</w:t>
      </w:r>
    </w:p>
    <w:p w:rsidR="00FC5EDC" w:rsidRPr="00A67753" w:rsidRDefault="00FC5EDC" w:rsidP="00FC5ED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FC5EDC" w:rsidRPr="00A67753" w:rsidRDefault="00FC5EDC" w:rsidP="00FC5ED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Recebimento Provisório e Definitivo.</w:t>
      </w:r>
    </w:p>
    <w:p w:rsidR="00FC5EDC" w:rsidRPr="00A67753" w:rsidRDefault="00FC5EDC" w:rsidP="00FC5EDC">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i/>
          <w:sz w:val="24"/>
          <w:szCs w:val="24"/>
        </w:rPr>
        <w:t xml:space="preserve">     </w:t>
      </w:r>
      <w:r w:rsidRPr="00A67753">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FC5EDC" w:rsidRPr="00A67753" w:rsidRDefault="00FC5EDC" w:rsidP="00FC5EDC">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Os bens poderão ser rejeitados, no todo ou em parte, inclusive antes do recebimento provisório, quando em desacordo com as especificações constantes no Termo de Referência e na proposta, devendo ser substituídos no </w:t>
      </w:r>
      <w:r>
        <w:rPr>
          <w:rFonts w:ascii="Bookman Old Style" w:eastAsia="Arial" w:hAnsi="Bookman Old Style" w:cs="Arial"/>
          <w:sz w:val="24"/>
          <w:szCs w:val="24"/>
        </w:rPr>
        <w:t>ato</w:t>
      </w:r>
      <w:r w:rsidRPr="00A67753">
        <w:rPr>
          <w:rFonts w:ascii="Bookman Old Style" w:eastAsia="Arial" w:hAnsi="Bookman Old Style" w:cs="Arial"/>
          <w:sz w:val="24"/>
          <w:szCs w:val="24"/>
        </w:rPr>
        <w:t>, a contar da notificação da contratada, às suas custas, sem prejuízo da aplicação das penalidades.</w:t>
      </w:r>
    </w:p>
    <w:p w:rsidR="00FC5EDC" w:rsidRPr="00A67753" w:rsidRDefault="00FC5EDC" w:rsidP="00FC5EDC">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CF75A2">
        <w:rPr>
          <w:rFonts w:ascii="Bookman Old Style" w:eastAsia="Arial" w:hAnsi="Bookman Old Style" w:cs="Arial"/>
          <w:sz w:val="24"/>
          <w:szCs w:val="24"/>
        </w:rPr>
        <w:t>O recebimento definitivo ocorrerá no prazo de 0</w:t>
      </w:r>
      <w:r>
        <w:rPr>
          <w:rFonts w:ascii="Bookman Old Style" w:eastAsia="Arial" w:hAnsi="Bookman Old Style" w:cs="Arial"/>
          <w:sz w:val="24"/>
          <w:szCs w:val="24"/>
        </w:rPr>
        <w:t>2</w:t>
      </w:r>
      <w:r w:rsidRPr="00CF75A2">
        <w:rPr>
          <w:rFonts w:ascii="Bookman Old Style" w:eastAsia="Arial" w:hAnsi="Bookman Old Style" w:cs="Arial"/>
          <w:sz w:val="24"/>
          <w:szCs w:val="24"/>
        </w:rPr>
        <w:t xml:space="preserve"> (</w:t>
      </w:r>
      <w:r>
        <w:rPr>
          <w:rFonts w:ascii="Bookman Old Style" w:eastAsia="Arial" w:hAnsi="Bookman Old Style" w:cs="Arial"/>
          <w:sz w:val="24"/>
          <w:szCs w:val="24"/>
        </w:rPr>
        <w:t>dois</w:t>
      </w:r>
      <w:r w:rsidRPr="00CF75A2">
        <w:rPr>
          <w:rFonts w:ascii="Bookman Old Style" w:eastAsia="Arial" w:hAnsi="Bookman Old Style" w:cs="Arial"/>
          <w:sz w:val="24"/>
          <w:szCs w:val="24"/>
        </w:rPr>
        <w:t>)</w:t>
      </w:r>
      <w:r w:rsidRPr="00A67753">
        <w:rPr>
          <w:rFonts w:ascii="Bookman Old Style" w:eastAsia="Arial" w:hAnsi="Bookman Old Style" w:cs="Arial"/>
          <w:sz w:val="24"/>
          <w:szCs w:val="24"/>
        </w:rPr>
        <w:t xml:space="preserve"> dia</w:t>
      </w:r>
      <w:r>
        <w:rPr>
          <w:rFonts w:ascii="Bookman Old Style" w:eastAsia="Arial" w:hAnsi="Bookman Old Style" w:cs="Arial"/>
          <w:sz w:val="24"/>
          <w:szCs w:val="24"/>
        </w:rPr>
        <w:t>s</w:t>
      </w:r>
      <w:r w:rsidRPr="00A67753">
        <w:rPr>
          <w:rFonts w:ascii="Bookman Old Style" w:eastAsia="Arial" w:hAnsi="Bookman Old Style" w:cs="Arial"/>
          <w:sz w:val="24"/>
          <w:szCs w:val="24"/>
        </w:rPr>
        <w:t xml:space="preserve"> út</w:t>
      </w:r>
      <w:r>
        <w:rPr>
          <w:rFonts w:ascii="Bookman Old Style" w:eastAsia="Arial" w:hAnsi="Bookman Old Style" w:cs="Arial"/>
          <w:sz w:val="24"/>
          <w:szCs w:val="24"/>
        </w:rPr>
        <w:t>eis</w:t>
      </w:r>
      <w:r w:rsidRPr="00A67753">
        <w:rPr>
          <w:rFonts w:ascii="Bookman Old Style" w:eastAsia="Arial" w:hAnsi="Bookman Old Style" w:cs="Arial"/>
          <w:sz w:val="24"/>
          <w:szCs w:val="24"/>
        </w:rPr>
        <w:t>, a contar do recebimento da nota fiscal ou instrumento de cobrança equivalente pela Administração, após a verificação da qualidade e quantidade do material e consequente aceitação mediante termo detalhado.</w:t>
      </w:r>
    </w:p>
    <w:p w:rsidR="00FC5EDC" w:rsidRPr="00A67753" w:rsidRDefault="00FC5EDC" w:rsidP="00FC5EDC">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rsidR="00FC5EDC" w:rsidRPr="00A67753" w:rsidRDefault="00FC5EDC" w:rsidP="00FC5EDC">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rsidR="00FC5EDC" w:rsidRPr="00A67753" w:rsidRDefault="00FC5EDC" w:rsidP="00FC5EDC">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FC5EDC" w:rsidRPr="00A67753" w:rsidRDefault="00FC5EDC" w:rsidP="00FC5EDC">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rsidR="00FC5EDC" w:rsidRPr="00A67753" w:rsidRDefault="00FC5EDC" w:rsidP="00FC5ED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pagamento</w:t>
      </w:r>
    </w:p>
    <w:p w:rsidR="00FC5EDC" w:rsidRPr="00A67753" w:rsidRDefault="00FC5EDC" w:rsidP="00FC5EDC">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O(s) pagamento(s) será(</w:t>
      </w:r>
      <w:proofErr w:type="spellStart"/>
      <w:r w:rsidRPr="00A67753">
        <w:rPr>
          <w:rFonts w:ascii="Bookman Old Style" w:eastAsia="Arial" w:hAnsi="Bookman Old Style" w:cs="Arial"/>
          <w:sz w:val="24"/>
          <w:szCs w:val="24"/>
        </w:rPr>
        <w:t>ão</w:t>
      </w:r>
      <w:proofErr w:type="spellEnd"/>
      <w:r w:rsidRPr="00A67753">
        <w:rPr>
          <w:rFonts w:ascii="Bookman Old Style" w:eastAsia="Arial" w:hAnsi="Bookman Old Style" w:cs="Arial"/>
          <w:sz w:val="24"/>
          <w:szCs w:val="24"/>
        </w:rPr>
        <w:t xml:space="preserve">) realizado(s) em até 30 dias após o aceite da nota fiscal ou documento equivalente. </w:t>
      </w:r>
    </w:p>
    <w:p w:rsidR="00FC5EDC" w:rsidRPr="00A67753" w:rsidRDefault="00FC5EDC" w:rsidP="00FC5ED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Quando do pagamento será efetuada a retenção tributária prevista na legislação aplicável.</w:t>
      </w:r>
    </w:p>
    <w:p w:rsidR="00FC5EDC" w:rsidRPr="00A67753" w:rsidRDefault="00FC5EDC" w:rsidP="00FC5EDC">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lastRenderedPageBreak/>
        <w:t>Independentemente do percentual de tributo inserido na planilha, quando houver, serão retidos na fonte, quando da realização do pagamento, os percentuais estabelecidos na legislação vigente.</w:t>
      </w:r>
    </w:p>
    <w:p w:rsidR="00FC5EDC" w:rsidRPr="00A67753" w:rsidRDefault="00FC5EDC" w:rsidP="00FC5ED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FC5EDC" w:rsidRPr="00A67753" w:rsidRDefault="00FC5EDC" w:rsidP="00FC5EDC">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FORMA E CRITÉRIOS DE SELEÇÃO DO FORNECEDOR E FORMA DE FORNECIMENTO</w:t>
      </w:r>
    </w:p>
    <w:p w:rsidR="00FC5EDC" w:rsidRPr="00A67753" w:rsidRDefault="00FC5EDC" w:rsidP="00FC5ED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FC5EDC" w:rsidRPr="000D1B2E" w:rsidRDefault="00FC5EDC" w:rsidP="00FC5EDC">
      <w:pPr>
        <w:numPr>
          <w:ilvl w:val="1"/>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0D1B2E">
        <w:rPr>
          <w:rFonts w:ascii="Bookman Old Style" w:eastAsia="Arial" w:hAnsi="Bookman Old Style" w:cs="Arial"/>
          <w:color w:val="000000"/>
          <w:sz w:val="24"/>
          <w:szCs w:val="24"/>
        </w:rPr>
        <w:t>Forma de seleção e critério de julgamento da proposta</w:t>
      </w:r>
    </w:p>
    <w:p w:rsidR="00FC5EDC" w:rsidRPr="003A574F" w:rsidRDefault="00B42142" w:rsidP="00FC5EDC">
      <w:pPr>
        <w:numPr>
          <w:ilvl w:val="2"/>
          <w:numId w:val="25"/>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highlight w:val="yellow"/>
        </w:rPr>
      </w:pPr>
      <w:r w:rsidRPr="000D1B2E">
        <w:rPr>
          <w:rFonts w:ascii="Bookman Old Style" w:eastAsia="Arial" w:hAnsi="Bookman Old Style" w:cs="Arial"/>
          <w:sz w:val="24"/>
          <w:szCs w:val="24"/>
        </w:rPr>
        <w:t xml:space="preserve"> </w:t>
      </w:r>
      <w:r w:rsidR="00FC5EDC" w:rsidRPr="000D1B2E">
        <w:rPr>
          <w:rFonts w:ascii="Bookman Old Style" w:eastAsia="Arial" w:hAnsi="Bookman Old Style" w:cs="Arial"/>
          <w:sz w:val="24"/>
          <w:szCs w:val="24"/>
        </w:rPr>
        <w:t>O fornecedor será selecionado por meio da realização de procedimento de LICITAÇÃO, na modalidade [PREGÃO ELETRÔNICO/REGISTRO DE PREÇOS sob a forma eletrônica</w:t>
      </w:r>
      <w:r w:rsidR="00FC5EDC" w:rsidRPr="00D4105D">
        <w:rPr>
          <w:rFonts w:ascii="Bookman Old Style" w:eastAsia="Arial" w:hAnsi="Bookman Old Style" w:cs="Arial"/>
          <w:sz w:val="24"/>
          <w:szCs w:val="24"/>
        </w:rPr>
        <w:t>, com adoção do critério de julgamento pelo [</w:t>
      </w:r>
      <w:r w:rsidR="00FC5EDC" w:rsidRPr="00FE75FF">
        <w:rPr>
          <w:rFonts w:ascii="Bookman Old Style" w:eastAsia="Arial" w:hAnsi="Bookman Old Style" w:cs="Arial"/>
          <w:sz w:val="24"/>
          <w:szCs w:val="24"/>
        </w:rPr>
        <w:t xml:space="preserve">MENOR PREÇO </w:t>
      </w:r>
      <w:r w:rsidR="00FC5EDC" w:rsidRPr="00B42142">
        <w:rPr>
          <w:rFonts w:ascii="Bookman Old Style" w:eastAsia="Arial" w:hAnsi="Bookman Old Style" w:cs="Arial"/>
          <w:sz w:val="24"/>
          <w:szCs w:val="24"/>
        </w:rPr>
        <w:t xml:space="preserve">por item] </w:t>
      </w:r>
    </w:p>
    <w:p w:rsidR="00FC5EDC" w:rsidRPr="00A67753" w:rsidRDefault="00FC5EDC" w:rsidP="00FC5EDC">
      <w:pPr>
        <w:numPr>
          <w:ilvl w:val="2"/>
          <w:numId w:val="25"/>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Forma de fornecimento</w:t>
      </w:r>
    </w:p>
    <w:p w:rsidR="00FC5EDC" w:rsidRPr="009927AF" w:rsidRDefault="00FC5EDC" w:rsidP="00FC5EDC">
      <w:pPr>
        <w:numPr>
          <w:ilvl w:val="3"/>
          <w:numId w:val="25"/>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9927AF">
        <w:rPr>
          <w:rFonts w:ascii="Bookman Old Style" w:eastAsia="Arial" w:hAnsi="Bookman Old Style" w:cs="Arial"/>
          <w:sz w:val="24"/>
          <w:szCs w:val="24"/>
        </w:rPr>
        <w:t>O fornecimento do objeto será parcelado.</w:t>
      </w:r>
    </w:p>
    <w:p w:rsidR="00FC5EDC" w:rsidRPr="00A67753" w:rsidRDefault="00FC5EDC" w:rsidP="00FC5EDC">
      <w:pPr>
        <w:numPr>
          <w:ilvl w:val="1"/>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Exigências de habilitação</w:t>
      </w:r>
    </w:p>
    <w:p w:rsidR="00FC5EDC" w:rsidRPr="00A67753" w:rsidRDefault="00FC5EDC" w:rsidP="00FC5EDC">
      <w:pPr>
        <w:numPr>
          <w:ilvl w:val="2"/>
          <w:numId w:val="25"/>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Para fins de habilitação, deverá o licitante comprovar os seguintes requisitos:</w:t>
      </w:r>
    </w:p>
    <w:p w:rsidR="00FC5EDC" w:rsidRPr="00A67753" w:rsidRDefault="00FC5EDC" w:rsidP="00FC5EDC">
      <w:pPr>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jurídica</w:t>
      </w:r>
    </w:p>
    <w:p w:rsidR="00FC5EDC" w:rsidRPr="00A67753" w:rsidRDefault="00FC5EDC" w:rsidP="00FC5EDC">
      <w:pPr>
        <w:numPr>
          <w:ilvl w:val="0"/>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Cédula de identidade; </w:t>
      </w:r>
    </w:p>
    <w:p w:rsidR="00FC5EDC" w:rsidRPr="00A67753" w:rsidRDefault="00FC5EDC" w:rsidP="00FC5EDC">
      <w:pPr>
        <w:numPr>
          <w:ilvl w:val="0"/>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rsidR="00FC5EDC" w:rsidRPr="00A67753" w:rsidRDefault="00FC5EDC" w:rsidP="00FC5EDC">
      <w:pPr>
        <w:numPr>
          <w:ilvl w:val="0"/>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bookmarkStart w:id="2" w:name="_heading=h.3znysh7" w:colFirst="0" w:colLast="0"/>
      <w:bookmarkEnd w:id="2"/>
      <w:r w:rsidRPr="00A67753">
        <w:rPr>
          <w:rFonts w:ascii="Bookman Old Style" w:eastAsia="Arial" w:hAnsi="Bookman Old Style" w:cs="Arial"/>
          <w:color w:val="000000"/>
          <w:sz w:val="24"/>
          <w:szCs w:val="24"/>
        </w:rPr>
        <w:t>Os documentos apresentados deverão estar acompanhados de todas as alterações ou da consolidação respectiva.</w:t>
      </w:r>
    </w:p>
    <w:p w:rsidR="00FC5EDC" w:rsidRPr="00A67753" w:rsidRDefault="00FC5EDC" w:rsidP="00FC5EDC">
      <w:pPr>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fiscal, social e trabalhista</w:t>
      </w:r>
    </w:p>
    <w:p w:rsidR="00FC5EDC" w:rsidRPr="00A67753" w:rsidRDefault="00FC5EDC" w:rsidP="00FC5EDC">
      <w:pPr>
        <w:numPr>
          <w:ilvl w:val="0"/>
          <w:numId w:val="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inscrição no Cadastro Nacional de Pessoas Jurídicas ou no Cadastro de Pessoas Físicas, conforme o caso;</w:t>
      </w:r>
    </w:p>
    <w:p w:rsidR="00FC5EDC" w:rsidRPr="00A67753" w:rsidRDefault="00FC5EDC" w:rsidP="00FC5EDC">
      <w:pPr>
        <w:numPr>
          <w:ilvl w:val="0"/>
          <w:numId w:val="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w:t>
      </w:r>
      <w:r w:rsidRPr="00A67753">
        <w:rPr>
          <w:rFonts w:ascii="Bookman Old Style" w:eastAsia="Arial" w:hAnsi="Bookman Old Style" w:cs="Arial"/>
          <w:color w:val="000000"/>
          <w:sz w:val="24"/>
          <w:szCs w:val="24"/>
        </w:rPr>
        <w:lastRenderedPageBreak/>
        <w:t>por elas administrados, inclusive aqueles relativos à Seguridade Social, nos termos da Portaria Conjunta n.º 1.751, de 02 de outubro de 2014, do Secretário da Receita Federal do Brasil e da Procuradora-Geral da Fazenda Nacional.</w:t>
      </w:r>
    </w:p>
    <w:p w:rsidR="00FC5EDC" w:rsidRPr="00A67753" w:rsidRDefault="00FC5EDC" w:rsidP="00FC5EDC">
      <w:pPr>
        <w:numPr>
          <w:ilvl w:val="0"/>
          <w:numId w:val="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com o Fundo de Garantia do Tempo de Serviço (FGTS);</w:t>
      </w:r>
    </w:p>
    <w:p w:rsidR="00FC5EDC" w:rsidRPr="00A67753" w:rsidRDefault="00FC5EDC" w:rsidP="00FC5EDC">
      <w:pPr>
        <w:numPr>
          <w:ilvl w:val="0"/>
          <w:numId w:val="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C5EDC" w:rsidRPr="00A67753" w:rsidRDefault="00FC5EDC" w:rsidP="00FC5EDC">
      <w:pPr>
        <w:numPr>
          <w:ilvl w:val="0"/>
          <w:numId w:val="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regularidade com a Fazenda </w:t>
      </w:r>
      <w:r w:rsidRPr="00E55F8C">
        <w:rPr>
          <w:rFonts w:ascii="Bookman Old Style" w:eastAsia="Arial" w:hAnsi="Bookman Old Style" w:cs="Arial"/>
          <w:sz w:val="24"/>
          <w:szCs w:val="24"/>
        </w:rPr>
        <w:t xml:space="preserve">[Municipal/Distrital] </w:t>
      </w:r>
      <w:r w:rsidRPr="00A67753">
        <w:rPr>
          <w:rFonts w:ascii="Bookman Old Style" w:eastAsia="Arial" w:hAnsi="Bookman Old Style" w:cs="Arial"/>
          <w:color w:val="000000"/>
          <w:sz w:val="24"/>
          <w:szCs w:val="24"/>
        </w:rPr>
        <w:t>do domicílio ou sede do fornecedor, relativa à atividade em cujo exercício contrata ou concorre;</w:t>
      </w:r>
    </w:p>
    <w:p w:rsidR="00FC5EDC" w:rsidRPr="00A67753" w:rsidRDefault="00FC5EDC" w:rsidP="00FC5EDC">
      <w:pPr>
        <w:numPr>
          <w:ilvl w:val="0"/>
          <w:numId w:val="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Caso o fornecedor seja considerado isento dos tributos </w:t>
      </w:r>
      <w:r w:rsidRPr="00E55F8C">
        <w:rPr>
          <w:rFonts w:ascii="Bookman Old Style" w:eastAsia="Arial" w:hAnsi="Bookman Old Style" w:cs="Arial"/>
          <w:sz w:val="24"/>
          <w:szCs w:val="24"/>
        </w:rPr>
        <w:t>[Municipal/Distrital]</w:t>
      </w:r>
      <w:r w:rsidRPr="00A67753">
        <w:rPr>
          <w:rFonts w:ascii="Bookman Old Style" w:eastAsia="Arial" w:hAnsi="Bookman Old Style" w:cs="Arial"/>
          <w:i/>
          <w:color w:val="FF0000"/>
          <w:sz w:val="24"/>
          <w:szCs w:val="24"/>
        </w:rPr>
        <w:t xml:space="preserve"> </w:t>
      </w:r>
      <w:r w:rsidRPr="00A67753">
        <w:rPr>
          <w:rFonts w:ascii="Bookman Old Style" w:eastAsia="Arial" w:hAnsi="Bookman Old Style" w:cs="Arial"/>
          <w:color w:val="000000"/>
          <w:sz w:val="24"/>
          <w:szCs w:val="24"/>
        </w:rPr>
        <w:t>relacionado ao objeto contratual, deverá comprovar tal condição mediante a apresentação de declaração da Fazenda respectiva do seu domicílio ou sede, ou outra equivalente, na forma da lei.</w:t>
      </w:r>
    </w:p>
    <w:p w:rsidR="00FC5EDC" w:rsidRPr="00A67753" w:rsidRDefault="00FC5EDC" w:rsidP="00FC5EDC">
      <w:pPr>
        <w:numPr>
          <w:ilvl w:val="0"/>
          <w:numId w:val="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rsidR="00FC5EDC" w:rsidRPr="00A67753" w:rsidRDefault="00FC5EDC" w:rsidP="00FC5EDC">
      <w:pPr>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Qualificação Econômico-Financeira</w:t>
      </w:r>
    </w:p>
    <w:p w:rsidR="00FC5EDC" w:rsidRPr="00A67753" w:rsidRDefault="00FC5EDC" w:rsidP="00FC5EDC">
      <w:pPr>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Certidão negativa de insolvência civil expedida pelo distribuidor do dom</w:t>
      </w:r>
      <w:r w:rsidRPr="00A67753">
        <w:rPr>
          <w:rFonts w:ascii="Bookman Old Style" w:eastAsia="Arial" w:hAnsi="Bookman Old Style" w:cs="Arial"/>
          <w:sz w:val="24"/>
          <w:szCs w:val="24"/>
        </w:rPr>
        <w:t xml:space="preserve">icílio ou sede do licitante, caso se trate de pessoa física, desde que admitida a sua participação na licitação (art. 5º, inciso II, alínea “c”, da Instrução Normativa Seges/ME n.º 116, de 2021), ou de sociedade simples; </w:t>
      </w:r>
    </w:p>
    <w:p w:rsidR="00FC5EDC" w:rsidRPr="00A67753" w:rsidRDefault="00FC5EDC" w:rsidP="00FC5EDC">
      <w:pPr>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Certidão negativa de falência expedida pelo distribuidor da sede do fornecedor - Lei n.º 14.133, de 2021, art. 69, caput, inciso II);</w:t>
      </w:r>
    </w:p>
    <w:p w:rsidR="00FC5EDC" w:rsidRPr="00A67753" w:rsidRDefault="00FC5EDC" w:rsidP="00FC5EDC">
      <w:pPr>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Balanço patrimonial, demonstração de resultado de exercício e demais demonstrações contábeis dos 2 (dois) últimos exercícios sociais, comprovando:</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Índices de Liquidez Geral (LG), Liquidez Corrente (LC), e Solvência Geral (SG) superiores a 1 (um);</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As empresas criadas no exercício financeiro da licitação deverão atender a todas as exigências da habilitação e poderão substituir os demonstrativos contábeis pelo balanço de abertura.</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Os documentos referidos acima limitar-se-ão ao último exercício no caso de a pessoa jurídica ter sido constituída há menos de 2 (dois) anos;</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xml:space="preserve">- Os documentos referidos acima deverão ser exigidos com base no limite definido pela Receita Federal do Brasil para transmissão da Escrituração Contábil Digital - </w:t>
      </w:r>
      <w:proofErr w:type="spellStart"/>
      <w:r w:rsidRPr="00A67753">
        <w:rPr>
          <w:rFonts w:ascii="Bookman Old Style" w:eastAsia="Arial" w:hAnsi="Bookman Old Style" w:cs="Arial"/>
          <w:color w:val="000000"/>
          <w:sz w:val="24"/>
          <w:szCs w:val="24"/>
        </w:rPr>
        <w:t>ECD</w:t>
      </w:r>
      <w:proofErr w:type="spellEnd"/>
      <w:r w:rsidRPr="00A67753">
        <w:rPr>
          <w:rFonts w:ascii="Bookman Old Style" w:eastAsia="Arial" w:hAnsi="Bookman Old Style" w:cs="Arial"/>
          <w:color w:val="000000"/>
          <w:sz w:val="24"/>
          <w:szCs w:val="24"/>
        </w:rPr>
        <w:t xml:space="preserve"> ao </w:t>
      </w:r>
      <w:proofErr w:type="spellStart"/>
      <w:r w:rsidRPr="00A67753">
        <w:rPr>
          <w:rFonts w:ascii="Bookman Old Style" w:eastAsia="Arial" w:hAnsi="Bookman Old Style" w:cs="Arial"/>
          <w:color w:val="000000"/>
          <w:sz w:val="24"/>
          <w:szCs w:val="24"/>
        </w:rPr>
        <w:t>Sped</w:t>
      </w:r>
      <w:proofErr w:type="spellEnd"/>
      <w:r w:rsidRPr="00A67753">
        <w:rPr>
          <w:rFonts w:ascii="Bookman Old Style" w:eastAsia="Arial" w:hAnsi="Bookman Old Style" w:cs="Arial"/>
          <w:color w:val="000000"/>
          <w:sz w:val="24"/>
          <w:szCs w:val="24"/>
        </w:rPr>
        <w:t>.</w:t>
      </w:r>
    </w:p>
    <w:p w:rsidR="00FC5EDC" w:rsidRPr="006658FE" w:rsidRDefault="00FC5EDC" w:rsidP="00FC5EDC">
      <w:pPr>
        <w:numPr>
          <w:ilvl w:val="0"/>
          <w:numId w:val="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6658FE">
        <w:rPr>
          <w:rFonts w:ascii="Bookman Old Style" w:eastAsia="Arial" w:hAnsi="Bookman Old Style" w:cs="Arial"/>
          <w:color w:val="000000"/>
          <w:sz w:val="24"/>
          <w:szCs w:val="24"/>
        </w:rPr>
        <w:t>Caso a empresa licitante apresente resultado inferior ou igual a 1 (um) em qualquer dos índices de Liquidez Geral (LG), Solvência Geral (SG) e Liquidez Corrente (LC), será exigido para fins de habilitação capital mínimo.</w:t>
      </w:r>
    </w:p>
    <w:p w:rsidR="00FC5EDC" w:rsidRPr="006658FE" w:rsidRDefault="00FC5EDC" w:rsidP="00FC5EDC">
      <w:pPr>
        <w:numPr>
          <w:ilvl w:val="0"/>
          <w:numId w:val="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6658FE">
        <w:rPr>
          <w:rFonts w:ascii="Bookman Old Style" w:eastAsia="Arial" w:hAnsi="Bookman Old Style" w:cs="Arial"/>
          <w:color w:val="000000"/>
          <w:sz w:val="24"/>
          <w:szCs w:val="24"/>
        </w:rPr>
        <w:lastRenderedPageBreak/>
        <w:t>As empresas criadas no exercício financeiro da licitação deverão atender a todas as exigências da habilitação e poderão substituir os demonstrativos contábeis pelo balanço de abertura. (Lei n.º 14.133, de 2021, art. 65, §1º).</w:t>
      </w:r>
    </w:p>
    <w:p w:rsidR="00FC5EDC" w:rsidRPr="00D26434" w:rsidRDefault="00FC5EDC" w:rsidP="00FC5EDC">
      <w:pPr>
        <w:numPr>
          <w:ilvl w:val="0"/>
          <w:numId w:val="4"/>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D26434">
        <w:rPr>
          <w:rFonts w:ascii="Bookman Old Style" w:eastAsia="Arial" w:hAnsi="Bookman Old Style" w:cs="Arial"/>
          <w:sz w:val="24"/>
          <w:szCs w:val="24"/>
        </w:rPr>
        <w:t>O atendimento dos índices econômicos previstos neste item deverá ser atestado mediante declaração assinada por profissional habilitado da área contábil, apresentada pelo fornecedor.</w:t>
      </w:r>
    </w:p>
    <w:p w:rsidR="00FC5EDC" w:rsidRPr="00A67753" w:rsidRDefault="00FC5EDC" w:rsidP="00FC5EDC">
      <w:pPr>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Qualificação Técnica</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r w:rsidRPr="00A67753">
        <w:rPr>
          <w:rFonts w:ascii="Bookman Old Style" w:eastAsia="Arial" w:hAnsi="Bookman Old Style" w:cs="Arial"/>
          <w:sz w:val="24"/>
          <w:szCs w:val="24"/>
        </w:rPr>
        <w:t xml:space="preserve">a) </w:t>
      </w:r>
      <w:r w:rsidRPr="006755E4">
        <w:rPr>
          <w:rFonts w:ascii="Bookman Old Style" w:eastAsia="Arial" w:hAnsi="Bookman Old Style" w:cs="Arial"/>
          <w:sz w:val="24"/>
          <w:szCs w:val="24"/>
        </w:rPr>
        <w:t xml:space="preserve">Registro ou inscrição da empresa </w:t>
      </w:r>
      <w:r w:rsidRPr="002A4D40">
        <w:rPr>
          <w:rFonts w:ascii="Bookman Old Style" w:eastAsia="Arial" w:hAnsi="Bookman Old Style" w:cs="Arial"/>
          <w:sz w:val="24"/>
          <w:szCs w:val="24"/>
        </w:rPr>
        <w:t>na entidade profissional, estar</w:t>
      </w:r>
      <w:r w:rsidRPr="006755E4">
        <w:rPr>
          <w:rFonts w:ascii="Bookman Old Style" w:eastAsia="Arial" w:hAnsi="Bookman Old Style" w:cs="Arial"/>
          <w:sz w:val="24"/>
          <w:szCs w:val="24"/>
        </w:rPr>
        <w:t xml:space="preserve"> em dia </w:t>
      </w:r>
      <w:r w:rsidRPr="002A4D40">
        <w:rPr>
          <w:rFonts w:ascii="Bookman Old Style" w:eastAsia="Arial" w:hAnsi="Bookman Old Style" w:cs="Arial"/>
          <w:sz w:val="24"/>
          <w:szCs w:val="24"/>
        </w:rPr>
        <w:t>com os registros</w:t>
      </w:r>
      <w:r w:rsidRPr="006755E4">
        <w:rPr>
          <w:rFonts w:ascii="Bookman Old Style" w:eastAsia="Arial" w:hAnsi="Bookman Old Style" w:cs="Arial"/>
          <w:sz w:val="24"/>
          <w:szCs w:val="24"/>
        </w:rPr>
        <w:t xml:space="preserve"> na Vigilância Sanitária.</w:t>
      </w:r>
      <w:r>
        <w:rPr>
          <w:rFonts w:ascii="Bookman Old Style" w:eastAsia="Arial" w:hAnsi="Bookman Old Style" w:cs="Arial"/>
          <w:i/>
          <w:color w:val="FF0000"/>
          <w:sz w:val="24"/>
          <w:szCs w:val="24"/>
        </w:rPr>
        <w:t xml:space="preserve"> </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sz w:val="24"/>
          <w:szCs w:val="24"/>
        </w:rPr>
      </w:pPr>
    </w:p>
    <w:p w:rsidR="00FC5EDC" w:rsidRPr="00A67753" w:rsidRDefault="00FC5EDC" w:rsidP="00FC5EDC">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ESTIMATIVAS DO VALOR DA CONTRATAÇÃO</w:t>
      </w:r>
    </w:p>
    <w:p w:rsidR="00FC5EDC" w:rsidRPr="00A67753" w:rsidRDefault="00FC5EDC" w:rsidP="00FC5ED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FC5EDC" w:rsidRPr="007C6A6C" w:rsidRDefault="00FC5EDC" w:rsidP="00FC5EDC">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7C6A6C">
        <w:rPr>
          <w:rFonts w:ascii="Bookman Old Style" w:eastAsia="Arial" w:hAnsi="Bookman Old Style" w:cs="Arial"/>
          <w:sz w:val="24"/>
          <w:szCs w:val="24"/>
        </w:rPr>
        <w:t xml:space="preserve">O custo estimado total da contratação é de </w:t>
      </w:r>
      <w:r w:rsidRPr="00F45A01">
        <w:rPr>
          <w:rFonts w:ascii="Bookman Old Style" w:eastAsia="Arial" w:hAnsi="Bookman Old Style" w:cs="Arial"/>
          <w:sz w:val="24"/>
          <w:szCs w:val="24"/>
        </w:rPr>
        <w:t>R</w:t>
      </w:r>
      <w:r w:rsidRPr="00F45A01">
        <w:rPr>
          <w:rFonts w:ascii="Bookman Old Style" w:hAnsi="Bookman Old Style"/>
          <w:sz w:val="24"/>
          <w:szCs w:val="24"/>
        </w:rPr>
        <w:t xml:space="preserve">$ </w:t>
      </w:r>
      <w:r w:rsidR="00F45A01" w:rsidRPr="00F45A01">
        <w:rPr>
          <w:rFonts w:ascii="Bookman Old Style" w:hAnsi="Bookman Old Style"/>
          <w:sz w:val="24"/>
          <w:szCs w:val="24"/>
        </w:rPr>
        <w:t xml:space="preserve">297.172,85 </w:t>
      </w:r>
      <w:r w:rsidRPr="00F45A01">
        <w:rPr>
          <w:rFonts w:ascii="Bookman Old Style" w:hAnsi="Bookman Old Style"/>
          <w:sz w:val="24"/>
          <w:szCs w:val="24"/>
        </w:rPr>
        <w:t>(</w:t>
      </w:r>
      <w:r w:rsidR="00F45A01" w:rsidRPr="00F45A01">
        <w:rPr>
          <w:rFonts w:ascii="Bookman Old Style" w:hAnsi="Bookman Old Style"/>
          <w:sz w:val="24"/>
          <w:szCs w:val="24"/>
        </w:rPr>
        <w:t>Duzentos e noventa e sete mil, cento e setenta e dois reais e oitenta e cinco centavos</w:t>
      </w:r>
      <w:r w:rsidRPr="007C6A6C">
        <w:rPr>
          <w:rFonts w:ascii="Bookman Old Style" w:hAnsi="Bookman Old Style"/>
          <w:sz w:val="24"/>
          <w:szCs w:val="24"/>
        </w:rPr>
        <w:t>)</w:t>
      </w:r>
      <w:r w:rsidRPr="007C6A6C">
        <w:rPr>
          <w:rFonts w:ascii="Bookman Old Style" w:eastAsia="Arial" w:hAnsi="Bookman Old Style" w:cs="Arial"/>
          <w:sz w:val="24"/>
          <w:szCs w:val="24"/>
        </w:rPr>
        <w:t>, conforme custos unitários dispostos na [tabela acima] OU [em anexo].</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rsidR="00FC5EDC" w:rsidRPr="00A67753" w:rsidRDefault="00FC5EDC" w:rsidP="00FC5EDC">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ADEQUAÇÃO ORÇAMENTÁRIA</w:t>
      </w:r>
    </w:p>
    <w:p w:rsidR="00FC5EDC" w:rsidRPr="00A67753" w:rsidRDefault="00FC5EDC" w:rsidP="00FC5ED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FC5EDC" w:rsidRPr="00A67753" w:rsidRDefault="00FC5EDC" w:rsidP="00FC5ED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As despesas decorrentes da presente contratação correrão à conta de recursos específicos consignados no orçamento </w:t>
      </w:r>
      <w:r w:rsidRPr="00A67753">
        <w:rPr>
          <w:rFonts w:ascii="Bookman Old Style" w:eastAsia="Arial" w:hAnsi="Bookman Old Style" w:cs="Arial"/>
          <w:sz w:val="24"/>
          <w:szCs w:val="24"/>
        </w:rPr>
        <w:t>do respectivo órgão público.</w:t>
      </w:r>
    </w:p>
    <w:p w:rsidR="00FC5EDC" w:rsidRPr="00A67753" w:rsidRDefault="00FC5EDC" w:rsidP="00FC5ED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 contratação será atendida pela seguinte dotação:</w:t>
      </w:r>
    </w:p>
    <w:p w:rsidR="00FC5EDC" w:rsidRPr="00A67753" w:rsidRDefault="00FC5EDC" w:rsidP="00FC5EDC">
      <w:pPr>
        <w:numPr>
          <w:ilvl w:val="0"/>
          <w:numId w:val="27"/>
        </w:numPr>
        <w:pBdr>
          <w:top w:val="nil"/>
          <w:left w:val="nil"/>
          <w:bottom w:val="nil"/>
          <w:right w:val="nil"/>
          <w:between w:val="nil"/>
        </w:pBdr>
        <w:spacing w:after="120" w:line="240" w:lineRule="auto"/>
        <w:ind w:left="0" w:firstLine="0"/>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Fonte de Recursos: </w:t>
      </w:r>
      <w:r w:rsidRPr="006658FE">
        <w:rPr>
          <w:rFonts w:ascii="Bookman Old Style" w:eastAsia="Arial" w:hAnsi="Bookman Old Style" w:cs="Arial"/>
          <w:color w:val="000000"/>
          <w:sz w:val="24"/>
          <w:szCs w:val="24"/>
        </w:rPr>
        <w:t>1500.0000/1500.1001/1660.0000/1500.1002/1600.0000</w:t>
      </w:r>
    </w:p>
    <w:p w:rsidR="00FC5EDC" w:rsidRPr="00A67753" w:rsidRDefault="00FC5EDC" w:rsidP="00FC5ED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Elemento de Despesa: </w:t>
      </w:r>
      <w:r w:rsidRPr="006658FE">
        <w:rPr>
          <w:rFonts w:ascii="Bookman Old Style" w:eastAsia="Arial" w:hAnsi="Bookman Old Style" w:cs="Arial"/>
          <w:color w:val="000000"/>
          <w:sz w:val="24"/>
          <w:szCs w:val="24"/>
        </w:rPr>
        <w:t>3390</w:t>
      </w:r>
    </w:p>
    <w:p w:rsidR="00FC5EDC" w:rsidRDefault="00FC5EDC" w:rsidP="00FC5ED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Código Reduzido:</w:t>
      </w:r>
      <w:r>
        <w:rPr>
          <w:rFonts w:ascii="Bookman Old Style" w:eastAsia="Arial" w:hAnsi="Bookman Old Style" w:cs="Arial"/>
          <w:color w:val="000000"/>
          <w:sz w:val="24"/>
          <w:szCs w:val="24"/>
        </w:rPr>
        <w:t xml:space="preserve"> 9/37/48/81/84/4/23</w:t>
      </w:r>
    </w:p>
    <w:p w:rsidR="00FC5EDC" w:rsidRPr="000D1B2E" w:rsidRDefault="000D1B2E" w:rsidP="00FC5ED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0D1B2E">
        <w:rPr>
          <w:rFonts w:ascii="Bookman Old Style" w:eastAsia="Arial" w:hAnsi="Bookman Old Style" w:cs="Arial"/>
          <w:color w:val="000000"/>
          <w:sz w:val="24"/>
          <w:szCs w:val="24"/>
        </w:rPr>
        <w:t xml:space="preserve">Código Reduzido </w:t>
      </w:r>
      <w:r w:rsidR="00FC5EDC" w:rsidRPr="000D1B2E">
        <w:rPr>
          <w:rFonts w:ascii="Bookman Old Style" w:eastAsia="Arial" w:hAnsi="Bookman Old Style" w:cs="Arial"/>
          <w:color w:val="000000"/>
          <w:sz w:val="24"/>
          <w:szCs w:val="24"/>
        </w:rPr>
        <w:t>Saude</w:t>
      </w:r>
      <w:r w:rsidRPr="000D1B2E">
        <w:rPr>
          <w:rFonts w:ascii="Bookman Old Style" w:eastAsia="Arial" w:hAnsi="Bookman Old Style" w:cs="Arial"/>
          <w:color w:val="000000"/>
          <w:sz w:val="24"/>
          <w:szCs w:val="24"/>
        </w:rPr>
        <w:t>; 4</w:t>
      </w:r>
    </w:p>
    <w:p w:rsidR="00FC5EDC" w:rsidRPr="007C6A6C" w:rsidRDefault="00FC5EDC" w:rsidP="00FC5ED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7C6A6C">
        <w:rPr>
          <w:rFonts w:ascii="Bookman Old Style" w:eastAsia="Arial" w:hAnsi="Bookman Old Style" w:cs="Arial"/>
          <w:sz w:val="24"/>
          <w:szCs w:val="24"/>
        </w:rPr>
        <w:t>A dotação relativa aos exercícios financeiros subsequentes será indicada após aprovação da Lei Orçamentária respectiva e liberação dos créditos correspondentes, mediante apostilamento.</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rsidR="00FC5EDC" w:rsidRPr="00A67753" w:rsidRDefault="00FC5EDC" w:rsidP="00FC5EDC">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sz w:val="24"/>
          <w:szCs w:val="24"/>
        </w:rPr>
        <w:t>RESPONSABILIDADES</w:t>
      </w:r>
      <w:r w:rsidRPr="00A67753">
        <w:rPr>
          <w:rFonts w:ascii="Bookman Old Style" w:eastAsia="Arial" w:hAnsi="Bookman Old Style" w:cs="Arial"/>
          <w:b/>
          <w:color w:val="000000"/>
          <w:sz w:val="24"/>
          <w:szCs w:val="24"/>
        </w:rPr>
        <w:t xml:space="preserve"> DO CONTRATADO</w:t>
      </w:r>
    </w:p>
    <w:p w:rsidR="00FC5EDC" w:rsidRPr="00A67753" w:rsidRDefault="00FC5EDC" w:rsidP="00FC5ED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Responsabilizar-se pelos vícios e danos decorrentes do objeto, de acordo com o Código de Defesa do Consumidor (Lei n.º 8.078, de 1990);</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 xml:space="preserve">Comunicar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A67753">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Quando não for possível a verificação da regularidade no Sistema de Cadastro de Fornecedores – SICAF,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1) Prova de regularidade relativa à Seguridade Social; </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2) Certidão conjunta relativa aos tributos federais e à Dívida Ativa da União; </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3) Certidões que comprovem a regularidade perante a Fazenda Estadual ou Distrital do domicílio ou sede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4) Certidão de Regularidade do FGTS – CRF; e </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5) Certidão Negativa de Débitos Trabalhistas – CNDT.</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A67753">
        <w:rPr>
          <w:rFonts w:ascii="Bookman Old Style" w:eastAsia="Arial" w:hAnsi="Bookman Old Style" w:cs="Arial"/>
          <w:bCs/>
          <w:color w:val="000000"/>
          <w:sz w:val="24"/>
          <w:szCs w:val="24"/>
        </w:rPr>
        <w:t>CONTRATANTE e não poderá onerar o objeto do contrato;</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Paralisar, por determinação do CONTRATANTE, qualquer atividade que não esteja sendo executada de acordo com a boa</w:t>
      </w:r>
      <w:r w:rsidRPr="00A67753">
        <w:rPr>
          <w:rFonts w:ascii="Bookman Old Style" w:eastAsia="Arial" w:hAnsi="Bookman Old Style" w:cs="Arial"/>
          <w:color w:val="000000"/>
          <w:sz w:val="24"/>
          <w:szCs w:val="24"/>
        </w:rPr>
        <w:t xml:space="preserve"> técnica ou que ponha em risco a segurança de pessoas ou bens de terceiros;</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Comprovar a reserva de cargos a que se refere à cláusula acima, no prazo fixado pelo fiscal do contrato, com a indicação dos empregados que preencheram as referidas vagas (Art. 116, parágrafo único, da Lei n.º 14.133/2021);</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Guardar sigilo sobre todas as informações obtidas em decorrência do cumprimento do contrato; </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FC5EDC" w:rsidRPr="00A67753" w:rsidRDefault="00FC5EDC" w:rsidP="00FC5EDC">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A67753">
        <w:rPr>
          <w:rFonts w:ascii="Bookman Old Style" w:eastAsia="Arial" w:hAnsi="Bookman Old Style" w:cs="Arial"/>
          <w:bCs/>
          <w:color w:val="000000"/>
          <w:sz w:val="24"/>
          <w:szCs w:val="24"/>
        </w:rPr>
        <w:t>CONTRATANTE;</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FC5EDC" w:rsidRPr="00A67753" w:rsidRDefault="00FC5EDC" w:rsidP="00FC5EDC">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RESPONSABILIDADES DO CONTRATANTE</w:t>
      </w:r>
    </w:p>
    <w:p w:rsidR="00FC5EDC" w:rsidRPr="00A67753" w:rsidRDefault="00FC5EDC" w:rsidP="00FC5ED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FC5EDC" w:rsidRPr="00A67753" w:rsidRDefault="00FC5EDC" w:rsidP="00FC5EDC">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São obrigações do CONTRATANTE, exigir o cumprimento de todas as obrigações assumidas pelo CONTRATADO;</w:t>
      </w:r>
    </w:p>
    <w:p w:rsidR="00FC5EDC" w:rsidRPr="00A67753" w:rsidRDefault="00FC5EDC" w:rsidP="00FC5EDC">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Receber o objeto no prazo e condições estabelecidas neste Termo de Referência;</w:t>
      </w:r>
    </w:p>
    <w:p w:rsidR="00FC5EDC" w:rsidRPr="00A67753" w:rsidRDefault="00FC5EDC" w:rsidP="00FC5EDC">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Notificar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rsidR="00FC5EDC" w:rsidRPr="00A67753" w:rsidRDefault="00FC5EDC" w:rsidP="00FC5EDC">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e fiscalizar a execução do contrato e o cumprimento das obrigações pelo CONTRATADO;</w:t>
      </w:r>
    </w:p>
    <w:p w:rsidR="00FC5EDC" w:rsidRPr="00A67753" w:rsidRDefault="00FC5EDC" w:rsidP="00FC5EDC">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FC5EDC" w:rsidRPr="00A67753" w:rsidRDefault="00FC5EDC" w:rsidP="00FC5EDC">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Efetuar o pagamento ao </w:t>
      </w:r>
      <w:r w:rsidRPr="00A67753">
        <w:rPr>
          <w:rFonts w:ascii="Bookman Old Style" w:eastAsia="Arial" w:hAnsi="Bookman Old Style" w:cs="Arial"/>
          <w:bCs/>
          <w:color w:val="000000"/>
          <w:sz w:val="24"/>
          <w:szCs w:val="24"/>
        </w:rPr>
        <w:t>CONTRATADO d</w:t>
      </w:r>
      <w:r w:rsidRPr="00A67753">
        <w:rPr>
          <w:rFonts w:ascii="Bookman Old Style" w:eastAsia="Arial" w:hAnsi="Bookman Old Style" w:cs="Arial"/>
          <w:color w:val="000000"/>
          <w:sz w:val="24"/>
          <w:szCs w:val="24"/>
        </w:rPr>
        <w:t>o valor correspondente à execução do objeto, no prazo, forma e condições estabelecidos no Contrato e no Termo de Referência;</w:t>
      </w:r>
    </w:p>
    <w:p w:rsidR="00FC5EDC" w:rsidRPr="00A67753" w:rsidRDefault="00FC5EDC" w:rsidP="00FC5EDC">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Aplicar ao </w:t>
      </w:r>
      <w:r w:rsidRPr="00A67753">
        <w:rPr>
          <w:rFonts w:ascii="Bookman Old Style" w:eastAsia="Arial" w:hAnsi="Bookman Old Style" w:cs="Arial"/>
          <w:bCs/>
          <w:color w:val="000000"/>
          <w:sz w:val="24"/>
          <w:szCs w:val="24"/>
        </w:rPr>
        <w:t xml:space="preserve">CONTRATADO as sanções previstas na lei; </w:t>
      </w:r>
    </w:p>
    <w:p w:rsidR="00FC5EDC" w:rsidRPr="00A67753" w:rsidRDefault="00FC5EDC" w:rsidP="00FC5EDC">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rsidR="00FC5EDC" w:rsidRPr="00A67753" w:rsidRDefault="00FC5EDC" w:rsidP="00FC5EDC">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FC5EDC" w:rsidRPr="00A67753" w:rsidRDefault="00FC5EDC" w:rsidP="00FC5EDC">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 xml:space="preserve">A Administração não responderá por quaisquer compromissos assumidos pelo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de seus empregados, prepostos ou subordinados.</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FC5EDC" w:rsidRPr="00A67753" w:rsidRDefault="00FC5EDC" w:rsidP="00FC5EDC">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INFRAÇÕES E SANÇÕES ADMIN</w:t>
      </w:r>
      <w:r w:rsidRPr="00A67753">
        <w:rPr>
          <w:rFonts w:ascii="Bookman Old Style" w:eastAsia="Arial" w:hAnsi="Bookman Old Style" w:cs="Arial"/>
          <w:b/>
          <w:sz w:val="24"/>
          <w:szCs w:val="24"/>
        </w:rPr>
        <w:t>I</w:t>
      </w:r>
      <w:r w:rsidRPr="00A67753">
        <w:rPr>
          <w:rFonts w:ascii="Bookman Old Style" w:eastAsia="Arial" w:hAnsi="Bookman Old Style" w:cs="Arial"/>
          <w:b/>
          <w:color w:val="000000"/>
          <w:sz w:val="24"/>
          <w:szCs w:val="24"/>
        </w:rPr>
        <w:t>STRATIVAS</w:t>
      </w:r>
    </w:p>
    <w:p w:rsidR="00FC5EDC" w:rsidRPr="00A67753" w:rsidRDefault="00FC5EDC" w:rsidP="00FC5ED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FC5EDC" w:rsidRPr="00A67753" w:rsidRDefault="00FC5EDC" w:rsidP="00FC5ED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Comete infração administrativa, nos termos da Lei n.º 14.133/2021, o </w:t>
      </w:r>
      <w:r w:rsidRPr="00A67753">
        <w:rPr>
          <w:rFonts w:ascii="Bookman Old Style" w:eastAsia="Arial" w:hAnsi="Bookman Old Style" w:cs="Arial"/>
          <w:bCs/>
          <w:color w:val="000000"/>
          <w:sz w:val="24"/>
          <w:szCs w:val="24"/>
        </w:rPr>
        <w:t>CONTRATADO q</w:t>
      </w:r>
      <w:r w:rsidRPr="00A67753">
        <w:rPr>
          <w:rFonts w:ascii="Bookman Old Style" w:eastAsia="Arial" w:hAnsi="Bookman Old Style" w:cs="Arial"/>
          <w:color w:val="000000"/>
          <w:sz w:val="24"/>
          <w:szCs w:val="24"/>
        </w:rPr>
        <w:t>ue:</w:t>
      </w:r>
    </w:p>
    <w:p w:rsidR="00FC5EDC" w:rsidRPr="00A67753" w:rsidRDefault="00FC5EDC" w:rsidP="00FC5EDC">
      <w:pPr>
        <w:numPr>
          <w:ilvl w:val="2"/>
          <w:numId w:val="6"/>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w:t>
      </w:r>
    </w:p>
    <w:p w:rsidR="00FC5EDC" w:rsidRPr="00A67753" w:rsidRDefault="00FC5EDC" w:rsidP="00FC5EDC">
      <w:pPr>
        <w:numPr>
          <w:ilvl w:val="2"/>
          <w:numId w:val="6"/>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rsidR="00FC5EDC" w:rsidRPr="00A67753" w:rsidRDefault="00FC5EDC" w:rsidP="00FC5EDC">
      <w:pPr>
        <w:numPr>
          <w:ilvl w:val="2"/>
          <w:numId w:val="6"/>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total do contrato;</w:t>
      </w:r>
    </w:p>
    <w:p w:rsidR="00FC5EDC" w:rsidRPr="00A67753" w:rsidRDefault="00FC5EDC" w:rsidP="00FC5EDC">
      <w:pPr>
        <w:numPr>
          <w:ilvl w:val="2"/>
          <w:numId w:val="6"/>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Ensejar o retardamento da execução ou da entrega do objeto da contratação sem motivo justificado;</w:t>
      </w:r>
    </w:p>
    <w:p w:rsidR="00FC5EDC" w:rsidRPr="00A67753" w:rsidRDefault="00FC5EDC" w:rsidP="00FC5EDC">
      <w:pPr>
        <w:numPr>
          <w:ilvl w:val="2"/>
          <w:numId w:val="6"/>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Apresentar documentação falsa ou prestar declaração falsa durante a execução do contrato;</w:t>
      </w:r>
    </w:p>
    <w:p w:rsidR="00FC5EDC" w:rsidRPr="00A67753" w:rsidRDefault="00FC5EDC" w:rsidP="00FC5EDC">
      <w:pPr>
        <w:numPr>
          <w:ilvl w:val="2"/>
          <w:numId w:val="6"/>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fraudulento na execução do contrato;</w:t>
      </w:r>
    </w:p>
    <w:p w:rsidR="00FC5EDC" w:rsidRPr="00A67753" w:rsidRDefault="00FC5EDC" w:rsidP="00FC5EDC">
      <w:pPr>
        <w:numPr>
          <w:ilvl w:val="2"/>
          <w:numId w:val="6"/>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Comportar-se de modo inidôneo ou cometer fraude de qualquer natureza;</w:t>
      </w:r>
    </w:p>
    <w:p w:rsidR="00FC5EDC" w:rsidRPr="00A67753" w:rsidRDefault="00FC5EDC" w:rsidP="00FC5EDC">
      <w:pPr>
        <w:numPr>
          <w:ilvl w:val="2"/>
          <w:numId w:val="6"/>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lesivo previsto no art. 5º da Lei n.º 12.846, de 1º de agosto de 2013.</w:t>
      </w:r>
    </w:p>
    <w:p w:rsidR="00FC5EDC" w:rsidRPr="00A67753" w:rsidRDefault="00FC5EDC" w:rsidP="00FC5ED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Serão aplicadas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que incorrer nas infrações acima descritas as seguintes sanções:</w:t>
      </w:r>
    </w:p>
    <w:p w:rsidR="00FC5EDC" w:rsidRPr="00A67753" w:rsidRDefault="00FC5EDC" w:rsidP="00FC5EDC">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rsidR="00FC5EDC" w:rsidRPr="00A67753" w:rsidRDefault="00FC5EDC" w:rsidP="00FC5EDC">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rsidR="00FC5EDC" w:rsidRPr="00A67753" w:rsidRDefault="00FC5EDC" w:rsidP="00FC5EDC">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FC5EDC" w:rsidRPr="00A67753" w:rsidRDefault="00FC5EDC" w:rsidP="00FC5EDC">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Multa:</w:t>
      </w:r>
    </w:p>
    <w:p w:rsidR="00FC5EDC" w:rsidRPr="00A67753" w:rsidRDefault="00FC5EDC" w:rsidP="00FC5EDC">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hAnsi="Bookman Old Style"/>
          <w:sz w:val="24"/>
          <w:szCs w:val="24"/>
        </w:rPr>
        <w:t xml:space="preserve">     </w:t>
      </w:r>
      <w:r w:rsidRPr="00A67753">
        <w:rPr>
          <w:rFonts w:ascii="Bookman Old Style" w:eastAsia="Arial" w:hAnsi="Bookman Old Style" w:cs="Arial"/>
          <w:sz w:val="24"/>
          <w:szCs w:val="24"/>
        </w:rPr>
        <w:t>Moratória de 1% (um por cento) por dia de atraso injustificado sobre o valor da parcela inadimplida, até o limite de 30 (trinta) dias;</w:t>
      </w:r>
    </w:p>
    <w:p w:rsidR="00FC5EDC" w:rsidRPr="00A67753" w:rsidRDefault="00FC5EDC" w:rsidP="00FC5EDC">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A67753">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rsidR="00FC5EDC" w:rsidRPr="00A67753" w:rsidRDefault="00FC5EDC" w:rsidP="00FC5EDC">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 xml:space="preserve">Compensatória de </w:t>
      </w:r>
      <w:r w:rsidRPr="00A67753">
        <w:rPr>
          <w:rFonts w:ascii="Bookman Old Style" w:eastAsia="Arial" w:hAnsi="Bookman Old Style" w:cs="Arial"/>
          <w:sz w:val="24"/>
          <w:szCs w:val="24"/>
        </w:rPr>
        <w:t xml:space="preserve">20% (vinte </w:t>
      </w:r>
      <w:r w:rsidRPr="00A67753">
        <w:rPr>
          <w:rFonts w:ascii="Bookman Old Style" w:eastAsia="Arial" w:hAnsi="Bookman Old Style" w:cs="Arial"/>
          <w:color w:val="000000"/>
          <w:sz w:val="24"/>
          <w:szCs w:val="24"/>
        </w:rPr>
        <w:t>por cento) sobre o valor total do contrato, no caso de inexecução total do objeto.</w:t>
      </w:r>
    </w:p>
    <w:p w:rsidR="00FC5EDC" w:rsidRPr="00A67753" w:rsidRDefault="00FC5EDC" w:rsidP="00FC5ED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(Art. 156, §9º, da Lei n.º 14.133/2021);</w:t>
      </w:r>
    </w:p>
    <w:p w:rsidR="00FC5EDC" w:rsidRPr="00A67753" w:rsidRDefault="00FC5EDC" w:rsidP="00FC5ED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Todas as sanções previstas neste termo poderão ser aplicadas cumulativamente com a multa (Art. 156, §7º, da Lei n.º 14.133/2021);</w:t>
      </w:r>
    </w:p>
    <w:p w:rsidR="00FC5EDC" w:rsidRPr="00A67753" w:rsidRDefault="00FC5EDC" w:rsidP="00FC5EDC">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rsidR="00FC5EDC" w:rsidRPr="00A67753" w:rsidRDefault="00FC5EDC" w:rsidP="00FC5EDC">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A67753">
        <w:rPr>
          <w:rFonts w:ascii="Bookman Old Style" w:eastAsia="Arial" w:hAnsi="Bookman Old Style" w:cs="Arial"/>
          <w:bCs/>
          <w:color w:val="000000"/>
          <w:sz w:val="24"/>
          <w:szCs w:val="24"/>
        </w:rPr>
        <w:t>CONTRATANTE ao CONTRATADO</w:t>
      </w:r>
      <w:r w:rsidRPr="00A67753">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rsidR="00FC5EDC" w:rsidRPr="00A67753" w:rsidRDefault="00FC5EDC" w:rsidP="00FC5EDC">
      <w:pPr>
        <w:numPr>
          <w:ilvl w:val="2"/>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bookmarkStart w:id="3" w:name="_heading=h.tyjcwt" w:colFirst="0" w:colLast="0"/>
      <w:bookmarkEnd w:id="3"/>
      <w:r w:rsidRPr="00A67753">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A67753">
        <w:rPr>
          <w:rFonts w:ascii="Bookman Old Style" w:eastAsia="Arial" w:hAnsi="Bookman Old Style" w:cs="Arial"/>
          <w:sz w:val="24"/>
          <w:szCs w:val="24"/>
        </w:rPr>
        <w:t>30 (trinta)</w:t>
      </w:r>
      <w:r w:rsidRPr="00A67753">
        <w:rPr>
          <w:rFonts w:ascii="Bookman Old Style" w:eastAsia="Arial" w:hAnsi="Bookman Old Style" w:cs="Arial"/>
          <w:color w:val="000000"/>
          <w:sz w:val="24"/>
          <w:szCs w:val="24"/>
        </w:rPr>
        <w:t xml:space="preserve"> dias, a contar da data do recebimento da comunicação enviada pela autoridade competente.</w:t>
      </w:r>
    </w:p>
    <w:p w:rsidR="00FC5EDC" w:rsidRPr="00A67753" w:rsidRDefault="00FC5EDC" w:rsidP="00FC5ED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rsidR="00FC5EDC" w:rsidRPr="00A67753" w:rsidRDefault="00FC5EDC" w:rsidP="00FC5ED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 aplicação das sanções serão considerados (Art. 156, §1º, da Lei n.º 14.133/2021):</w:t>
      </w:r>
    </w:p>
    <w:p w:rsidR="00FC5EDC" w:rsidRPr="00A67753" w:rsidRDefault="00FC5EDC" w:rsidP="00FC5EDC">
      <w:pPr>
        <w:numPr>
          <w:ilvl w:val="2"/>
          <w:numId w:val="14"/>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natureza e a gravidade da infração cometida;</w:t>
      </w:r>
    </w:p>
    <w:p w:rsidR="00FC5EDC" w:rsidRPr="00A67753" w:rsidRDefault="00FC5EDC" w:rsidP="00FC5EDC">
      <w:pPr>
        <w:numPr>
          <w:ilvl w:val="2"/>
          <w:numId w:val="14"/>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peculiaridades do caso concreto;</w:t>
      </w:r>
    </w:p>
    <w:p w:rsidR="00FC5EDC" w:rsidRPr="00A67753" w:rsidRDefault="00FC5EDC" w:rsidP="00FC5EDC">
      <w:pPr>
        <w:numPr>
          <w:ilvl w:val="2"/>
          <w:numId w:val="14"/>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circunstâncias agravantes ou atenuantes;</w:t>
      </w:r>
    </w:p>
    <w:p w:rsidR="00FC5EDC" w:rsidRPr="00A67753" w:rsidRDefault="00FC5EDC" w:rsidP="00FC5EDC">
      <w:pPr>
        <w:numPr>
          <w:ilvl w:val="2"/>
          <w:numId w:val="14"/>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Os danos que dela provierem para o </w:t>
      </w:r>
      <w:r w:rsidRPr="00A67753">
        <w:rPr>
          <w:rFonts w:ascii="Bookman Old Style" w:eastAsia="Arial" w:hAnsi="Bookman Old Style" w:cs="Arial"/>
          <w:bCs/>
          <w:sz w:val="24"/>
          <w:szCs w:val="24"/>
        </w:rPr>
        <w:t>CONTRATANTE;</w:t>
      </w:r>
    </w:p>
    <w:p w:rsidR="00FC5EDC" w:rsidRPr="00A67753" w:rsidRDefault="00FC5EDC" w:rsidP="00FC5EDC">
      <w:pPr>
        <w:numPr>
          <w:ilvl w:val="2"/>
          <w:numId w:val="14"/>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implantação ou o aperfeiçoamento de programa de integridade, conforme normas e orientações dos órgãos de controle.</w:t>
      </w:r>
    </w:p>
    <w:p w:rsidR="00FC5EDC" w:rsidRPr="00A67753" w:rsidRDefault="00FC5EDC" w:rsidP="00FC5ED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rsidR="00FC5EDC" w:rsidRPr="00A67753" w:rsidRDefault="00FC5EDC" w:rsidP="00FC5ED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personalidade jurídica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w:t>
      </w:r>
      <w:r w:rsidRPr="00A67753">
        <w:rPr>
          <w:rFonts w:ascii="Bookman Old Style" w:eastAsia="Arial" w:hAnsi="Bookman Old Style" w:cs="Arial"/>
          <w:color w:val="000000"/>
          <w:sz w:val="24"/>
          <w:szCs w:val="24"/>
        </w:rPr>
        <w:lastRenderedPageBreak/>
        <w:t>observados, em todos os casos, o contraditório, a ampla defesa e a obrigatoriedade de análise jurídica prévia (Art. 160 da Lei n.º 14.133/2021);</w:t>
      </w:r>
    </w:p>
    <w:p w:rsidR="00FC5EDC" w:rsidRPr="00A67753" w:rsidRDefault="00FC5EDC" w:rsidP="00FC5ED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14.133/2021);</w:t>
      </w:r>
    </w:p>
    <w:p w:rsidR="00FC5EDC" w:rsidRPr="00A67753" w:rsidRDefault="00FC5EDC" w:rsidP="00FC5ED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rsidR="00FC5EDC" w:rsidRPr="00A67753" w:rsidRDefault="00FC5EDC" w:rsidP="00FC5ED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débitos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para com a Administração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A67753">
        <w:rPr>
          <w:rFonts w:ascii="Bookman Old Style" w:eastAsia="Arial" w:hAnsi="Bookman Old Style" w:cs="Arial"/>
          <w:bCs/>
          <w:color w:val="000000"/>
          <w:sz w:val="24"/>
          <w:szCs w:val="24"/>
        </w:rPr>
        <w:t>CONTRATADO possua com o mesmo órgão ora CONTRATANTE</w:t>
      </w:r>
      <w:r w:rsidRPr="00A67753">
        <w:rPr>
          <w:rFonts w:ascii="Bookman Old Style" w:eastAsia="Arial" w:hAnsi="Bookman Old Style" w:cs="Arial"/>
          <w:color w:val="000000"/>
          <w:sz w:val="24"/>
          <w:szCs w:val="24"/>
        </w:rPr>
        <w:t>.</w:t>
      </w:r>
    </w:p>
    <w:p w:rsidR="00FC5EDC" w:rsidRPr="000D2AF8" w:rsidRDefault="00FC5EDC" w:rsidP="00FC5EDC">
      <w:pPr>
        <w:pBdr>
          <w:top w:val="nil"/>
          <w:left w:val="nil"/>
          <w:bottom w:val="nil"/>
          <w:right w:val="nil"/>
          <w:between w:val="nil"/>
        </w:pBdr>
        <w:spacing w:after="120" w:line="240" w:lineRule="auto"/>
        <w:jc w:val="right"/>
        <w:rPr>
          <w:rFonts w:ascii="Bookman Old Style" w:eastAsia="Arial" w:hAnsi="Bookman Old Style" w:cs="Arial"/>
          <w:sz w:val="24"/>
          <w:szCs w:val="24"/>
        </w:rPr>
      </w:pPr>
      <w:r w:rsidRPr="000D2AF8">
        <w:rPr>
          <w:rFonts w:ascii="Bookman Old Style" w:eastAsia="Arial" w:hAnsi="Bookman Old Style" w:cs="Arial"/>
          <w:sz w:val="24"/>
          <w:szCs w:val="24"/>
        </w:rPr>
        <w:t>Cordilheira Alta/SC</w:t>
      </w:r>
      <w:r>
        <w:rPr>
          <w:rFonts w:ascii="Bookman Old Style" w:eastAsia="Arial" w:hAnsi="Bookman Old Style" w:cs="Arial"/>
          <w:sz w:val="24"/>
          <w:szCs w:val="24"/>
        </w:rPr>
        <w:t xml:space="preserve"> - </w:t>
      </w:r>
      <w:r w:rsidRPr="000D2AF8">
        <w:rPr>
          <w:rFonts w:ascii="Bookman Old Style" w:eastAsia="Arial" w:hAnsi="Bookman Old Style" w:cs="Arial"/>
          <w:sz w:val="24"/>
          <w:szCs w:val="24"/>
        </w:rPr>
        <w:t>09/05/2024</w:t>
      </w: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FC5EDC" w:rsidRPr="00A67753" w:rsidRDefault="00FC5EDC" w:rsidP="00FC5ED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FC5EDC" w:rsidRPr="00D27DC7" w:rsidRDefault="00FC5EDC" w:rsidP="00FC5EDC">
      <w:pPr>
        <w:spacing w:after="0" w:line="240" w:lineRule="auto"/>
        <w:jc w:val="center"/>
        <w:rPr>
          <w:rFonts w:ascii="Bookman Old Style" w:hAnsi="Bookman Old Style"/>
          <w:b/>
          <w:sz w:val="24"/>
          <w:szCs w:val="24"/>
        </w:rPr>
      </w:pPr>
      <w:r w:rsidRPr="00D27DC7">
        <w:rPr>
          <w:rFonts w:ascii="Bookman Old Style" w:hAnsi="Bookman Old Style"/>
          <w:b/>
          <w:sz w:val="24"/>
          <w:szCs w:val="24"/>
        </w:rPr>
        <w:t>___________________________________________________</w:t>
      </w:r>
    </w:p>
    <w:p w:rsidR="00FC5EDC" w:rsidRPr="000A42BC" w:rsidRDefault="00FC5EDC" w:rsidP="00FC5EDC">
      <w:pPr>
        <w:spacing w:after="120" w:line="240" w:lineRule="auto"/>
        <w:jc w:val="center"/>
        <w:rPr>
          <w:rFonts w:ascii="Bookman Old Style" w:eastAsia="Arial" w:hAnsi="Bookman Old Style"/>
          <w:sz w:val="24"/>
          <w:szCs w:val="24"/>
        </w:rPr>
      </w:pPr>
      <w:r w:rsidRPr="000A42BC">
        <w:rPr>
          <w:rFonts w:ascii="Bookman Old Style" w:eastAsia="Arial" w:hAnsi="Bookman Old Style"/>
          <w:bCs/>
          <w:sz w:val="24"/>
          <w:szCs w:val="24"/>
        </w:rPr>
        <w:t xml:space="preserve">Ione </w:t>
      </w:r>
      <w:proofErr w:type="spellStart"/>
      <w:r w:rsidRPr="000A42BC">
        <w:rPr>
          <w:rFonts w:ascii="Bookman Old Style" w:eastAsia="Arial" w:hAnsi="Bookman Old Style"/>
          <w:bCs/>
          <w:sz w:val="24"/>
          <w:szCs w:val="24"/>
        </w:rPr>
        <w:t>Paida</w:t>
      </w:r>
      <w:proofErr w:type="spellEnd"/>
      <w:r w:rsidRPr="000A42BC">
        <w:rPr>
          <w:rFonts w:ascii="Bookman Old Style" w:eastAsia="Arial" w:hAnsi="Bookman Old Style"/>
          <w:bCs/>
          <w:sz w:val="24"/>
          <w:szCs w:val="24"/>
        </w:rPr>
        <w:t xml:space="preserve"> Vieira</w:t>
      </w:r>
      <w:r w:rsidRPr="000A42BC">
        <w:rPr>
          <w:rFonts w:ascii="Bookman Old Style" w:eastAsia="Arial" w:hAnsi="Bookman Old Style"/>
          <w:bCs/>
          <w:sz w:val="24"/>
          <w:szCs w:val="24"/>
        </w:rPr>
        <w:br/>
      </w:r>
      <w:r w:rsidRPr="000A42BC">
        <w:rPr>
          <w:rFonts w:ascii="Bookman Old Style" w:eastAsia="Arial" w:hAnsi="Bookman Old Style"/>
          <w:sz w:val="24"/>
          <w:szCs w:val="24"/>
        </w:rPr>
        <w:t>Assessora de Proteção Social</w:t>
      </w:r>
    </w:p>
    <w:p w:rsidR="00FC5EDC" w:rsidRDefault="00FC5EDC" w:rsidP="00FC5EDC">
      <w:pPr>
        <w:spacing w:after="0" w:line="240" w:lineRule="auto"/>
        <w:jc w:val="center"/>
        <w:rPr>
          <w:rFonts w:ascii="Bookman Old Style" w:hAnsi="Bookman Old Style"/>
          <w:b/>
          <w:sz w:val="24"/>
          <w:szCs w:val="24"/>
        </w:rPr>
      </w:pPr>
    </w:p>
    <w:p w:rsidR="00FC5EDC" w:rsidRDefault="00FC5EDC" w:rsidP="00FC5EDC">
      <w:pPr>
        <w:spacing w:after="0" w:line="240" w:lineRule="auto"/>
        <w:jc w:val="center"/>
        <w:rPr>
          <w:rFonts w:ascii="Bookman Old Style" w:hAnsi="Bookman Old Style"/>
          <w:b/>
          <w:sz w:val="24"/>
          <w:szCs w:val="24"/>
        </w:rPr>
      </w:pPr>
    </w:p>
    <w:p w:rsidR="00FC5EDC" w:rsidRDefault="00FC5EDC" w:rsidP="00FC5EDC">
      <w:pPr>
        <w:spacing w:after="0" w:line="240" w:lineRule="auto"/>
        <w:jc w:val="center"/>
        <w:rPr>
          <w:rFonts w:ascii="Bookman Old Style" w:hAnsi="Bookman Old Style"/>
          <w:b/>
          <w:sz w:val="24"/>
          <w:szCs w:val="24"/>
        </w:rPr>
      </w:pPr>
      <w:r>
        <w:rPr>
          <w:rFonts w:ascii="Bookman Old Style" w:hAnsi="Bookman Old Style"/>
          <w:b/>
          <w:sz w:val="24"/>
          <w:szCs w:val="24"/>
        </w:rPr>
        <w:t>Aprovado por</w:t>
      </w:r>
    </w:p>
    <w:p w:rsidR="00FC5EDC" w:rsidRDefault="00FC5EDC" w:rsidP="00FC5EDC">
      <w:pPr>
        <w:spacing w:after="0" w:line="240" w:lineRule="auto"/>
        <w:jc w:val="center"/>
        <w:rPr>
          <w:rFonts w:ascii="Bookman Old Style" w:hAnsi="Bookman Old Style"/>
          <w:b/>
          <w:sz w:val="24"/>
          <w:szCs w:val="24"/>
        </w:rPr>
      </w:pPr>
    </w:p>
    <w:p w:rsidR="00FC5EDC" w:rsidRDefault="00FC5EDC" w:rsidP="00FC5EDC">
      <w:pPr>
        <w:spacing w:after="0" w:line="240" w:lineRule="auto"/>
        <w:jc w:val="center"/>
        <w:rPr>
          <w:rFonts w:ascii="Bookman Old Style" w:hAnsi="Bookman Old Style"/>
          <w:b/>
          <w:sz w:val="24"/>
          <w:szCs w:val="24"/>
        </w:rPr>
      </w:pPr>
    </w:p>
    <w:p w:rsidR="00FC5EDC" w:rsidRDefault="00FC5EDC" w:rsidP="00FC5EDC">
      <w:pPr>
        <w:spacing w:after="0" w:line="240" w:lineRule="auto"/>
        <w:jc w:val="center"/>
        <w:rPr>
          <w:rFonts w:ascii="Bookman Old Style" w:hAnsi="Bookman Old Style"/>
          <w:bCs/>
          <w:sz w:val="24"/>
          <w:szCs w:val="24"/>
        </w:rPr>
      </w:pPr>
      <w:r>
        <w:rPr>
          <w:rFonts w:ascii="Bookman Old Style" w:hAnsi="Bookman Old Style"/>
          <w:bCs/>
          <w:sz w:val="24"/>
          <w:szCs w:val="24"/>
        </w:rPr>
        <w:br/>
        <w:t>___________________________________________________</w:t>
      </w:r>
      <w:r>
        <w:rPr>
          <w:rFonts w:ascii="Bookman Old Style" w:hAnsi="Bookman Old Style"/>
          <w:bCs/>
          <w:sz w:val="24"/>
          <w:szCs w:val="24"/>
        </w:rPr>
        <w:br/>
      </w:r>
      <w:r w:rsidRPr="007924E2">
        <w:rPr>
          <w:rFonts w:ascii="Square721 BT" w:hAnsi="Square721 BT"/>
          <w:bCs/>
          <w:sz w:val="26"/>
          <w:szCs w:val="26"/>
        </w:rPr>
        <w:t xml:space="preserve">Rudimar Marafon </w:t>
      </w:r>
    </w:p>
    <w:p w:rsidR="00FC5EDC" w:rsidRPr="007924E2" w:rsidRDefault="00FC5EDC" w:rsidP="00FC5EDC">
      <w:pPr>
        <w:spacing w:after="0" w:line="240" w:lineRule="auto"/>
        <w:jc w:val="center"/>
        <w:rPr>
          <w:rFonts w:ascii="Arial Nova Cond Light" w:hAnsi="Arial Nova Cond Light"/>
          <w:sz w:val="24"/>
          <w:szCs w:val="24"/>
        </w:rPr>
      </w:pPr>
      <w:r w:rsidRPr="007924E2">
        <w:rPr>
          <w:rFonts w:ascii="Arial Nova Cond Light" w:hAnsi="Arial Nova Cond Light"/>
          <w:bCs/>
          <w:sz w:val="24"/>
          <w:szCs w:val="24"/>
        </w:rPr>
        <w:t xml:space="preserve">Secretário de Administração Fazenda e Planejamento </w:t>
      </w:r>
    </w:p>
    <w:p w:rsidR="005C6D4A" w:rsidRDefault="005C6D4A"/>
    <w:sectPr w:rsidR="005C6D4A" w:rsidSect="00FC5EDC">
      <w:headerReference w:type="default" r:id="rId7"/>
      <w:pgSz w:w="11906" w:h="16838"/>
      <w:pgMar w:top="1417" w:right="99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62CE" w:rsidRDefault="00B362CE" w:rsidP="00FC5EDC">
      <w:pPr>
        <w:spacing w:after="0" w:line="240" w:lineRule="auto"/>
      </w:pPr>
      <w:r>
        <w:separator/>
      </w:r>
    </w:p>
  </w:endnote>
  <w:endnote w:type="continuationSeparator" w:id="0">
    <w:p w:rsidR="00B362CE" w:rsidRDefault="00B362CE" w:rsidP="00FC5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quare721 BT">
    <w:altName w:val="Calibri"/>
    <w:charset w:val="00"/>
    <w:family w:val="swiss"/>
    <w:pitch w:val="variable"/>
    <w:sig w:usb0="800000AF" w:usb1="1000204A" w:usb2="00000000" w:usb3="00000000" w:csb0="00000011" w:csb1="00000000"/>
  </w:font>
  <w:font w:name="Arial Nova Cond Light">
    <w:altName w:val="Arial Nova Cond Light"/>
    <w:charset w:val="00"/>
    <w:family w:val="swiss"/>
    <w:pitch w:val="variable"/>
    <w:sig w:usb0="0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62CE" w:rsidRDefault="00B362CE" w:rsidP="00FC5EDC">
      <w:pPr>
        <w:spacing w:after="0" w:line="240" w:lineRule="auto"/>
      </w:pPr>
      <w:r>
        <w:separator/>
      </w:r>
    </w:p>
  </w:footnote>
  <w:footnote w:type="continuationSeparator" w:id="0">
    <w:p w:rsidR="00B362CE" w:rsidRDefault="00B362CE" w:rsidP="00FC5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2CE" w:rsidRDefault="00B362CE">
    <w:pPr>
      <w:pStyle w:val="Cabealho"/>
    </w:pPr>
  </w:p>
  <w:p w:rsidR="00B362CE" w:rsidRDefault="00B362CE">
    <w:pPr>
      <w:pStyle w:val="Cabealho"/>
    </w:pPr>
  </w:p>
  <w:p w:rsidR="00B362CE" w:rsidRDefault="00B362CE">
    <w:pPr>
      <w:pStyle w:val="Cabealho"/>
    </w:pPr>
    <w:r>
      <w:rPr>
        <w:noProof/>
        <w:lang w:eastAsia="pt-BR"/>
      </w:rPr>
      <w:drawing>
        <wp:anchor distT="0" distB="0" distL="114300" distR="114300" simplePos="0" relativeHeight="251658240" behindDoc="0" locked="0" layoutInCell="1" allowOverlap="0" wp14:anchorId="2F77046D" wp14:editId="03F1A2B1">
          <wp:simplePos x="0" y="0"/>
          <wp:positionH relativeFrom="page">
            <wp:posOffset>1438275</wp:posOffset>
          </wp:positionH>
          <wp:positionV relativeFrom="page">
            <wp:posOffset>171450</wp:posOffset>
          </wp:positionV>
          <wp:extent cx="4581525" cy="781050"/>
          <wp:effectExtent l="0" t="0" r="952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72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6"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359"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003"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7447"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9"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F92A19"/>
    <w:multiLevelType w:val="multilevel"/>
    <w:tmpl w:val="7550188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3"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4"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5"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7"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22"/>
  </w:num>
  <w:num w:numId="2">
    <w:abstractNumId w:val="27"/>
  </w:num>
  <w:num w:numId="3">
    <w:abstractNumId w:val="2"/>
  </w:num>
  <w:num w:numId="4">
    <w:abstractNumId w:val="9"/>
  </w:num>
  <w:num w:numId="5">
    <w:abstractNumId w:val="7"/>
  </w:num>
  <w:num w:numId="6">
    <w:abstractNumId w:val="19"/>
  </w:num>
  <w:num w:numId="7">
    <w:abstractNumId w:val="4"/>
  </w:num>
  <w:num w:numId="8">
    <w:abstractNumId w:val="11"/>
  </w:num>
  <w:num w:numId="9">
    <w:abstractNumId w:val="1"/>
  </w:num>
  <w:num w:numId="10">
    <w:abstractNumId w:val="16"/>
  </w:num>
  <w:num w:numId="11">
    <w:abstractNumId w:val="21"/>
  </w:num>
  <w:num w:numId="12">
    <w:abstractNumId w:val="17"/>
  </w:num>
  <w:num w:numId="13">
    <w:abstractNumId w:val="25"/>
  </w:num>
  <w:num w:numId="14">
    <w:abstractNumId w:val="10"/>
  </w:num>
  <w:num w:numId="15">
    <w:abstractNumId w:val="5"/>
  </w:num>
  <w:num w:numId="16">
    <w:abstractNumId w:val="8"/>
  </w:num>
  <w:num w:numId="17">
    <w:abstractNumId w:val="26"/>
  </w:num>
  <w:num w:numId="18">
    <w:abstractNumId w:val="15"/>
  </w:num>
  <w:num w:numId="19">
    <w:abstractNumId w:val="13"/>
  </w:num>
  <w:num w:numId="20">
    <w:abstractNumId w:val="24"/>
  </w:num>
  <w:num w:numId="21">
    <w:abstractNumId w:val="3"/>
  </w:num>
  <w:num w:numId="22">
    <w:abstractNumId w:val="0"/>
  </w:num>
  <w:num w:numId="23">
    <w:abstractNumId w:val="6"/>
  </w:num>
  <w:num w:numId="24">
    <w:abstractNumId w:val="12"/>
  </w:num>
  <w:num w:numId="25">
    <w:abstractNumId w:val="14"/>
  </w:num>
  <w:num w:numId="26">
    <w:abstractNumId w:val="20"/>
  </w:num>
  <w:num w:numId="27">
    <w:abstractNumId w:val="23"/>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EDC"/>
    <w:rsid w:val="000D1B2E"/>
    <w:rsid w:val="00132A37"/>
    <w:rsid w:val="00132B9D"/>
    <w:rsid w:val="001A7031"/>
    <w:rsid w:val="001C4F1A"/>
    <w:rsid w:val="002A4D40"/>
    <w:rsid w:val="002D4015"/>
    <w:rsid w:val="00317A98"/>
    <w:rsid w:val="00392706"/>
    <w:rsid w:val="003A4629"/>
    <w:rsid w:val="003F04B7"/>
    <w:rsid w:val="00565FA2"/>
    <w:rsid w:val="00582348"/>
    <w:rsid w:val="005C6D4A"/>
    <w:rsid w:val="005F6B63"/>
    <w:rsid w:val="005F7872"/>
    <w:rsid w:val="007D149F"/>
    <w:rsid w:val="009C5C1C"/>
    <w:rsid w:val="009F2451"/>
    <w:rsid w:val="00A47DB4"/>
    <w:rsid w:val="00A8596E"/>
    <w:rsid w:val="00B362CE"/>
    <w:rsid w:val="00B42142"/>
    <w:rsid w:val="00B7005C"/>
    <w:rsid w:val="00BE2C5C"/>
    <w:rsid w:val="00C20D30"/>
    <w:rsid w:val="00C229D5"/>
    <w:rsid w:val="00C33FC4"/>
    <w:rsid w:val="00C364F9"/>
    <w:rsid w:val="00D47FD9"/>
    <w:rsid w:val="00EA4C9B"/>
    <w:rsid w:val="00F45A01"/>
    <w:rsid w:val="00FA6102"/>
    <w:rsid w:val="00FC5E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3A4FDC"/>
  <w15:docId w15:val="{2F8A6629-1C13-4C31-A086-A46103C0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5EDC"/>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C5E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C5EDC"/>
    <w:rPr>
      <w:rFonts w:ascii="Calibri" w:eastAsia="Calibri" w:hAnsi="Calibri" w:cs="Times New Roman"/>
    </w:rPr>
  </w:style>
  <w:style w:type="paragraph" w:styleId="Rodap">
    <w:name w:val="footer"/>
    <w:basedOn w:val="Normal"/>
    <w:link w:val="RodapChar"/>
    <w:uiPriority w:val="99"/>
    <w:unhideWhenUsed/>
    <w:rsid w:val="00FC5EDC"/>
    <w:pPr>
      <w:tabs>
        <w:tab w:val="center" w:pos="4252"/>
        <w:tab w:val="right" w:pos="8504"/>
      </w:tabs>
      <w:spacing w:after="0" w:line="240" w:lineRule="auto"/>
    </w:pPr>
  </w:style>
  <w:style w:type="character" w:customStyle="1" w:styleId="RodapChar">
    <w:name w:val="Rodapé Char"/>
    <w:basedOn w:val="Fontepargpadro"/>
    <w:link w:val="Rodap"/>
    <w:uiPriority w:val="99"/>
    <w:rsid w:val="00FC5EDC"/>
    <w:rPr>
      <w:rFonts w:ascii="Calibri" w:eastAsia="Calibri" w:hAnsi="Calibri" w:cs="Times New Roman"/>
    </w:rPr>
  </w:style>
  <w:style w:type="paragraph" w:styleId="Textodebalo">
    <w:name w:val="Balloon Text"/>
    <w:basedOn w:val="Normal"/>
    <w:link w:val="TextodebaloChar"/>
    <w:uiPriority w:val="99"/>
    <w:semiHidden/>
    <w:unhideWhenUsed/>
    <w:rsid w:val="00B362C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362C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18</Pages>
  <Words>5777</Words>
  <Characters>31197</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 Especial</dc:creator>
  <cp:lastModifiedBy>Windows</cp:lastModifiedBy>
  <cp:revision>6</cp:revision>
  <cp:lastPrinted>2024-05-17T18:57:00Z</cp:lastPrinted>
  <dcterms:created xsi:type="dcterms:W3CDTF">2024-05-17T18:12:00Z</dcterms:created>
  <dcterms:modified xsi:type="dcterms:W3CDTF">2024-05-20T12:07:00Z</dcterms:modified>
</cp:coreProperties>
</file>