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17F8B759" w:rsidR="006C11DC" w:rsidRPr="006A6721" w:rsidRDefault="00BF207A"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21/2024</w:t>
      </w:r>
    </w:p>
    <w:p w14:paraId="45040F0D" w14:textId="203FECA2" w:rsidR="00A52E28" w:rsidRDefault="005608CB"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AV</w:t>
      </w:r>
      <w:r w:rsidR="00DB14B3">
        <w:rPr>
          <w:rFonts w:ascii="Bookman Old Style" w:hAnsi="Bookman Old Style"/>
          <w:b/>
          <w:sz w:val="24"/>
          <w:szCs w:val="24"/>
        </w:rPr>
        <w:t>ISO DE DISPENSA ELETRÔNICA Nº 03</w:t>
      </w:r>
      <w:r>
        <w:rPr>
          <w:rFonts w:ascii="Bookman Old Style" w:hAnsi="Bookman Old Style"/>
          <w:b/>
          <w:sz w:val="24"/>
          <w:szCs w:val="24"/>
        </w:rPr>
        <w:t xml:space="preserve">/2024 </w:t>
      </w:r>
    </w:p>
    <w:p w14:paraId="04CAA96F" w14:textId="77777777" w:rsidR="00A52E28" w:rsidRDefault="00A52E28" w:rsidP="00E82031">
      <w:pPr>
        <w:spacing w:after="0" w:line="240" w:lineRule="auto"/>
        <w:mirrorIndents/>
        <w:jc w:val="center"/>
        <w:rPr>
          <w:rFonts w:ascii="Bookman Old Style" w:hAnsi="Bookman Old Style"/>
          <w:b/>
          <w:color w:val="FF0000"/>
        </w:rPr>
      </w:pPr>
    </w:p>
    <w:p w14:paraId="539A9345" w14:textId="3263C1FD" w:rsidR="006C11DC" w:rsidRPr="00E82031" w:rsidRDefault="00A52E28" w:rsidP="00E82031">
      <w:pPr>
        <w:spacing w:after="0" w:line="240" w:lineRule="auto"/>
        <w:mirrorIndents/>
        <w:jc w:val="center"/>
        <w:rPr>
          <w:rFonts w:ascii="Bookman Old Style" w:hAnsi="Bookman Old Style"/>
          <w:b/>
          <w:sz w:val="24"/>
          <w:szCs w:val="24"/>
        </w:rPr>
      </w:pPr>
      <w:r>
        <w:rPr>
          <w:rFonts w:ascii="Bookman Old Style" w:hAnsi="Bookman Old Style"/>
          <w:b/>
          <w:color w:val="FF0000"/>
        </w:rPr>
        <w:t xml:space="preserve">EXCLUSIVO PARA ME/EPP/EQUIPARADO - </w:t>
      </w:r>
      <w:r>
        <w:rPr>
          <w:rFonts w:ascii="Bookman Old Style" w:hAnsi="Bookman Old Style"/>
          <w:b/>
          <w:bCs/>
          <w:color w:val="FF0000"/>
        </w:rPr>
        <w:t>COM PRIORIDADE PARA MEP’S LOCAL OU REGIONAL</w:t>
      </w:r>
      <w:r w:rsidR="006C11DC" w:rsidRPr="006A6721">
        <w:rPr>
          <w:rFonts w:ascii="Bookman Old Style" w:hAnsi="Bookman Old Style"/>
          <w:b/>
          <w:color w:val="FF0000"/>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C25BE4" w:rsidR="006C11DC"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PREÂMBULO</w:t>
      </w:r>
    </w:p>
    <w:p w14:paraId="0860DA18" w14:textId="74D895D9" w:rsidR="00B24F07" w:rsidRPr="001716C2" w:rsidRDefault="00B24F07" w:rsidP="00B24F07">
      <w:pPr>
        <w:spacing w:line="240" w:lineRule="auto"/>
        <w:mirrorIndents/>
        <w:jc w:val="both"/>
        <w:rPr>
          <w:rFonts w:ascii="Bookman Old Style" w:hAnsi="Bookman Old Style"/>
          <w:bCs/>
          <w:sz w:val="24"/>
          <w:szCs w:val="24"/>
        </w:rPr>
      </w:pPr>
      <w:r>
        <w:rPr>
          <w:rFonts w:ascii="Bookman Old Style" w:hAnsi="Bookman Old Style"/>
          <w:bCs/>
          <w:sz w:val="24"/>
          <w:szCs w:val="24"/>
        </w:rPr>
        <w:t>O</w:t>
      </w:r>
      <w:r>
        <w:rPr>
          <w:rFonts w:ascii="Bookman Old Style" w:hAnsi="Bookman Old Style"/>
          <w:b/>
          <w:sz w:val="24"/>
          <w:szCs w:val="24"/>
        </w:rPr>
        <w:t xml:space="preserve"> MUNICÍPIO DE CORDILHEIRA ALTA</w:t>
      </w:r>
      <w:r>
        <w:rPr>
          <w:rFonts w:ascii="Bookman Old Style" w:hAnsi="Bookman Old Style"/>
          <w:sz w:val="24"/>
          <w:szCs w:val="24"/>
        </w:rPr>
        <w:t xml:space="preserve">, pessoa jurídica de direito público interno, CNPJ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xml:space="preserve">, 27, Centro, Cordilheira Alta/SC, representado pela Autoridade Competente Sr. Rudimar Marafon, </w:t>
      </w:r>
      <w:r w:rsidRPr="00647E95">
        <w:rPr>
          <w:rFonts w:ascii="Bookman Old Style" w:hAnsi="Bookman Old Style"/>
          <w:bCs/>
          <w:sz w:val="24"/>
          <w:szCs w:val="24"/>
        </w:rPr>
        <w:t>torn</w:t>
      </w:r>
      <w:r>
        <w:rPr>
          <w:rFonts w:ascii="Bookman Old Style" w:hAnsi="Bookman Old Style"/>
          <w:bCs/>
          <w:sz w:val="24"/>
          <w:szCs w:val="24"/>
        </w:rPr>
        <w:t>a</w:t>
      </w:r>
      <w:r w:rsidRPr="00647E95">
        <w:rPr>
          <w:rFonts w:ascii="Bookman Old Style" w:hAnsi="Bookman Old Style"/>
          <w:bCs/>
          <w:sz w:val="24"/>
          <w:szCs w:val="24"/>
        </w:rPr>
        <w:t xml:space="preserve"> público</w:t>
      </w:r>
      <w:r w:rsidRPr="006A6721">
        <w:rPr>
          <w:rFonts w:ascii="Bookman Old Style" w:hAnsi="Bookman Old Style"/>
          <w:sz w:val="24"/>
          <w:szCs w:val="24"/>
        </w:rPr>
        <w:t xml:space="preserve"> que realizar</w:t>
      </w:r>
      <w:r>
        <w:rPr>
          <w:rFonts w:ascii="Bookman Old Style" w:hAnsi="Bookman Old Style"/>
          <w:sz w:val="24"/>
          <w:szCs w:val="24"/>
        </w:rPr>
        <w:t>á</w:t>
      </w:r>
      <w:r w:rsidRPr="006A6721">
        <w:rPr>
          <w:rFonts w:ascii="Bookman Old Style" w:hAnsi="Bookman Old Style"/>
          <w:sz w:val="24"/>
          <w:szCs w:val="24"/>
        </w:rPr>
        <w:t xml:space="preserve"> </w:t>
      </w:r>
      <w:r>
        <w:rPr>
          <w:rFonts w:ascii="Bookman Old Style" w:hAnsi="Bookman Old Style"/>
          <w:sz w:val="24"/>
          <w:szCs w:val="24"/>
        </w:rPr>
        <w:t xml:space="preserve">licitação na modalidade </w:t>
      </w:r>
      <w:r w:rsidRPr="006A6721">
        <w:rPr>
          <w:rFonts w:ascii="Bookman Old Style" w:hAnsi="Bookman Old Style"/>
          <w:sz w:val="24"/>
          <w:szCs w:val="24"/>
        </w:rPr>
        <w:t>Dispensa de licitação</w:t>
      </w:r>
      <w:r>
        <w:rPr>
          <w:rFonts w:ascii="Bookman Old Style" w:hAnsi="Bookman Old Style"/>
          <w:sz w:val="24"/>
          <w:szCs w:val="24"/>
        </w:rPr>
        <w:t xml:space="preserve">, sob a forma </w:t>
      </w:r>
      <w:r>
        <w:rPr>
          <w:rFonts w:ascii="Bookman Old Style" w:hAnsi="Bookman Old Style"/>
          <w:bCs/>
          <w:sz w:val="24"/>
          <w:szCs w:val="24"/>
        </w:rPr>
        <w:t>eletrônica</w:t>
      </w:r>
      <w:r>
        <w:rPr>
          <w:rFonts w:ascii="Bookman Old Style" w:hAnsi="Bookman Old Style"/>
          <w:sz w:val="24"/>
          <w:szCs w:val="24"/>
        </w:rPr>
        <w:t xml:space="preserve">, </w:t>
      </w:r>
      <w:r w:rsidRPr="00B5276C">
        <w:rPr>
          <w:rFonts w:ascii="Bookman Old Style" w:hAnsi="Bookman Old Style"/>
          <w:sz w:val="24"/>
          <w:szCs w:val="24"/>
        </w:rPr>
        <w:t xml:space="preserve">pelo critério </w:t>
      </w:r>
      <w:r w:rsidRPr="001716C2">
        <w:rPr>
          <w:rFonts w:ascii="Bookman Old Style" w:hAnsi="Bookman Old Style"/>
          <w:bCs/>
          <w:sz w:val="24"/>
          <w:szCs w:val="24"/>
        </w:rPr>
        <w:t>menor preço</w:t>
      </w:r>
      <w:r>
        <w:rPr>
          <w:rFonts w:ascii="Bookman Old Style" w:hAnsi="Bookman Old Style"/>
          <w:bCs/>
          <w:sz w:val="24"/>
          <w:szCs w:val="24"/>
        </w:rPr>
        <w:t xml:space="preserve"> </w:t>
      </w:r>
      <w:r w:rsidR="00A05635">
        <w:rPr>
          <w:rFonts w:ascii="Bookman Old Style" w:hAnsi="Bookman Old Style"/>
          <w:bCs/>
          <w:sz w:val="24"/>
          <w:szCs w:val="24"/>
        </w:rPr>
        <w:t xml:space="preserve">por lote </w:t>
      </w:r>
      <w:r>
        <w:rPr>
          <w:rFonts w:ascii="Bookman Old Style" w:hAnsi="Bookman Old Style"/>
          <w:bCs/>
          <w:sz w:val="24"/>
          <w:szCs w:val="24"/>
        </w:rPr>
        <w:t>e modo de disputa aberto</w:t>
      </w:r>
      <w:r>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Pr="00BE5A47">
        <w:rPr>
          <w:rFonts w:ascii="Bookman Old Style" w:hAnsi="Bookman Old Style"/>
          <w:sz w:val="24"/>
          <w:szCs w:val="24"/>
        </w:rPr>
        <w:t>.</w:t>
      </w:r>
    </w:p>
    <w:p w14:paraId="2E25D743" w14:textId="248E046F" w:rsidR="00120424"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22815">
        <w:rPr>
          <w:rFonts w:ascii="Bookman Old Style" w:hAnsi="Bookman Old Style"/>
          <w:sz w:val="24"/>
          <w:szCs w:val="24"/>
        </w:rPr>
        <w:t>2</w:t>
      </w:r>
      <w:r w:rsidRPr="006A6721">
        <w:rPr>
          <w:rFonts w:ascii="Bookman Old Style" w:hAnsi="Bookman Old Style"/>
          <w:sz w:val="24"/>
          <w:szCs w:val="24"/>
        </w:rPr>
        <w:t xml:space="preserve">. Somente poderão participar da sessão pública as empresas que apresentarem propostas no site </w:t>
      </w:r>
      <w:r w:rsidR="00EB7F7F">
        <w:rPr>
          <w:rFonts w:ascii="Bookman Old Style" w:hAnsi="Bookman Old Style"/>
          <w:b/>
          <w:color w:val="548DD4"/>
          <w:sz w:val="24"/>
          <w:szCs w:val="24"/>
        </w:rPr>
        <w:t>www.bll.org.br</w:t>
      </w:r>
      <w:r w:rsidRPr="006A6721">
        <w:rPr>
          <w:rFonts w:ascii="Bookman Old Style" w:hAnsi="Bookman Old Style"/>
          <w:sz w:val="24"/>
          <w:szCs w:val="24"/>
        </w:rPr>
        <w:t>, nos termos a seguir:</w:t>
      </w:r>
    </w:p>
    <w:p w14:paraId="588A3FCC" w14:textId="27E1F6D9" w:rsidR="00EA23AB" w:rsidRPr="00EB7F7F" w:rsidRDefault="00422815" w:rsidP="00181B5B">
      <w:pPr>
        <w:spacing w:after="120" w:line="240" w:lineRule="auto"/>
        <w:mirrorIndents/>
        <w:jc w:val="center"/>
        <w:rPr>
          <w:rFonts w:ascii="Bookman Old Style" w:hAnsi="Bookman Old Style"/>
          <w:b/>
          <w:sz w:val="24"/>
          <w:szCs w:val="24"/>
          <w:highlight w:val="yellow"/>
        </w:rPr>
      </w:pPr>
      <w:r w:rsidRPr="00EB7F7F">
        <w:rPr>
          <w:rFonts w:ascii="Bookman Old Style" w:hAnsi="Bookman Old Style"/>
          <w:b/>
          <w:sz w:val="24"/>
          <w:szCs w:val="24"/>
          <w:highlight w:val="yellow"/>
        </w:rPr>
        <w:t>E</w:t>
      </w:r>
      <w:r w:rsidR="003208BA">
        <w:rPr>
          <w:rFonts w:ascii="Bookman Old Style" w:hAnsi="Bookman Old Style"/>
          <w:b/>
          <w:sz w:val="24"/>
          <w:szCs w:val="24"/>
          <w:highlight w:val="yellow"/>
        </w:rPr>
        <w:t>NVIO</w:t>
      </w:r>
      <w:r w:rsidRPr="00EB7F7F">
        <w:rPr>
          <w:rFonts w:ascii="Bookman Old Style" w:hAnsi="Bookman Old Style"/>
          <w:b/>
          <w:sz w:val="24"/>
          <w:szCs w:val="24"/>
          <w:highlight w:val="yellow"/>
        </w:rPr>
        <w:t xml:space="preserve"> DAS PROPOSTAS</w:t>
      </w:r>
      <w:r w:rsidR="00EA23AB">
        <w:rPr>
          <w:rFonts w:ascii="Bookman Old Style" w:hAnsi="Bookman Old Style"/>
          <w:b/>
          <w:sz w:val="24"/>
          <w:szCs w:val="24"/>
          <w:highlight w:val="yellow"/>
        </w:rPr>
        <w:t>:</w:t>
      </w:r>
      <w:r w:rsidRPr="00EB7F7F">
        <w:rPr>
          <w:rFonts w:ascii="Bookman Old Style" w:hAnsi="Bookman Old Style"/>
          <w:b/>
          <w:sz w:val="24"/>
          <w:szCs w:val="24"/>
          <w:highlight w:val="yellow"/>
        </w:rPr>
        <w:t xml:space="preserve"> DO DIA </w:t>
      </w:r>
      <w:r w:rsidR="00E24BF2">
        <w:rPr>
          <w:rFonts w:ascii="Bookman Old Style" w:hAnsi="Bookman Old Style"/>
          <w:b/>
          <w:sz w:val="24"/>
          <w:szCs w:val="24"/>
          <w:highlight w:val="yellow"/>
        </w:rPr>
        <w:t>1</w:t>
      </w:r>
      <w:r w:rsidR="00FB6098">
        <w:rPr>
          <w:rFonts w:ascii="Bookman Old Style" w:hAnsi="Bookman Old Style"/>
          <w:b/>
          <w:sz w:val="24"/>
          <w:szCs w:val="24"/>
          <w:highlight w:val="yellow"/>
        </w:rPr>
        <w:t>1</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03</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w:t>
      </w:r>
      <w:r w:rsidR="00EA23AB" w:rsidRPr="00EB7F7F">
        <w:rPr>
          <w:rFonts w:ascii="Bookman Old Style" w:hAnsi="Bookman Old Style"/>
          <w:b/>
          <w:sz w:val="24"/>
          <w:szCs w:val="24"/>
          <w:highlight w:val="yellow"/>
        </w:rPr>
        <w:t xml:space="preserve">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00EA23AB"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00EA23AB"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r w:rsid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ATÉ O </w:t>
      </w:r>
      <w:r w:rsidR="00EA23AB" w:rsidRPr="00EB7F7F">
        <w:rPr>
          <w:rFonts w:ascii="Bookman Old Style" w:hAnsi="Bookman Old Style"/>
          <w:b/>
          <w:sz w:val="24"/>
          <w:szCs w:val="24"/>
          <w:highlight w:val="yellow"/>
        </w:rPr>
        <w:t xml:space="preserve">DIA </w:t>
      </w:r>
      <w:r w:rsidR="000E70CD">
        <w:rPr>
          <w:rFonts w:ascii="Bookman Old Style" w:hAnsi="Bookman Old Style"/>
          <w:b/>
          <w:sz w:val="24"/>
          <w:szCs w:val="24"/>
          <w:highlight w:val="yellow"/>
        </w:rPr>
        <w:t>20</w:t>
      </w:r>
      <w:r w:rsidR="00EA23AB" w:rsidRPr="00EB7F7F">
        <w:rPr>
          <w:rFonts w:ascii="Bookman Old Style" w:hAnsi="Bookman Old Style"/>
          <w:b/>
          <w:sz w:val="24"/>
          <w:szCs w:val="24"/>
          <w:highlight w:val="yellow"/>
        </w:rPr>
        <w:t>/</w:t>
      </w:r>
      <w:r w:rsidR="00633ACB">
        <w:rPr>
          <w:rFonts w:ascii="Bookman Old Style" w:hAnsi="Bookman Old Style"/>
          <w:b/>
          <w:sz w:val="24"/>
          <w:szCs w:val="24"/>
          <w:highlight w:val="yellow"/>
        </w:rPr>
        <w:t>03</w:t>
      </w:r>
      <w:r w:rsidR="00EA23AB"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Pr="00EB7F7F">
        <w:rPr>
          <w:rFonts w:ascii="Bookman Old Style" w:hAnsi="Bookman Old Style"/>
          <w:b/>
          <w:sz w:val="24"/>
          <w:szCs w:val="24"/>
          <w:highlight w:val="yellow"/>
        </w:rPr>
        <w:t>H</w:t>
      </w:r>
      <w:r w:rsidR="005D56A5">
        <w:rPr>
          <w:rFonts w:ascii="Bookman Old Style" w:hAnsi="Bookman Old Style"/>
          <w:b/>
          <w:sz w:val="24"/>
          <w:szCs w:val="24"/>
          <w:highlight w:val="yellow"/>
        </w:rPr>
        <w:t>30</w:t>
      </w:r>
      <w:r w:rsidRPr="00EB7F7F">
        <w:rPr>
          <w:rFonts w:ascii="Bookman Old Style" w:hAnsi="Bookman Old Style"/>
          <w:b/>
          <w:sz w:val="24"/>
          <w:szCs w:val="24"/>
          <w:highlight w:val="yellow"/>
        </w:rPr>
        <w:t>M</w:t>
      </w:r>
      <w:r w:rsidR="00623D38">
        <w:rPr>
          <w:rFonts w:ascii="Bookman Old Style" w:hAnsi="Bookman Old Style"/>
          <w:b/>
          <w:sz w:val="24"/>
          <w:szCs w:val="24"/>
          <w:highlight w:val="yellow"/>
        </w:rPr>
        <w:t>IN</w:t>
      </w:r>
    </w:p>
    <w:p w14:paraId="020A1067" w14:textId="3C302953" w:rsidR="00EA23AB" w:rsidRPr="00EA23AB" w:rsidRDefault="00EA23AB" w:rsidP="00623D38">
      <w:pPr>
        <w:spacing w:line="240" w:lineRule="auto"/>
        <w:mirrorIndents/>
        <w:jc w:val="center"/>
        <w:rPr>
          <w:rFonts w:ascii="Bookman Old Style" w:hAnsi="Bookman Old Style"/>
          <w:b/>
          <w:sz w:val="24"/>
          <w:szCs w:val="24"/>
          <w:highlight w:val="yellow"/>
        </w:rPr>
      </w:pPr>
      <w:r w:rsidRPr="00EA23AB">
        <w:rPr>
          <w:rFonts w:ascii="Bookman Old Style" w:hAnsi="Bookman Old Style"/>
          <w:b/>
          <w:sz w:val="24"/>
          <w:szCs w:val="24"/>
          <w:highlight w:val="yellow"/>
        </w:rPr>
        <w:t>FASE DE LANCES</w:t>
      </w:r>
      <w:r>
        <w:rPr>
          <w:rFonts w:ascii="Bookman Old Style" w:hAnsi="Bookman Old Style"/>
          <w:b/>
          <w:sz w:val="24"/>
          <w:szCs w:val="24"/>
          <w:highlight w:val="yellow"/>
        </w:rPr>
        <w:t>:</w:t>
      </w:r>
      <w:r w:rsidRP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DIA </w:t>
      </w:r>
      <w:r w:rsidR="000E70CD">
        <w:rPr>
          <w:rFonts w:ascii="Bookman Old Style" w:hAnsi="Bookman Old Style"/>
          <w:b/>
          <w:sz w:val="24"/>
          <w:szCs w:val="24"/>
          <w:highlight w:val="yellow"/>
        </w:rPr>
        <w:t>20</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03</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Pr>
          <w:rFonts w:ascii="Bookman Old Style" w:hAnsi="Bookman Old Style"/>
          <w:b/>
          <w:sz w:val="24"/>
          <w:szCs w:val="24"/>
          <w:highlight w:val="yellow"/>
        </w:rPr>
        <w:t xml:space="preserve"> D</w:t>
      </w:r>
      <w:r w:rsidR="00721E04">
        <w:rPr>
          <w:rFonts w:ascii="Bookman Old Style" w:hAnsi="Bookman Old Style"/>
          <w:b/>
          <w:sz w:val="24"/>
          <w:szCs w:val="24"/>
          <w:highlight w:val="yellow"/>
        </w:rPr>
        <w:t>AS 07H35</w:t>
      </w:r>
      <w:r w:rsidRPr="00EA23AB">
        <w:rPr>
          <w:rFonts w:ascii="Bookman Old Style" w:hAnsi="Bookman Old Style"/>
          <w:b/>
          <w:sz w:val="24"/>
          <w:szCs w:val="24"/>
          <w:highlight w:val="yellow"/>
        </w:rPr>
        <w:t>MI</w:t>
      </w:r>
      <w:r w:rsidR="00721E04">
        <w:rPr>
          <w:rFonts w:ascii="Bookman Old Style" w:hAnsi="Bookman Old Style"/>
          <w:b/>
          <w:sz w:val="24"/>
          <w:szCs w:val="24"/>
          <w:highlight w:val="yellow"/>
        </w:rPr>
        <w:t>N, ENCERRANDO-SE OS MESMOS AS 13H35</w:t>
      </w:r>
      <w:r w:rsidRPr="00EA23AB">
        <w:rPr>
          <w:rFonts w:ascii="Bookman Old Style" w:hAnsi="Bookman Old Style"/>
          <w:b/>
          <w:sz w:val="24"/>
          <w:szCs w:val="24"/>
          <w:highlight w:val="yellow"/>
        </w:rPr>
        <w:t>MIN DO MESMO DIA.</w:t>
      </w:r>
    </w:p>
    <w:p w14:paraId="1738023B" w14:textId="49F101AD" w:rsidR="006C11DC" w:rsidRPr="006A6721" w:rsidRDefault="006C11DC" w:rsidP="00422815">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EB7F7F">
        <w:rPr>
          <w:rFonts w:ascii="Bookman Old Style" w:hAnsi="Bookman Old Style"/>
          <w:sz w:val="24"/>
          <w:szCs w:val="24"/>
        </w:rPr>
        <w:t>3</w:t>
      </w:r>
      <w:r w:rsidRPr="006A6721">
        <w:rPr>
          <w:rFonts w:ascii="Bookman Old Style" w:hAnsi="Bookman Old Style"/>
          <w:sz w:val="24"/>
          <w:szCs w:val="24"/>
        </w:rPr>
        <w:t xml:space="preserve"> - Integram o presente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4813AFA0" w:rsidR="006C11DC"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3645617F" w14:textId="52AF39BB" w:rsidR="00B822CB" w:rsidRPr="006A6721" w:rsidRDefault="00B822CB"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w:t>
      </w:r>
      <w:r w:rsidR="001E0715" w:rsidRPr="006A6721">
        <w:rPr>
          <w:rFonts w:ascii="Bookman Old Style" w:hAnsi="Bookman Old Style"/>
          <w:sz w:val="24"/>
          <w:szCs w:val="24"/>
        </w:rPr>
        <w:t>ANEXO “</w:t>
      </w:r>
      <w:r w:rsidR="001E0715">
        <w:rPr>
          <w:rFonts w:ascii="Bookman Old Style" w:hAnsi="Bookman Old Style"/>
          <w:sz w:val="24"/>
          <w:szCs w:val="24"/>
        </w:rPr>
        <w:t>F</w:t>
      </w:r>
      <w:r w:rsidR="001E0715" w:rsidRPr="006A6721">
        <w:rPr>
          <w:rFonts w:ascii="Bookman Old Style" w:hAnsi="Bookman Old Style"/>
          <w:sz w:val="24"/>
          <w:szCs w:val="24"/>
        </w:rPr>
        <w:t xml:space="preserv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 INFORMAÇÕES COMPLEMENTARES</w:t>
      </w:r>
      <w:r w:rsidR="001E0715">
        <w:rPr>
          <w:rFonts w:ascii="Bookman Old Style" w:hAnsi="Bookman Old Style"/>
          <w:sz w:val="24"/>
          <w:szCs w:val="24"/>
        </w:rPr>
        <w:t>;</w:t>
      </w:r>
    </w:p>
    <w:p w14:paraId="7BAF3BCA" w14:textId="2440E4DC" w:rsidR="00577C31" w:rsidRDefault="00B822CB" w:rsidP="00577C3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006C11DC" w:rsidRPr="006A6721">
        <w:rPr>
          <w:rFonts w:ascii="Bookman Old Style" w:hAnsi="Bookman Old Style"/>
          <w:sz w:val="24"/>
          <w:szCs w:val="24"/>
        </w:rPr>
        <w:t>)</w:t>
      </w:r>
      <w:r w:rsidR="001E0715" w:rsidRPr="001E0715">
        <w:rPr>
          <w:rFonts w:ascii="Bookman Old Style" w:hAnsi="Bookman Old Style"/>
          <w:sz w:val="24"/>
          <w:szCs w:val="24"/>
        </w:rPr>
        <w:t xml:space="preserve"> </w:t>
      </w:r>
      <w:r w:rsidR="001E0715" w:rsidRPr="006A6721">
        <w:rPr>
          <w:rFonts w:ascii="Bookman Old Style" w:hAnsi="Bookman Old Style"/>
          <w:sz w:val="24"/>
          <w:szCs w:val="24"/>
        </w:rPr>
        <w:t xml:space="preserve">ANEXO “E”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w:t>
      </w:r>
      <w:r w:rsidR="001E0715">
        <w:rPr>
          <w:rFonts w:ascii="Bookman Old Style" w:hAnsi="Bookman Old Style"/>
          <w:sz w:val="24"/>
          <w:szCs w:val="24"/>
        </w:rPr>
        <w:t xml:space="preserve"> DE ENQUADRAMENTO ME E EPP;</w:t>
      </w:r>
    </w:p>
    <w:p w14:paraId="48DE373F" w14:textId="77777777" w:rsidR="003C6422" w:rsidRPr="00F024B0"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6898968C" w14:textId="20AED404" w:rsidR="003C6422"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637106A4" w14:textId="3762B600" w:rsidR="006C11DC" w:rsidRPr="006A6721" w:rsidRDefault="003C6422"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Pr>
          <w:rFonts w:ascii="Bookman Old Style" w:hAnsi="Bookman Old Style"/>
          <w:sz w:val="24"/>
          <w:szCs w:val="24"/>
        </w:rPr>
        <w:t>I</w:t>
      </w:r>
      <w:r w:rsidR="006C11DC" w:rsidRPr="006A6721">
        <w:rPr>
          <w:rFonts w:ascii="Bookman Old Style" w:hAnsi="Bookman Old Style"/>
          <w:sz w:val="24"/>
          <w:szCs w:val="24"/>
        </w:rPr>
        <w:t>” – MINUTA D</w:t>
      </w:r>
      <w:r w:rsidR="007E03EF" w:rsidRPr="006A6721">
        <w:rPr>
          <w:rFonts w:ascii="Bookman Old Style" w:hAnsi="Bookman Old Style"/>
          <w:sz w:val="24"/>
          <w:szCs w:val="24"/>
        </w:rPr>
        <w:t>O CONTRATO</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07D57E0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DO OBJETO  </w:t>
      </w:r>
    </w:p>
    <w:p w14:paraId="3DDD9417" w14:textId="66FBD2BF"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C86EA2" w:rsidRPr="006A6721">
        <w:rPr>
          <w:rFonts w:ascii="Bookman Old Style" w:hAnsi="Bookman Old Style"/>
          <w:sz w:val="24"/>
          <w:szCs w:val="24"/>
        </w:rPr>
        <w:t>O</w:t>
      </w:r>
      <w:r w:rsidRPr="006A6721">
        <w:rPr>
          <w:rFonts w:ascii="Bookman Old Style" w:hAnsi="Bookman Old Style"/>
          <w:sz w:val="24"/>
          <w:szCs w:val="24"/>
        </w:rPr>
        <w:t xml:space="preserve"> presente </w:t>
      </w:r>
      <w:r w:rsidR="006217A6" w:rsidRPr="006A6721">
        <w:rPr>
          <w:rFonts w:ascii="Bookman Old Style" w:hAnsi="Bookman Old Style"/>
          <w:sz w:val="24"/>
          <w:szCs w:val="24"/>
        </w:rPr>
        <w:t>aviso de dispensa</w:t>
      </w:r>
      <w:r w:rsidRPr="006A6721">
        <w:rPr>
          <w:rFonts w:ascii="Bookman Old Style" w:hAnsi="Bookman Old Style"/>
          <w:sz w:val="24"/>
          <w:szCs w:val="24"/>
        </w:rPr>
        <w:t xml:space="preserve"> tem por objeto</w:t>
      </w:r>
      <w:r w:rsidR="00872613">
        <w:rPr>
          <w:rFonts w:ascii="Bookman Old Style" w:hAnsi="Bookman Old Style"/>
          <w:b/>
          <w:sz w:val="24"/>
          <w:szCs w:val="24"/>
        </w:rPr>
        <w:t xml:space="preserve"> </w:t>
      </w:r>
      <w:r w:rsidR="00A05635">
        <w:rPr>
          <w:rFonts w:ascii="Bookman Old Style" w:hAnsi="Bookman Old Style"/>
          <w:b/>
          <w:sz w:val="24"/>
          <w:szCs w:val="24"/>
        </w:rPr>
        <w:t>AQUISIÇÃO</w:t>
      </w:r>
      <w:r w:rsidR="004435D3">
        <w:rPr>
          <w:rFonts w:ascii="Bookman Old Style" w:hAnsi="Bookman Old Style"/>
          <w:b/>
          <w:sz w:val="24"/>
          <w:szCs w:val="24"/>
        </w:rPr>
        <w:t xml:space="preserve"> COM INSTALAÇÃO</w:t>
      </w:r>
      <w:r w:rsidR="00A05635">
        <w:rPr>
          <w:rFonts w:ascii="Bookman Old Style" w:hAnsi="Bookman Old Style"/>
          <w:b/>
          <w:sz w:val="24"/>
          <w:szCs w:val="24"/>
        </w:rPr>
        <w:t xml:space="preserve"> DE TRAVES, REDES E BANDEIROLAS </w:t>
      </w:r>
      <w:r w:rsidR="00A05635" w:rsidRPr="00A05635">
        <w:rPr>
          <w:rFonts w:ascii="Bookman Old Style" w:hAnsi="Bookman Old Style" w:cs="Arial"/>
          <w:b/>
          <w:sz w:val="24"/>
          <w:szCs w:val="24"/>
          <w:lang w:eastAsia="ar-SA"/>
        </w:rPr>
        <w:t xml:space="preserve">COM PADRÃO E TAMANHO OFICIAL FIFA PARA </w:t>
      </w:r>
      <w:r w:rsidR="00A05635">
        <w:rPr>
          <w:rFonts w:ascii="Bookman Old Style" w:hAnsi="Bookman Old Style" w:cs="Arial"/>
          <w:b/>
          <w:sz w:val="24"/>
          <w:szCs w:val="24"/>
          <w:lang w:eastAsia="ar-SA"/>
        </w:rPr>
        <w:t xml:space="preserve">O </w:t>
      </w:r>
      <w:r w:rsidR="00A05635" w:rsidRPr="00A05635">
        <w:rPr>
          <w:rFonts w:ascii="Bookman Old Style" w:hAnsi="Bookman Old Style" w:cs="Arial"/>
          <w:b/>
          <w:sz w:val="24"/>
          <w:szCs w:val="24"/>
          <w:lang w:eastAsia="ar-SA"/>
        </w:rPr>
        <w:t xml:space="preserve">CAMPO DE FUTEBOL </w:t>
      </w:r>
      <w:r w:rsidR="00A05635">
        <w:rPr>
          <w:rFonts w:ascii="Bookman Old Style" w:hAnsi="Bookman Old Style" w:cs="Arial"/>
          <w:b/>
          <w:sz w:val="24"/>
          <w:szCs w:val="24"/>
          <w:lang w:eastAsia="ar-SA"/>
        </w:rPr>
        <w:t>DO COMPLEX</w:t>
      </w:r>
      <w:r w:rsidR="00A05635" w:rsidRPr="00A05635">
        <w:rPr>
          <w:rFonts w:ascii="Bookman Old Style" w:hAnsi="Bookman Old Style" w:cs="Arial"/>
          <w:b/>
          <w:sz w:val="24"/>
          <w:szCs w:val="24"/>
          <w:lang w:eastAsia="ar-SA"/>
        </w:rPr>
        <w:t xml:space="preserve">O ESPORTIVO DE </w:t>
      </w:r>
      <w:r w:rsidR="00A05635" w:rsidRPr="00A05635">
        <w:rPr>
          <w:rFonts w:ascii="Bookman Old Style" w:hAnsi="Bookman Old Style" w:cs="Arial"/>
          <w:b/>
          <w:sz w:val="24"/>
          <w:szCs w:val="24"/>
          <w:lang w:eastAsia="ar-SA"/>
        </w:rPr>
        <w:lastRenderedPageBreak/>
        <w:t>CORDILHEIRA ALTA/SC</w:t>
      </w:r>
      <w:r w:rsidRPr="006A6721">
        <w:rPr>
          <w:rFonts w:ascii="Bookman Old Style" w:hAnsi="Bookman Old Style"/>
          <w:sz w:val="24"/>
          <w:szCs w:val="24"/>
        </w:rPr>
        <w:t xml:space="preserve">, conforme especificações constantes do Anexo “A”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6F757C18" w14:textId="7757B88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3 - DAS CONDIÇÕES PARA PARTICIPAÇÃO NA </w:t>
      </w:r>
      <w:r w:rsidR="00A25EA3">
        <w:rPr>
          <w:rFonts w:ascii="Bookman Old Style" w:hAnsi="Bookman Old Style"/>
          <w:b/>
          <w:sz w:val="24"/>
          <w:szCs w:val="24"/>
        </w:rPr>
        <w:t>DISPENSA</w:t>
      </w:r>
      <w:r w:rsidRPr="006A6721">
        <w:rPr>
          <w:rFonts w:ascii="Bookman Old Style" w:hAnsi="Bookman Old Style"/>
          <w:b/>
          <w:sz w:val="24"/>
          <w:szCs w:val="24"/>
        </w:rPr>
        <w:t xml:space="preserve"> </w:t>
      </w:r>
    </w:p>
    <w:p w14:paraId="785C54DB" w14:textId="3A834CE1" w:rsidR="00C04A0B"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52E28">
        <w:rPr>
          <w:rFonts w:ascii="Bookman Old Style" w:hAnsi="Bookman Old Style"/>
          <w:b/>
          <w:sz w:val="24"/>
          <w:szCs w:val="24"/>
        </w:rPr>
        <w:t>Poderão participar as microempresas ou empresas de pequeno</w:t>
      </w:r>
      <w:r w:rsidR="00A52E2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w:t>
      </w:r>
      <w:r w:rsidR="00C04A0B">
        <w:rPr>
          <w:rFonts w:ascii="Bookman Old Style" w:hAnsi="Bookman Old Style"/>
          <w:sz w:val="24"/>
          <w:szCs w:val="24"/>
        </w:rPr>
        <w:t xml:space="preserve">, especialmente o disposto no Termo de Referência, bem como o atendimento à documentação constante neste </w:t>
      </w:r>
      <w:r w:rsidR="00A52E28">
        <w:rPr>
          <w:rFonts w:ascii="Bookman Old Style" w:hAnsi="Bookman Old Style"/>
          <w:sz w:val="24"/>
          <w:szCs w:val="24"/>
        </w:rPr>
        <w:t>Aviso de Dispensa</w:t>
      </w:r>
      <w:r w:rsidR="00C04A0B">
        <w:rPr>
          <w:rFonts w:ascii="Bookman Old Style" w:hAnsi="Bookman Old Style"/>
          <w:sz w:val="24"/>
          <w:szCs w:val="24"/>
        </w:rPr>
        <w:t xml:space="preserve">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674E4269" w:rsidR="006C11DC" w:rsidRPr="006A6721" w:rsidRDefault="006C11DC" w:rsidP="00C86EA2">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este aviso</w:t>
      </w:r>
      <w:r w:rsidRPr="006A6721">
        <w:rPr>
          <w:rFonts w:ascii="Bookman Old Style" w:hAnsi="Bookman Old Style"/>
          <w:b/>
          <w:sz w:val="24"/>
          <w:szCs w:val="24"/>
        </w:rPr>
        <w:t xml:space="preserve">.  </w:t>
      </w:r>
    </w:p>
    <w:p w14:paraId="593300E6" w14:textId="7DC5599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1E116C" w:rsidRPr="006A6721">
        <w:rPr>
          <w:rFonts w:ascii="Bookman Old Style" w:hAnsi="Bookman Old Style"/>
          <w:sz w:val="24"/>
          <w:szCs w:val="24"/>
        </w:rPr>
        <w:t>aviso</w:t>
      </w:r>
      <w:r w:rsidRPr="006A6721">
        <w:rPr>
          <w:rFonts w:ascii="Bookman Old Style" w:hAnsi="Bookman Old Style"/>
          <w:sz w:val="24"/>
          <w:szCs w:val="24"/>
        </w:rPr>
        <w:t xml:space="preserve">, sem prejuízo de possíveis sanções penais cabíveis. </w:t>
      </w:r>
    </w:p>
    <w:p w14:paraId="14B66E9E" w14:textId="0FA8E951"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236418">
        <w:rPr>
          <w:rFonts w:ascii="Bookman Old Style" w:hAnsi="Bookman Old Style"/>
          <w:sz w:val="24"/>
          <w:szCs w:val="24"/>
        </w:rPr>
        <w:t>dispensa</w:t>
      </w:r>
      <w:r w:rsidRPr="006A6721">
        <w:rPr>
          <w:rFonts w:ascii="Bookman Old Style" w:hAnsi="Bookman Old Style"/>
          <w:sz w:val="24"/>
          <w:szCs w:val="24"/>
        </w:rPr>
        <w:t xml:space="preserve"> a participação de:   </w:t>
      </w:r>
    </w:p>
    <w:p w14:paraId="35BE6EED" w14:textId="11AED0EF"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236418">
        <w:rPr>
          <w:rFonts w:ascii="Bookman Old Style" w:hAnsi="Bookman Old Style"/>
          <w:sz w:val="24"/>
          <w:szCs w:val="24"/>
        </w:rPr>
        <w:t>dispensa</w:t>
      </w:r>
      <w:r w:rsidRPr="006A6721">
        <w:rPr>
          <w:rFonts w:ascii="Bookman Old Style" w:hAnsi="Bookman Old Style"/>
          <w:sz w:val="24"/>
          <w:szCs w:val="24"/>
        </w:rPr>
        <w:t xml:space="preserve">;  </w:t>
      </w:r>
    </w:p>
    <w:p w14:paraId="72D5B8F8" w14:textId="3A3E3913"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Que não atendam às condições deste Aviso de Contratação Direta 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0041CF5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236418">
        <w:rPr>
          <w:rFonts w:ascii="Bookman Old Style" w:hAnsi="Bookman Old Style"/>
          <w:sz w:val="24"/>
          <w:szCs w:val="24"/>
        </w:rPr>
        <w:t>dispensa</w:t>
      </w:r>
      <w:r w:rsidRPr="006A6721">
        <w:rPr>
          <w:rFonts w:ascii="Bookman Old Style" w:hAnsi="Bookman Old Style"/>
          <w:sz w:val="24"/>
          <w:szCs w:val="24"/>
        </w:rPr>
        <w:t xml:space="preserve"> ou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5DEDE0A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77777777"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50FCB3B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E116C" w:rsidRPr="006A6721">
        <w:rPr>
          <w:rFonts w:ascii="Bookman Old Style" w:hAnsi="Bookman Old Style"/>
          <w:sz w:val="24"/>
          <w:szCs w:val="24"/>
        </w:rPr>
        <w:t>Aviso</w:t>
      </w:r>
      <w:r w:rsidRPr="006A6721">
        <w:rPr>
          <w:rFonts w:ascii="Bookman Old Style" w:hAnsi="Bookman Old Style"/>
          <w:sz w:val="24"/>
          <w:szCs w:val="24"/>
        </w:rPr>
        <w:t xml:space="preserve">.   </w:t>
      </w:r>
    </w:p>
    <w:p w14:paraId="22A3CCB3" w14:textId="2B1BE692" w:rsidR="006F67AB" w:rsidRDefault="00502B01" w:rsidP="00F832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2.1.3.</w:t>
      </w:r>
      <w:r w:rsidRPr="006A6721">
        <w:rPr>
          <w:rFonts w:ascii="Bookman Old Style" w:hAnsi="Bookman Old Style"/>
          <w:sz w:val="24"/>
          <w:szCs w:val="24"/>
        </w:rPr>
        <w:tab/>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1C93804A"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INGRESSO NA DISPENSA ELETRÔNICA E CADASTRAMENTO DA PROPOSTA INICIAL</w:t>
      </w:r>
    </w:p>
    <w:p w14:paraId="05EB1289" w14:textId="16199CD1"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dispensa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71568DA9"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a dispensa</w:t>
      </w:r>
      <w:r w:rsidRPr="006A6721">
        <w:rPr>
          <w:rFonts w:ascii="Bookman Old Style" w:hAnsi="Bookman Old Style"/>
          <w:sz w:val="24"/>
          <w:szCs w:val="24"/>
        </w:rPr>
        <w:t xml:space="preserve"> eletrônic</w:t>
      </w:r>
      <w:r w:rsidR="00DD6B4E">
        <w:rPr>
          <w:rFonts w:ascii="Bookman Old Style" w:hAnsi="Bookman Old Style"/>
          <w:sz w:val="24"/>
          <w:szCs w:val="24"/>
        </w:rPr>
        <w:t>a</w:t>
      </w:r>
      <w:r w:rsidRPr="006A6721">
        <w:rPr>
          <w:rFonts w:ascii="Bookman Old Style" w:hAnsi="Bookman Old Style"/>
          <w:sz w:val="24"/>
          <w:szCs w:val="24"/>
        </w:rPr>
        <w:t xml:space="preserve">.  </w:t>
      </w:r>
    </w:p>
    <w:p w14:paraId="1FACA6D9" w14:textId="39DAD018"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dispensa,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57887094"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7B403B" w:rsidRPr="006A6721">
        <w:rPr>
          <w:rFonts w:ascii="Bookman Old Style" w:hAnsi="Bookman Old Style"/>
          <w:sz w:val="24"/>
          <w:szCs w:val="24"/>
        </w:rPr>
        <w:t>(</w:t>
      </w:r>
      <w:r w:rsidRPr="006A6721">
        <w:rPr>
          <w:rFonts w:ascii="Bookman Old Style" w:hAnsi="Bookman Old Style"/>
          <w:sz w:val="24"/>
          <w:szCs w:val="24"/>
        </w:rPr>
        <w:t xml:space="preserve"> 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w:t>
      </w:r>
      <w:r w:rsidRPr="006A6721">
        <w:rPr>
          <w:rFonts w:ascii="Bookman Old Style" w:hAnsi="Bookman Old Style"/>
          <w:sz w:val="24"/>
          <w:szCs w:val="24"/>
        </w:rPr>
        <w:lastRenderedPageBreak/>
        <w:t>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está ciente e concorda com as condições contidas no Aviso de Contratação Direta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53F86464" w:rsidR="00FA1F67" w:rsidRPr="006A6721" w:rsidRDefault="005349F3" w:rsidP="001E52AA">
      <w:pPr>
        <w:pStyle w:val="Ttulo1"/>
        <w:numPr>
          <w:ilvl w:val="0"/>
          <w:numId w:val="7"/>
        </w:numPr>
        <w:spacing w:after="240"/>
        <w:ind w:left="284" w:hanging="284"/>
        <w:jc w:val="left"/>
        <w:rPr>
          <w:rFonts w:ascii="Bookman Old Style" w:hAnsi="Bookman Old Style"/>
          <w:sz w:val="24"/>
        </w:rPr>
      </w:pPr>
      <w:bookmarkStart w:id="2" w:name="_3znysh7" w:colFirst="0" w:colLast="0"/>
      <w:bookmarkEnd w:id="2"/>
      <w:r w:rsidRPr="006A6721">
        <w:rPr>
          <w:rFonts w:ascii="Bookman Old Style" w:hAnsi="Bookman Old Style"/>
          <w:sz w:val="24"/>
        </w:rPr>
        <w:t xml:space="preserve"> JULGAMENTO DAS PROPOSTAS DE PREÇO</w:t>
      </w:r>
    </w:p>
    <w:p w14:paraId="6CEF66EE" w14:textId="61E2D3BE"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 a proposta com a descrição do objeto ofertado e o preço, até a data e o horário estabelecidos para abertura da sessão pública, quando, então, encerrar-se-á automaticamente a etapa de envio.  </w:t>
      </w:r>
    </w:p>
    <w:p w14:paraId="374CA449" w14:textId="403B4D2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224CE677"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2426B6" w:rsidRPr="002426B6">
        <w:rPr>
          <w:rFonts w:ascii="Bookman Old Style" w:hAnsi="Bookman Old Style"/>
          <w:sz w:val="24"/>
          <w:szCs w:val="24"/>
        </w:rPr>
        <w:t xml:space="preserve">Uma vez enviada a proposta no sistema, o fornecedor </w:t>
      </w:r>
      <w:r w:rsidR="002426B6" w:rsidRPr="005D1B42">
        <w:rPr>
          <w:rFonts w:ascii="Bookman Old Style" w:hAnsi="Bookman Old Style"/>
          <w:b/>
          <w:sz w:val="24"/>
          <w:szCs w:val="24"/>
        </w:rPr>
        <w:t xml:space="preserve">NÃO </w:t>
      </w:r>
      <w:r w:rsidR="005D1B42" w:rsidRPr="002426B6">
        <w:rPr>
          <w:rFonts w:ascii="Bookman Old Style" w:hAnsi="Bookman Old Style"/>
          <w:sz w:val="24"/>
          <w:szCs w:val="24"/>
        </w:rPr>
        <w:t>poder</w:t>
      </w:r>
      <w:r w:rsidR="005D1B42">
        <w:rPr>
          <w:rFonts w:ascii="Bookman Old Style" w:hAnsi="Bookman Old Style"/>
          <w:sz w:val="24"/>
          <w:szCs w:val="24"/>
        </w:rPr>
        <w:t>á</w:t>
      </w:r>
      <w:r w:rsidR="002426B6" w:rsidRPr="002426B6">
        <w:rPr>
          <w:rFonts w:ascii="Bookman Old Style" w:hAnsi="Bookman Old Style"/>
          <w:sz w:val="24"/>
          <w:szCs w:val="24"/>
        </w:rPr>
        <w:t xml:space="preserve"> retirá-la, substituí-la ou</w:t>
      </w:r>
      <w:r w:rsidR="00643A83">
        <w:rPr>
          <w:rFonts w:ascii="Bookman Old Style" w:hAnsi="Bookman Old Style"/>
          <w:sz w:val="24"/>
          <w:szCs w:val="24"/>
        </w:rPr>
        <w:t xml:space="preserve"> </w:t>
      </w:r>
      <w:r w:rsidR="002426B6" w:rsidRPr="00F9002C">
        <w:rPr>
          <w:rFonts w:ascii="Bookman Old Style" w:hAnsi="Bookman Old Style"/>
          <w:sz w:val="24"/>
          <w:szCs w:val="24"/>
        </w:rPr>
        <w:t>modificá-la</w:t>
      </w:r>
      <w:r w:rsidR="005E3950" w:rsidRPr="00F9002C">
        <w:rPr>
          <w:rFonts w:ascii="Bookman Old Style" w:hAnsi="Bookman Old Style"/>
          <w:sz w:val="24"/>
          <w:szCs w:val="24"/>
        </w:rPr>
        <w:t xml:space="preserve"> </w:t>
      </w:r>
      <w:r w:rsidR="00162CEB" w:rsidRPr="00F9002C">
        <w:rPr>
          <w:rFonts w:ascii="Bookman Old Style" w:hAnsi="Bookman Old Style"/>
          <w:sz w:val="24"/>
          <w:szCs w:val="24"/>
        </w:rPr>
        <w:t>após o início da fase de disputa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6DDB3264"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Feita essa opção os lances serão enviados automaticamente pelo sistema, respeitados os limites cadastrados pelo fornecedor e o intervalo mínimo entre lances previsto neste aviso.</w:t>
      </w:r>
    </w:p>
    <w:p w14:paraId="0DE0EA98" w14:textId="0D290F9B"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Sem prejuízo do disposto acima, os lances poderão ser enviados manualmente, na forma da seção respectiva deste Aviso de Contratação Direta;</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4B84671F"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deste Aviso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73BA966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CC37F1" w:rsidRPr="006A6721">
        <w:rPr>
          <w:rFonts w:ascii="Bookman Old Style" w:hAnsi="Bookman Old Style"/>
          <w:sz w:val="24"/>
          <w:szCs w:val="24"/>
        </w:rPr>
        <w:t>Agente de Contratação</w:t>
      </w:r>
      <w:r w:rsidRPr="006A6721">
        <w:rPr>
          <w:rFonts w:ascii="Bookman Old Style" w:hAnsi="Bookman Old Style"/>
          <w:sz w:val="24"/>
          <w:szCs w:val="24"/>
        </w:rPr>
        <w:t xml:space="preserve"> (a) e para acesso público após o encerramento da fase de lances. </w:t>
      </w:r>
    </w:p>
    <w:p w14:paraId="530749D1" w14:textId="7D2A3972"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Aviso de dispensa</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documentação de habilitação e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0829606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50B04">
        <w:rPr>
          <w:rFonts w:ascii="Bookman Old Style" w:hAnsi="Bookman Old Style"/>
          <w:b/>
          <w:sz w:val="24"/>
          <w:szCs w:val="24"/>
        </w:rPr>
        <w:t xml:space="preserve"> valor do lote</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186A378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Na contagem do prazo excluir-se-á o dia de início e incluir-se-á o dia de vencimento. </w:t>
      </w:r>
    </w:p>
    <w:p w14:paraId="0D38DF06" w14:textId="25A5CF5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8011CD" w:rsidRPr="006A6721">
        <w:rPr>
          <w:rFonts w:ascii="Bookman Old Style" w:hAnsi="Bookman Old Style"/>
          <w:sz w:val="24"/>
          <w:szCs w:val="24"/>
        </w:rPr>
        <w:t>Dispensa</w:t>
      </w:r>
      <w:r w:rsidRPr="006A6721">
        <w:rPr>
          <w:rFonts w:ascii="Bookman Old Style" w:hAnsi="Bookman Old Style"/>
          <w:sz w:val="24"/>
          <w:szCs w:val="24"/>
        </w:rPr>
        <w:t xml:space="preserve">. </w:t>
      </w:r>
    </w:p>
    <w:p w14:paraId="59D0B05C" w14:textId="1C4E47A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 xml:space="preserve">Serão desconsideradas as propostas que apresentarem alternativas de preços ou qualquer outra condição não prevista neste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360AA8B1" w14:textId="2359FB3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e seus Anexos. O proponente será responsável por todas as transações que forem efetuadas em seu nome no sistema eletrônico, assumindo como firmes e verdadeiras suas propostas e lances.  </w:t>
      </w:r>
    </w:p>
    <w:p w14:paraId="51F65E06" w14:textId="6B4D3BB2"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w:t>
      </w:r>
      <w:r w:rsidR="00047BB3">
        <w:rPr>
          <w:rFonts w:ascii="Bookman Old Style" w:hAnsi="Bookman Old Style"/>
          <w:sz w:val="24"/>
          <w:szCs w:val="24"/>
        </w:rPr>
        <w:t>/lote</w:t>
      </w:r>
      <w:r w:rsidRPr="006A6721">
        <w:rPr>
          <w:rFonts w:ascii="Bookman Old Style" w:hAnsi="Bookman Old Style"/>
          <w:sz w:val="24"/>
          <w:szCs w:val="24"/>
        </w:rPr>
        <w:t xml:space="preserve"> ofertado deverá corresponder exatamente ao número do item</w:t>
      </w:r>
      <w:r w:rsidR="00B5256E" w:rsidRPr="006A6721">
        <w:rPr>
          <w:rFonts w:ascii="Bookman Old Style" w:hAnsi="Bookman Old Style"/>
          <w:sz w:val="24"/>
          <w:szCs w:val="24"/>
        </w:rPr>
        <w:t>/</w:t>
      </w:r>
      <w:r w:rsidR="00047BB3">
        <w:rPr>
          <w:rFonts w:ascii="Bookman Old Style" w:hAnsi="Bookman Old Style"/>
          <w:sz w:val="24"/>
          <w:szCs w:val="24"/>
        </w:rPr>
        <w:t xml:space="preserve">lote </w:t>
      </w:r>
      <w:r w:rsidR="00B5256E" w:rsidRPr="006A6721">
        <w:rPr>
          <w:rFonts w:ascii="Bookman Old Style" w:hAnsi="Bookman Old Style"/>
          <w:sz w:val="24"/>
          <w:szCs w:val="24"/>
        </w:rPr>
        <w:t>objeto</w:t>
      </w:r>
      <w:r w:rsidRPr="006A6721">
        <w:rPr>
          <w:rFonts w:ascii="Bookman Old Style" w:hAnsi="Bookman Old Style"/>
          <w:sz w:val="24"/>
          <w:szCs w:val="24"/>
        </w:rPr>
        <w:t xml:space="preserve"> do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com sua (s) respectiva (s) quantidade (s).  </w:t>
      </w:r>
    </w:p>
    <w:p w14:paraId="7381F035" w14:textId="4A461B3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72679F" w:rsidRPr="006A6721">
        <w:rPr>
          <w:rFonts w:ascii="Bookman Old Style" w:hAnsi="Bookman Old Style"/>
          <w:sz w:val="24"/>
          <w:szCs w:val="24"/>
        </w:rPr>
        <w:t>Agente de Contratação</w:t>
      </w:r>
      <w:r w:rsidRPr="006A6721">
        <w:rPr>
          <w:rFonts w:ascii="Bookman Old Style" w:hAnsi="Bookman Old Style"/>
          <w:sz w:val="24"/>
          <w:szCs w:val="24"/>
        </w:rPr>
        <w:t xml:space="preserve"> erros de naturezas formais, desde que não comprometam o interesse público e da Administração.  </w:t>
      </w:r>
    </w:p>
    <w:p w14:paraId="05831A9F" w14:textId="7585EC2A" w:rsidR="005349F3" w:rsidRPr="006A6721" w:rsidRDefault="001B1BD9"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serão tidas como inexistentes, aproveitando-se a proposta que não for conflitante com 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5D7C76CA" w14:textId="4FF27A95"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 xml:space="preserve">6 - FASE DE LANCES </w:t>
      </w:r>
    </w:p>
    <w:p w14:paraId="72EC219F" w14:textId="33BCC6DF" w:rsidR="00BC14FA" w:rsidRP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3F2336">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este Aviso de Dispensa Eletrônica,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 sendo encerrado no horário de finalização dos lances também já previsto neste</w:t>
      </w:r>
      <w:r w:rsidR="007178AC">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aviso.</w:t>
      </w:r>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FD3A3E" w14:textId="482C5EFA"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7AC6E9AE" w14:textId="300B4083"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 xml:space="preserve"> Imediatamente após o término do prazo estabelecido para a fase de 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p w14:paraId="55AC9CEB" w14:textId="04103B93" w:rsidR="005349F3"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7</w:t>
      </w:r>
      <w:r w:rsidRPr="00BC14FA">
        <w:rPr>
          <w:rFonts w:ascii="Bookman Old Style" w:eastAsia="Arial" w:hAnsi="Bookman Old Style"/>
          <w:color w:val="000000"/>
          <w:sz w:val="24"/>
          <w:szCs w:val="24"/>
        </w:rPr>
        <w:t>. O encerramento da fase de lances ocorrerá de forma automática pontualmente no horário indicado</w:t>
      </w:r>
      <w:r w:rsidR="003270D4">
        <w:rPr>
          <w:rFonts w:ascii="Bookman Old Style" w:eastAsia="Arial" w:hAnsi="Bookman Old Style"/>
          <w:color w:val="000000"/>
          <w:sz w:val="24"/>
          <w:szCs w:val="24"/>
        </w:rPr>
        <w:t xml:space="preserve"> </w:t>
      </w:r>
      <w:r w:rsidR="003270D4" w:rsidRPr="003270D4">
        <w:rPr>
          <w:rFonts w:ascii="Bookman Old Style" w:eastAsia="Arial" w:hAnsi="Bookman Old Style"/>
          <w:color w:val="000000"/>
          <w:sz w:val="24"/>
          <w:szCs w:val="24"/>
        </w:rPr>
        <w:t>sem qualquer possibilidade de prorrogação e não havendo tempo aleatório ou mecanismo similar</w:t>
      </w:r>
      <w:r w:rsidR="005349F3" w:rsidRPr="006A6721">
        <w:rPr>
          <w:rFonts w:ascii="Bookman Old Style" w:eastAsia="Arial" w:hAnsi="Bookman Old Style"/>
          <w:color w:val="000000"/>
          <w:sz w:val="24"/>
          <w:szCs w:val="24"/>
        </w:rPr>
        <w:t>.</w:t>
      </w:r>
    </w:p>
    <w:p w14:paraId="23F885BF" w14:textId="12EC63CD" w:rsidR="00BB5BFF" w:rsidRPr="009645CF" w:rsidRDefault="00BB5BFF" w:rsidP="00BB5BFF">
      <w:pPr>
        <w:spacing w:after="0" w:line="240" w:lineRule="auto"/>
        <w:mirrorIndents/>
        <w:jc w:val="both"/>
        <w:rPr>
          <w:rFonts w:ascii="Bookman Old Style" w:hAnsi="Bookman Old Style"/>
          <w:b/>
          <w:sz w:val="24"/>
          <w:szCs w:val="24"/>
        </w:rPr>
      </w:pPr>
      <w:r w:rsidRPr="009645CF">
        <w:rPr>
          <w:rFonts w:ascii="Bookman Old Style" w:hAnsi="Bookman Old Style"/>
          <w:sz w:val="24"/>
          <w:szCs w:val="24"/>
        </w:rPr>
        <w:t xml:space="preserve">6.2.8. </w:t>
      </w:r>
      <w:r w:rsidRPr="009645CF">
        <w:rPr>
          <w:rFonts w:ascii="Bookman Old Style" w:hAnsi="Bookman Old Style"/>
          <w:b/>
          <w:sz w:val="24"/>
          <w:szCs w:val="24"/>
        </w:rPr>
        <w:t xml:space="preserve">Da Preferência para </w:t>
      </w:r>
      <w:proofErr w:type="spellStart"/>
      <w:r w:rsidRPr="009645CF">
        <w:rPr>
          <w:rFonts w:ascii="Bookman Old Style" w:hAnsi="Bookman Old Style"/>
          <w:b/>
          <w:sz w:val="24"/>
          <w:szCs w:val="24"/>
        </w:rPr>
        <w:t>MPE’s</w:t>
      </w:r>
      <w:proofErr w:type="spellEnd"/>
      <w:r w:rsidRPr="009645CF">
        <w:rPr>
          <w:rFonts w:ascii="Bookman Old Style" w:hAnsi="Bookman Old Style"/>
          <w:b/>
          <w:sz w:val="24"/>
          <w:szCs w:val="24"/>
        </w:rPr>
        <w:t xml:space="preserve"> Locais ou Regionais:</w:t>
      </w:r>
    </w:p>
    <w:p w14:paraId="4C3B9A29" w14:textId="2231BBF8" w:rsidR="005D595D" w:rsidRPr="009645CF" w:rsidRDefault="00BB5BFF" w:rsidP="00BB5BFF">
      <w:pPr>
        <w:pBdr>
          <w:top w:val="nil"/>
          <w:left w:val="nil"/>
          <w:bottom w:val="nil"/>
          <w:right w:val="nil"/>
          <w:between w:val="nil"/>
        </w:pBdr>
        <w:spacing w:after="0" w:line="240" w:lineRule="auto"/>
        <w:jc w:val="both"/>
        <w:rPr>
          <w:rFonts w:ascii="Bookman Old Style" w:hAnsi="Bookman Old Style"/>
          <w:sz w:val="24"/>
          <w:szCs w:val="24"/>
        </w:rPr>
      </w:pPr>
      <w:r w:rsidRPr="009645CF">
        <w:rPr>
          <w:rFonts w:ascii="Bookman Old Style" w:hAnsi="Bookman Old Style"/>
          <w:sz w:val="24"/>
          <w:szCs w:val="24"/>
        </w:rPr>
        <w:t xml:space="preserve">6.2.8.1. </w:t>
      </w:r>
      <w:r w:rsidR="005D595D" w:rsidRPr="009645CF">
        <w:rPr>
          <w:rFonts w:ascii="Bookman Old Style" w:hAnsi="Bookman Old Style"/>
          <w:sz w:val="24"/>
          <w:szCs w:val="24"/>
        </w:rPr>
        <w:t xml:space="preserve">Encerrada a fase de lances, será concedida margem de preferência para microempresas, empresas de pequeno porte e demais equiparados sediadas no âmbito local ou no âmbito regional, de </w:t>
      </w:r>
      <w:r w:rsidRPr="009645CF">
        <w:rPr>
          <w:rFonts w:ascii="Bookman Old Style" w:hAnsi="Bookman Old Style"/>
          <w:sz w:val="24"/>
          <w:szCs w:val="24"/>
        </w:rPr>
        <w:t xml:space="preserve">até </w:t>
      </w:r>
      <w:r w:rsidR="005D595D" w:rsidRPr="009645CF">
        <w:rPr>
          <w:rFonts w:ascii="Bookman Old Style" w:hAnsi="Bookman Old Style"/>
          <w:sz w:val="24"/>
          <w:szCs w:val="24"/>
        </w:rPr>
        <w:t>10% (dez por cento) em relação à melhor proposta, prevalecendo, sempre aquelas sediadas no âmbito local, de acordo com o § 3º do art. 48 da Lei Complementar nº 123, de 14 de dezembro de 2006</w:t>
      </w:r>
      <w:r w:rsidRPr="009645CF">
        <w:rPr>
          <w:rFonts w:ascii="Bookman Old Style" w:hAnsi="Bookman Old Style"/>
          <w:sz w:val="24"/>
          <w:szCs w:val="24"/>
        </w:rPr>
        <w:t>.</w:t>
      </w:r>
    </w:p>
    <w:p w14:paraId="2F39A11D" w14:textId="1BE60029" w:rsidR="00BB5BFF" w:rsidRDefault="00BB5BFF" w:rsidP="00BB5BFF">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a) Entende-se como local ou municipal: o limite geográfico do município de</w:t>
      </w:r>
      <w:r>
        <w:rPr>
          <w:rFonts w:ascii="Bookman Old Style" w:hAnsi="Bookman Old Style"/>
          <w:sz w:val="24"/>
          <w:szCs w:val="24"/>
        </w:rPr>
        <w:t xml:space="preserve"> Cordilheira Alta; </w:t>
      </w:r>
    </w:p>
    <w:p w14:paraId="50E69CCB" w14:textId="290D7785" w:rsidR="00BB5BFF"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b) Entende-se como regional: O âmbito dos municípios constituintes da Região Metropolitana de Chapecó - SC a que pertence o próprio Município; </w:t>
      </w:r>
    </w:p>
    <w:p w14:paraId="1A7770BF" w14:textId="36D86425" w:rsidR="00BB5BFF" w:rsidRPr="006A6721"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6.2.8.2 A prioridade será para as microempresas e empresas de pequeno porte sediadas no Município de Cordilheira Alta - SC; não tendo microempresas e empresas de pequeno porte sediadas no Município de Cordilheira Alta - SC, cuja proposta esteja no limite de até 10% previsto no item 6.2.8.1, a prioridade poderá ser dada para as microempresas e empresas de pequeno porte regionais</w:t>
      </w:r>
      <w:r w:rsidR="001C76B2">
        <w:rPr>
          <w:rFonts w:ascii="Bookman Old Style" w:hAnsi="Bookman Old Style"/>
          <w:sz w:val="24"/>
          <w:szCs w:val="24"/>
        </w:rPr>
        <w:t>.</w:t>
      </w:r>
    </w:p>
    <w:p w14:paraId="75C1B41E" w14:textId="77777777" w:rsidR="00DA00DA" w:rsidRPr="006A6721" w:rsidRDefault="00DA00DA" w:rsidP="00CF3B84">
      <w:pPr>
        <w:numPr>
          <w:ilvl w:val="1"/>
          <w:numId w:val="9"/>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obedecer às especificações técnicas pormenorizadas neste aviso ou em seus anexos;</w:t>
      </w:r>
    </w:p>
    <w:p w14:paraId="480AAEB0" w14:textId="1A56BFA6"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preços inexequíveis</w:t>
      </w:r>
      <w:r w:rsidRPr="006A6721">
        <w:rPr>
          <w:rFonts w:ascii="Bookman Old Style" w:eastAsia="Arial" w:hAnsi="Bookman Old Style"/>
          <w:color w:val="FF0000"/>
          <w:sz w:val="24"/>
          <w:szCs w:val="24"/>
        </w:rPr>
        <w:t xml:space="preserve"> </w:t>
      </w:r>
      <w:r w:rsidRPr="006A6721">
        <w:rPr>
          <w:rFonts w:ascii="Bookman Old Style" w:eastAsia="Arial" w:hAnsi="Bookman Old Style"/>
          <w:sz w:val="24"/>
          <w:szCs w:val="24"/>
        </w:rPr>
        <w:t>ou acima do preço máximo definido para a contratação;</w:t>
      </w:r>
    </w:p>
    <w:p w14:paraId="5CDC7E9C"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306B4459"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lastRenderedPageBreak/>
        <w:t>apresentar desconformidade com quaisquer outras exigências deste aviso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09FE7D06" w:rsidR="00EE024B" w:rsidRDefault="00DA00DA"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030F164A" w14:textId="7AD486A0" w:rsidR="003D321F" w:rsidRPr="003D321F" w:rsidRDefault="003D321F"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 xml:space="preserve">6.5.1.1. </w:t>
      </w:r>
      <w:r w:rsidRPr="00643EF1">
        <w:rPr>
          <w:rFonts w:ascii="Bookman Old Style" w:hAnsi="Bookman Old Style"/>
          <w:sz w:val="24"/>
          <w:szCs w:val="24"/>
        </w:rPr>
        <w:t>Os preços unitários e totais de cada item estimados neste aviso, no termo de referência, são considerados como limites máximos aceitáveis. Em nenhuma hipótese serão aceitas propostas com valores acima destes limites.</w:t>
      </w:r>
    </w:p>
    <w:p w14:paraId="6776C481" w14:textId="397FD4D5"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 xml:space="preserve">A proposta final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994A4A">
        <w:rPr>
          <w:rFonts w:ascii="Bookman Old Style" w:hAnsi="Bookman Old Style"/>
          <w:b/>
          <w:sz w:val="24"/>
          <w:szCs w:val="24"/>
        </w:rPr>
        <w:t>02</w:t>
      </w:r>
      <w:r w:rsidR="0071238E" w:rsidRPr="0071238E">
        <w:rPr>
          <w:rFonts w:ascii="Bookman Old Style" w:hAnsi="Bookman Old Style"/>
          <w:b/>
          <w:sz w:val="24"/>
          <w:szCs w:val="24"/>
        </w:rPr>
        <w:t xml:space="preserve"> (</w:t>
      </w:r>
      <w:r w:rsidR="00994A4A">
        <w:rPr>
          <w:rFonts w:ascii="Bookman Old Style" w:hAnsi="Bookman Old Style"/>
          <w:b/>
          <w:sz w:val="24"/>
          <w:szCs w:val="24"/>
        </w:rPr>
        <w:t>duas</w:t>
      </w:r>
      <w:r w:rsidR="0071238E" w:rsidRPr="0071238E">
        <w:rPr>
          <w:rFonts w:ascii="Bookman Old Style" w:hAnsi="Bookman Old Style"/>
          <w:b/>
          <w:sz w:val="24"/>
          <w:szCs w:val="24"/>
        </w:rPr>
        <w:t>) hora</w:t>
      </w:r>
      <w:r w:rsidR="0071238E">
        <w:rPr>
          <w:rFonts w:ascii="Bookman Old Style" w:hAnsi="Bookman Old Style"/>
          <w:b/>
          <w:sz w:val="24"/>
          <w:szCs w:val="24"/>
        </w:rPr>
        <w:t xml:space="preserve"> </w:t>
      </w:r>
      <w:r w:rsidR="005349F3" w:rsidRPr="006A6721">
        <w:rPr>
          <w:rFonts w:ascii="Bookman Old Style" w:hAnsi="Bookman Old Style"/>
          <w:b/>
          <w:sz w:val="24"/>
          <w:szCs w:val="24"/>
        </w:rPr>
        <w:t>a contar da solicitação do Agente de Contratação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500925B9"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FD593E" w:rsidRPr="006A6721">
        <w:rPr>
          <w:rFonts w:ascii="Bookman Old Style" w:hAnsi="Bookman Old Style"/>
          <w:sz w:val="24"/>
          <w:szCs w:val="24"/>
        </w:rPr>
        <w:t>Aviso de dispensa</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1021FA3E"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FD593E" w:rsidRPr="006A6721">
        <w:rPr>
          <w:rFonts w:ascii="Bookman Old Style" w:hAnsi="Bookman Old Style"/>
          <w:sz w:val="24"/>
          <w:szCs w:val="24"/>
        </w:rPr>
        <w:t xml:space="preserve">Aviso de dispensa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1E52AA">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6901C2E7" w14:textId="6EEEF6AD" w:rsidR="00BC3E13" w:rsidRPr="006A6721" w:rsidRDefault="00BC3E13" w:rsidP="001E52AA">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Encerrada a análise quanto à aceitação da proposta, será iniciada a fase de habilitação, observado o disposto neste </w:t>
      </w:r>
      <w:r w:rsidR="00FB718C" w:rsidRPr="006A6721">
        <w:rPr>
          <w:rFonts w:ascii="Bookman Old Style" w:eastAsia="Arial" w:hAnsi="Bookman Old Style"/>
          <w:color w:val="000000"/>
          <w:sz w:val="24"/>
          <w:szCs w:val="24"/>
        </w:rPr>
        <w:t>aviso</w:t>
      </w:r>
      <w:r w:rsidRPr="006A6721">
        <w:rPr>
          <w:rFonts w:ascii="Bookman Old Style" w:eastAsia="Arial" w:hAnsi="Bookman Old Style"/>
          <w:color w:val="000000"/>
          <w:sz w:val="24"/>
          <w:szCs w:val="24"/>
        </w:rPr>
        <w:t xml:space="preserve"> de Contratação Direta. </w:t>
      </w:r>
    </w:p>
    <w:p w14:paraId="71F5A5AF" w14:textId="77777777" w:rsidR="008C29EC" w:rsidRPr="006A6721" w:rsidRDefault="008C29EC" w:rsidP="001E52AA">
      <w:pPr>
        <w:pBdr>
          <w:top w:val="nil"/>
          <w:left w:val="nil"/>
          <w:bottom w:val="nil"/>
          <w:right w:val="nil"/>
          <w:between w:val="nil"/>
        </w:pBdr>
        <w:spacing w:after="120" w:line="240" w:lineRule="auto"/>
        <w:jc w:val="both"/>
        <w:rPr>
          <w:rFonts w:ascii="Bookman Old Style" w:hAnsi="Bookman Old Style"/>
          <w:sz w:val="24"/>
          <w:szCs w:val="24"/>
        </w:rPr>
      </w:pPr>
    </w:p>
    <w:p w14:paraId="38E36472" w14:textId="14516F83" w:rsidR="006C11DC" w:rsidRPr="006A6721" w:rsidRDefault="00BC3E13" w:rsidP="001E52AA">
      <w:pPr>
        <w:pStyle w:val="Ttulo1"/>
        <w:numPr>
          <w:ilvl w:val="0"/>
          <w:numId w:val="11"/>
        </w:numPr>
        <w:tabs>
          <w:tab w:val="left" w:pos="284"/>
        </w:tabs>
        <w:spacing w:after="240"/>
        <w:ind w:left="0" w:firstLine="0"/>
        <w:jc w:val="left"/>
        <w:rPr>
          <w:rFonts w:ascii="Bookman Old Style" w:hAnsi="Bookman Old Style"/>
          <w:sz w:val="24"/>
        </w:rPr>
      </w:pPr>
      <w:bookmarkStart w:id="3" w:name="_2et92p0" w:colFirst="0" w:colLast="0"/>
      <w:bookmarkStart w:id="4" w:name="_tyjcwt" w:colFirst="0" w:colLast="0"/>
      <w:bookmarkEnd w:id="3"/>
      <w:bookmarkEnd w:id="4"/>
      <w:r w:rsidRPr="006A6721">
        <w:rPr>
          <w:rFonts w:ascii="Bookman Old Style" w:hAnsi="Bookman Old Style"/>
          <w:sz w:val="24"/>
        </w:rPr>
        <w:t xml:space="preserve">- </w:t>
      </w:r>
      <w:r w:rsidR="006C11DC" w:rsidRPr="006A6721">
        <w:rPr>
          <w:rFonts w:ascii="Bookman Old Style" w:hAnsi="Bookman Old Style"/>
          <w:sz w:val="24"/>
        </w:rPr>
        <w:t>HABILITAÇÃO</w:t>
      </w:r>
    </w:p>
    <w:p w14:paraId="20845C01" w14:textId="77777777" w:rsidR="0034305A" w:rsidRDefault="00545F88" w:rsidP="0034305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.1</w:t>
      </w:r>
      <w:r w:rsidRPr="006A6721">
        <w:rPr>
          <w:rFonts w:ascii="Bookman Old Style" w:hAnsi="Bookman Old Style"/>
          <w:sz w:val="24"/>
          <w:szCs w:val="24"/>
        </w:rPr>
        <w:t>.</w:t>
      </w:r>
      <w:r w:rsidR="005D291A" w:rsidRPr="006A6721">
        <w:rPr>
          <w:rFonts w:ascii="Bookman Old Style" w:hAnsi="Bookman Old Style"/>
          <w:sz w:val="24"/>
          <w:szCs w:val="24"/>
        </w:rPr>
        <w:t xml:space="preserve"> </w:t>
      </w:r>
      <w:r w:rsidR="0034305A" w:rsidRPr="0034305A">
        <w:rPr>
          <w:rFonts w:ascii="Bookman Old Style" w:hAnsi="Bookman Old Style"/>
          <w:b/>
          <w:sz w:val="24"/>
          <w:szCs w:val="24"/>
        </w:rPr>
        <w:t>Os documentos de habilitação deverão ser encaminhados no p</w:t>
      </w:r>
      <w:r w:rsidR="0034305A" w:rsidRPr="009E1BB9">
        <w:rPr>
          <w:rFonts w:ascii="Bookman Old Style" w:hAnsi="Bookman Old Style"/>
          <w:b/>
          <w:sz w:val="24"/>
          <w:szCs w:val="24"/>
        </w:rPr>
        <w:t>razo máximo de 02 horas</w:t>
      </w:r>
      <w:r w:rsidR="0034305A" w:rsidRPr="009E1BB9">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10CA495D" w14:textId="77777777" w:rsidR="0034305A" w:rsidRPr="009E1BB9" w:rsidRDefault="0034305A" w:rsidP="0034305A">
      <w:pPr>
        <w:spacing w:after="0" w:line="240" w:lineRule="auto"/>
        <w:jc w:val="both"/>
        <w:rPr>
          <w:rFonts w:ascii="Bookman Old Style" w:hAnsi="Bookman Old Style"/>
          <w:sz w:val="24"/>
          <w:szCs w:val="24"/>
        </w:rPr>
      </w:pPr>
      <w:r>
        <w:rPr>
          <w:rFonts w:ascii="Bookman Old Style" w:hAnsi="Bookman Old Style"/>
          <w:sz w:val="24"/>
          <w:szCs w:val="24"/>
        </w:rPr>
        <w:t xml:space="preserve">7.1.1. </w:t>
      </w:r>
      <w:r w:rsidRPr="009E1BB9">
        <w:rPr>
          <w:rFonts w:ascii="Bookman Old Style" w:hAnsi="Bookman Old Style"/>
          <w:sz w:val="24"/>
          <w:szCs w:val="24"/>
        </w:rPr>
        <w:t xml:space="preserve">Recomenda-se que as licitantes iniciem a sessão de abertura da licitação com todos os documentos necessários à classificação/habilitação previamente digitalizados. </w:t>
      </w:r>
    </w:p>
    <w:p w14:paraId="3B6D34B3" w14:textId="77777777" w:rsidR="0034305A" w:rsidRDefault="0034305A" w:rsidP="0034305A">
      <w:pPr>
        <w:spacing w:after="0" w:line="240" w:lineRule="auto"/>
        <w:jc w:val="both"/>
        <w:rPr>
          <w:rFonts w:ascii="Bookman Old Style" w:hAnsi="Bookman Old Style"/>
          <w:sz w:val="24"/>
          <w:szCs w:val="24"/>
        </w:rPr>
      </w:pPr>
      <w:r>
        <w:rPr>
          <w:rFonts w:ascii="Bookman Old Style" w:hAnsi="Bookman Old Style"/>
          <w:sz w:val="24"/>
          <w:szCs w:val="24"/>
        </w:rPr>
        <w:lastRenderedPageBreak/>
        <w:t xml:space="preserve">7.1.2. </w:t>
      </w:r>
      <w:r w:rsidRPr="009E1BB9">
        <w:rPr>
          <w:rFonts w:ascii="Bookman Old Style" w:hAnsi="Bookman Old Style"/>
          <w:sz w:val="24"/>
          <w:szCs w:val="24"/>
        </w:rPr>
        <w:t>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678B8E8B" w14:textId="77777777" w:rsidR="0034305A" w:rsidRPr="009E1BB9" w:rsidRDefault="0034305A" w:rsidP="0034305A">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9E1BB9">
        <w:rPr>
          <w:rFonts w:ascii="Bookman Old Style" w:hAnsi="Bookman Old Style"/>
          <w:sz w:val="24"/>
          <w:szCs w:val="24"/>
        </w:rPr>
        <w:t xml:space="preserve">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6F5F00C1" w14:textId="7893E98A" w:rsidR="00F80E4F" w:rsidRDefault="0034305A" w:rsidP="00F80E4F">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3D157D1" w14:textId="0F02F3E8" w:rsidR="005D291A" w:rsidRPr="006A6721" w:rsidRDefault="005D291A"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 </w:t>
      </w: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5B782986"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do</w:t>
      </w:r>
      <w:r w:rsidR="00BD67A3">
        <w:rPr>
          <w:rFonts w:ascii="Bookman Old Style" w:hAnsi="Bookman Old Style"/>
          <w:sz w:val="24"/>
          <w:szCs w:val="24"/>
        </w:rPr>
        <w:t xml:space="preserve"> CPF do</w:t>
      </w:r>
      <w:r w:rsidR="00B5256E" w:rsidRPr="00D136AF">
        <w:rPr>
          <w:rFonts w:ascii="Bookman Old Style" w:hAnsi="Bookman Old Style"/>
          <w:sz w:val="24"/>
          <w:szCs w:val="24"/>
        </w:rPr>
        <w:t xml:space="preserve"> </w:t>
      </w:r>
      <w:r w:rsidR="00BD67A3" w:rsidRPr="00D136AF">
        <w:rPr>
          <w:rFonts w:ascii="Bookman Old Style" w:hAnsi="Bookman Old Style"/>
          <w:sz w:val="24"/>
          <w:szCs w:val="24"/>
        </w:rPr>
        <w:t>Sócio</w:t>
      </w:r>
      <w:r w:rsidR="00B5256E" w:rsidRPr="00D136AF">
        <w:rPr>
          <w:rFonts w:ascii="Bookman Old Style" w:hAnsi="Bookman Old Style"/>
          <w:sz w:val="24"/>
          <w:szCs w:val="24"/>
        </w:rPr>
        <w:t xml:space="preserve">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0F1F73C1"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09E212A3"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1256582A"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124F3BE6" w:rsidR="004B5779"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56203387" w14:textId="6A2FD454" w:rsidR="00551B11" w:rsidRPr="006A6721" w:rsidRDefault="004021D2" w:rsidP="00037FBE">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12DBC" w:rsidRPr="004A1335">
        <w:rPr>
          <w:rFonts w:ascii="Bookman Old Style" w:hAnsi="Bookman Old Style"/>
          <w:b/>
          <w:sz w:val="24"/>
          <w:szCs w:val="24"/>
        </w:rPr>
        <w:t xml:space="preserve">Certidão Negativa de Falência e Concordata e Recuperação Judicial </w:t>
      </w:r>
      <w:r w:rsidR="00912DBC"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12DBC" w:rsidRPr="004A1335">
          <w:rPr>
            <w:rStyle w:val="Hyperlink"/>
            <w:rFonts w:ascii="Bookman Old Style" w:hAnsi="Bookman Old Style"/>
            <w:b/>
            <w:sz w:val="24"/>
            <w:szCs w:val="24"/>
          </w:rPr>
          <w:t>https://</w:t>
        </w:r>
        <w:proofErr w:type="spellStart"/>
        <w:r w:rsidR="00912DBC" w:rsidRPr="004A1335">
          <w:rPr>
            <w:rStyle w:val="Hyperlink"/>
            <w:rFonts w:ascii="Bookman Old Style" w:hAnsi="Bookman Old Style"/>
            <w:b/>
            <w:sz w:val="24"/>
            <w:szCs w:val="24"/>
          </w:rPr>
          <w:t>certidoes.tjsc.jus.br</w:t>
        </w:r>
        <w:proofErr w:type="spellEnd"/>
        <w:r w:rsidR="00912DBC" w:rsidRPr="004A1335">
          <w:rPr>
            <w:rStyle w:val="Hyperlink"/>
            <w:rFonts w:ascii="Bookman Old Style" w:hAnsi="Bookman Old Style"/>
            <w:b/>
            <w:sz w:val="24"/>
            <w:szCs w:val="24"/>
          </w:rPr>
          <w:t>/</w:t>
        </w:r>
      </w:hyperlink>
      <w:r w:rsidR="00912DBC" w:rsidRPr="004A1335">
        <w:rPr>
          <w:rFonts w:ascii="Bookman Old Style" w:hAnsi="Bookman Old Style"/>
          <w:sz w:val="24"/>
          <w:szCs w:val="24"/>
        </w:rPr>
        <w:t>).</w:t>
      </w:r>
    </w:p>
    <w:p w14:paraId="7C254EDC" w14:textId="77777777" w:rsidR="008E7EC1" w:rsidRPr="008E7EC1" w:rsidRDefault="008E7EC1" w:rsidP="008E7EC1">
      <w:pPr>
        <w:tabs>
          <w:tab w:val="left" w:pos="567"/>
          <w:tab w:val="left" w:pos="709"/>
          <w:tab w:val="left" w:pos="993"/>
        </w:tabs>
        <w:spacing w:after="4" w:line="248" w:lineRule="auto"/>
        <w:ind w:left="567"/>
        <w:jc w:val="both"/>
        <w:rPr>
          <w:rFonts w:ascii="Bookman Old Style" w:hAnsi="Bookman Old Style"/>
          <w:sz w:val="24"/>
          <w:szCs w:val="24"/>
        </w:rPr>
      </w:pPr>
    </w:p>
    <w:p w14:paraId="21303587" w14:textId="76228FF5"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7A0AEFD6" w:rsidR="00745C02" w:rsidRPr="00745C02" w:rsidRDefault="00BD67A3" w:rsidP="00A0686D">
      <w:pPr>
        <w:spacing w:after="0" w:line="240" w:lineRule="auto"/>
        <w:jc w:val="both"/>
        <w:rPr>
          <w:rFonts w:ascii="Bookman Old Style" w:hAnsi="Bookman Old Style"/>
          <w:b/>
          <w:sz w:val="24"/>
          <w:szCs w:val="24"/>
        </w:rPr>
      </w:pPr>
      <w:r>
        <w:rPr>
          <w:rFonts w:ascii="Bookman Old Style" w:hAnsi="Bookman Old Style"/>
          <w:sz w:val="24"/>
          <w:szCs w:val="24"/>
        </w:rPr>
        <w:t>j</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3D7664">
        <w:rPr>
          <w:rFonts w:ascii="Bookman Old Style" w:hAnsi="Bookman Old Style"/>
          <w:b/>
          <w:sz w:val="24"/>
          <w:szCs w:val="24"/>
        </w:rPr>
        <w:t>Declaração da proponente</w:t>
      </w:r>
      <w:r w:rsidR="00745C02" w:rsidRPr="00745C02">
        <w:rPr>
          <w:rFonts w:ascii="Bookman Old Style" w:hAnsi="Bookman Old Style"/>
          <w:b/>
          <w:sz w:val="24"/>
          <w:szCs w:val="24"/>
        </w:rPr>
        <w:t xml:space="preserve"> </w:t>
      </w:r>
      <w:r w:rsidR="00745C02" w:rsidRPr="00745C02">
        <w:rPr>
          <w:rFonts w:ascii="Bookman Old Style" w:hAnsi="Bookman Old Style"/>
          <w:sz w:val="24"/>
          <w:szCs w:val="24"/>
        </w:rPr>
        <w:t>de que atendem aos requisitos de habilitação</w:t>
      </w:r>
      <w:r w:rsidR="004E7FD6">
        <w:rPr>
          <w:rFonts w:ascii="Bookman Old Style" w:hAnsi="Bookman Old Style"/>
          <w:b/>
          <w:sz w:val="24"/>
          <w:szCs w:val="24"/>
        </w:rPr>
        <w:t>.</w:t>
      </w:r>
      <w:r w:rsidR="00A0686D">
        <w:rPr>
          <w:rFonts w:ascii="Bookman Old Style" w:hAnsi="Bookman Old Style"/>
          <w:b/>
          <w:sz w:val="24"/>
          <w:szCs w:val="24"/>
        </w:rPr>
        <w:t xml:space="preserve"> </w:t>
      </w:r>
      <w:r w:rsidR="004E7FD6" w:rsidRPr="00D136AF">
        <w:rPr>
          <w:rFonts w:ascii="Bookman Old Style" w:hAnsi="Bookman Old Style"/>
          <w:sz w:val="24"/>
          <w:szCs w:val="24"/>
        </w:rPr>
        <w:t>(modelo no anexo “</w:t>
      </w:r>
      <w:r w:rsidR="00A70B92">
        <w:rPr>
          <w:rFonts w:ascii="Bookman Old Style" w:hAnsi="Bookman Old Style"/>
          <w:sz w:val="24"/>
          <w:szCs w:val="24"/>
        </w:rPr>
        <w:t>B</w:t>
      </w:r>
      <w:r w:rsidR="004E7FD6" w:rsidRPr="00D136AF">
        <w:rPr>
          <w:rFonts w:ascii="Bookman Old Style" w:hAnsi="Bookman Old Style"/>
          <w:sz w:val="24"/>
          <w:szCs w:val="24"/>
        </w:rPr>
        <w:t>” deste aviso).</w:t>
      </w:r>
    </w:p>
    <w:p w14:paraId="5F3FEB7B" w14:textId="5FBD597E" w:rsidR="00745C02" w:rsidRPr="00D136AF" w:rsidRDefault="00BD67A3"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k</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da proponente</w:t>
      </w:r>
      <w:r w:rsidR="00745C02"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D136AF">
        <w:rPr>
          <w:rFonts w:ascii="Bookman Old Style" w:hAnsi="Bookman Old Style"/>
          <w:sz w:val="24"/>
          <w:szCs w:val="24"/>
        </w:rPr>
        <w:t>(modelo no anexo “</w:t>
      </w:r>
      <w:r w:rsidR="00A70B92">
        <w:rPr>
          <w:rFonts w:ascii="Bookman Old Style" w:hAnsi="Bookman Old Style"/>
          <w:sz w:val="24"/>
          <w:szCs w:val="24"/>
        </w:rPr>
        <w:t>C</w:t>
      </w:r>
      <w:r w:rsidR="008B3F7D" w:rsidRPr="00D136AF">
        <w:rPr>
          <w:rFonts w:ascii="Bookman Old Style" w:hAnsi="Bookman Old Style"/>
          <w:sz w:val="24"/>
          <w:szCs w:val="24"/>
        </w:rPr>
        <w:t xml:space="preserve">” deste aviso). </w:t>
      </w:r>
      <w:r w:rsidR="00745C02" w:rsidRPr="00D136AF">
        <w:rPr>
          <w:rFonts w:ascii="Bookman Old Style" w:hAnsi="Bookman Old Style"/>
          <w:sz w:val="24"/>
          <w:szCs w:val="24"/>
        </w:rPr>
        <w:t xml:space="preserve"> </w:t>
      </w:r>
    </w:p>
    <w:p w14:paraId="3239B0BD" w14:textId="09F53B64" w:rsidR="00745C02" w:rsidRDefault="00BD67A3"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l</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que não possui</w:t>
      </w:r>
      <w:r w:rsidR="00745C02" w:rsidRPr="00D136AF">
        <w:rPr>
          <w:rFonts w:ascii="Bookman Old Style" w:hAnsi="Bookman Old Style"/>
          <w:sz w:val="24"/>
          <w:szCs w:val="24"/>
        </w:rPr>
        <w:t xml:space="preserve"> em seu quadro de pessoal servidor público do Município de Cordilheira Alta (modelo no anexo “</w:t>
      </w:r>
      <w:r w:rsidR="00A70B92">
        <w:rPr>
          <w:rFonts w:ascii="Bookman Old Style" w:hAnsi="Bookman Old Style"/>
          <w:sz w:val="24"/>
          <w:szCs w:val="24"/>
        </w:rPr>
        <w:t>D</w:t>
      </w:r>
      <w:r w:rsidR="00745C02" w:rsidRPr="00D136AF">
        <w:rPr>
          <w:rFonts w:ascii="Bookman Old Style" w:hAnsi="Bookman Old Style"/>
          <w:sz w:val="24"/>
          <w:szCs w:val="24"/>
        </w:rPr>
        <w:t xml:space="preserve">” deste aviso). </w:t>
      </w:r>
    </w:p>
    <w:p w14:paraId="47F03C56" w14:textId="72E15B6B" w:rsidR="001E0715" w:rsidRDefault="00BD67A3" w:rsidP="001E0715">
      <w:pPr>
        <w:spacing w:after="0" w:line="240" w:lineRule="auto"/>
        <w:jc w:val="both"/>
        <w:rPr>
          <w:rFonts w:ascii="Bookman Old Style" w:hAnsi="Bookman Old Style"/>
          <w:sz w:val="24"/>
          <w:szCs w:val="24"/>
        </w:rPr>
      </w:pPr>
      <w:r>
        <w:rPr>
          <w:rFonts w:ascii="Bookman Old Style" w:hAnsi="Bookman Old Style"/>
          <w:sz w:val="24"/>
          <w:szCs w:val="24"/>
        </w:rPr>
        <w:t>m</w:t>
      </w:r>
      <w:r w:rsidR="00745C02" w:rsidRPr="00D136AF">
        <w:rPr>
          <w:rFonts w:ascii="Bookman Old Style" w:hAnsi="Bookman Old Style"/>
          <w:sz w:val="24"/>
          <w:szCs w:val="24"/>
        </w:rPr>
        <w:t xml:space="preserve">) </w:t>
      </w:r>
      <w:r w:rsidR="00745C02" w:rsidRPr="003D7664">
        <w:rPr>
          <w:rFonts w:ascii="Bookman Old Style" w:hAnsi="Bookman Old Style"/>
          <w:b/>
          <w:sz w:val="24"/>
          <w:szCs w:val="24"/>
        </w:rPr>
        <w:t>Declaração de informações complementares</w:t>
      </w:r>
      <w:r w:rsidR="00745C02" w:rsidRPr="00D136AF">
        <w:rPr>
          <w:rFonts w:ascii="Bookman Old Style" w:hAnsi="Bookman Old Style"/>
          <w:sz w:val="24"/>
          <w:szCs w:val="24"/>
        </w:rPr>
        <w:t xml:space="preserve"> (modelo no anexo “</w:t>
      </w:r>
      <w:r w:rsidR="001E0715">
        <w:rPr>
          <w:rFonts w:ascii="Bookman Old Style" w:hAnsi="Bookman Old Style"/>
          <w:sz w:val="24"/>
          <w:szCs w:val="24"/>
        </w:rPr>
        <w:t>E</w:t>
      </w:r>
      <w:r w:rsidR="00745C02" w:rsidRPr="00D136AF">
        <w:rPr>
          <w:rFonts w:ascii="Bookman Old Style" w:hAnsi="Bookman Old Style"/>
          <w:sz w:val="24"/>
          <w:szCs w:val="24"/>
        </w:rPr>
        <w:t>” deste aviso</w:t>
      </w:r>
      <w:r w:rsidR="008F3A13">
        <w:rPr>
          <w:rFonts w:ascii="Bookman Old Style" w:hAnsi="Bookman Old Style"/>
          <w:sz w:val="24"/>
          <w:szCs w:val="24"/>
        </w:rPr>
        <w:t>)</w:t>
      </w:r>
      <w:r w:rsidR="00745C02" w:rsidRPr="00D136AF">
        <w:rPr>
          <w:rFonts w:ascii="Bookman Old Style" w:hAnsi="Bookman Old Style"/>
          <w:sz w:val="24"/>
          <w:szCs w:val="24"/>
        </w:rPr>
        <w:t xml:space="preserve">. OBS: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indicar preposto e informar os seus dados </w:t>
      </w:r>
      <w:r w:rsidR="00745C02" w:rsidRPr="00D136AF">
        <w:rPr>
          <w:rFonts w:ascii="Bookman Old Style" w:hAnsi="Bookman Old Style"/>
          <w:sz w:val="24"/>
          <w:szCs w:val="24"/>
        </w:rPr>
        <w:lastRenderedPageBreak/>
        <w:t>(nome, CPF, cargo/ função, telefone e e-mail), que será o responsável por todos os contatos necessários à plena execução do contrato. Caso a pessoa indicada seja responsável também, pela assinatura d</w:t>
      </w:r>
      <w:r w:rsidR="005E5A8E">
        <w:rPr>
          <w:rFonts w:ascii="Bookman Old Style" w:hAnsi="Bookman Old Style"/>
          <w:sz w:val="24"/>
          <w:szCs w:val="24"/>
        </w:rPr>
        <w:t>o Contrato</w:t>
      </w:r>
      <w:r w:rsidR="00745C02" w:rsidRPr="00D136AF">
        <w:rPr>
          <w:rFonts w:ascii="Bookman Old Style" w:hAnsi="Bookman Old Style"/>
          <w:sz w:val="24"/>
          <w:szCs w:val="24"/>
        </w:rPr>
        <w:t xml:space="preserve">,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obrigatoriamente apresentar procuração, com a indicação de poderes para </w:t>
      </w:r>
      <w:r w:rsidR="00745C02" w:rsidRPr="00F9002C">
        <w:rPr>
          <w:rFonts w:ascii="Bookman Old Style" w:hAnsi="Bookman Old Style"/>
          <w:sz w:val="24"/>
          <w:szCs w:val="24"/>
        </w:rPr>
        <w:t>a prática do ato.</w:t>
      </w:r>
    </w:p>
    <w:p w14:paraId="790EE071" w14:textId="3703D0C0" w:rsidR="001E0715" w:rsidRDefault="001954C4" w:rsidP="00044FC4">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 xml:space="preserve">n) </w:t>
      </w:r>
      <w:r w:rsidR="001E0715" w:rsidRPr="003D7664">
        <w:rPr>
          <w:rFonts w:ascii="Bookman Old Style" w:hAnsi="Bookman Old Style"/>
          <w:b/>
          <w:sz w:val="24"/>
          <w:szCs w:val="24"/>
        </w:rPr>
        <w:t xml:space="preserve">Declaração de </w:t>
      </w:r>
      <w:r w:rsidR="001E0715">
        <w:rPr>
          <w:rFonts w:ascii="Bookman Old Style" w:hAnsi="Bookman Old Style"/>
          <w:b/>
          <w:sz w:val="24"/>
          <w:szCs w:val="24"/>
        </w:rPr>
        <w:t xml:space="preserve">enquadramento </w:t>
      </w:r>
      <w:r w:rsidR="001E0715">
        <w:rPr>
          <w:rFonts w:ascii="Bookman Old Style" w:hAnsi="Bookman Old Style"/>
          <w:sz w:val="24"/>
          <w:szCs w:val="24"/>
        </w:rPr>
        <w:t xml:space="preserve">de </w:t>
      </w:r>
      <w:r w:rsidR="001E0715" w:rsidRPr="008D36E7">
        <w:rPr>
          <w:rFonts w:ascii="Bookman Old Style" w:hAnsi="Bookman Old Style"/>
          <w:sz w:val="24"/>
          <w:szCs w:val="24"/>
        </w:rPr>
        <w:t>ME e EPP</w:t>
      </w:r>
      <w:r w:rsidR="001E0715">
        <w:rPr>
          <w:rFonts w:ascii="Bookman Old Style" w:hAnsi="Bookman Old Style"/>
          <w:b/>
          <w:sz w:val="24"/>
          <w:szCs w:val="24"/>
        </w:rPr>
        <w:t xml:space="preserve"> </w:t>
      </w:r>
      <w:r w:rsidR="001E0715" w:rsidRPr="00D136AF">
        <w:rPr>
          <w:rFonts w:ascii="Bookman Old Style" w:hAnsi="Bookman Old Style"/>
          <w:sz w:val="24"/>
          <w:szCs w:val="24"/>
        </w:rPr>
        <w:t>(modelo no anexo “</w:t>
      </w:r>
      <w:r w:rsidR="001E0715">
        <w:rPr>
          <w:rFonts w:ascii="Bookman Old Style" w:hAnsi="Bookman Old Style"/>
          <w:sz w:val="24"/>
          <w:szCs w:val="24"/>
        </w:rPr>
        <w:t>F</w:t>
      </w:r>
      <w:r w:rsidR="001E0715" w:rsidRPr="00D136AF">
        <w:rPr>
          <w:rFonts w:ascii="Bookman Old Style" w:hAnsi="Bookman Old Style"/>
          <w:sz w:val="24"/>
          <w:szCs w:val="24"/>
        </w:rPr>
        <w:t>” deste aviso).</w:t>
      </w:r>
    </w:p>
    <w:p w14:paraId="25EE77B3" w14:textId="41F24ED9" w:rsidR="00044FC4" w:rsidRPr="001954C4" w:rsidRDefault="001954C4" w:rsidP="001954C4">
      <w:pPr>
        <w:tabs>
          <w:tab w:val="left" w:pos="426"/>
        </w:tabs>
        <w:spacing w:after="0" w:line="240" w:lineRule="auto"/>
        <w:jc w:val="both"/>
        <w:rPr>
          <w:rFonts w:ascii="Bookman Old Style" w:hAnsi="Bookman Old Style"/>
          <w:b/>
          <w:sz w:val="24"/>
          <w:szCs w:val="24"/>
        </w:rPr>
      </w:pPr>
      <w:r w:rsidRPr="001954C4">
        <w:rPr>
          <w:rFonts w:ascii="Bookman Old Style" w:hAnsi="Bookman Old Style"/>
          <w:sz w:val="24"/>
          <w:szCs w:val="24"/>
        </w:rPr>
        <w:t>o)</w:t>
      </w:r>
      <w:r>
        <w:rPr>
          <w:rFonts w:ascii="Bookman Old Style" w:hAnsi="Bookman Old Style"/>
          <w:b/>
          <w:sz w:val="24"/>
          <w:szCs w:val="24"/>
        </w:rPr>
        <w:t xml:space="preserve"> </w:t>
      </w:r>
      <w:r w:rsidR="00044FC4" w:rsidRPr="001954C4">
        <w:rPr>
          <w:rFonts w:ascii="Bookman Old Style" w:hAnsi="Bookman Old Style"/>
          <w:b/>
          <w:sz w:val="24"/>
          <w:szCs w:val="24"/>
        </w:rPr>
        <w:t>Declaração de que cumpre as exigências de reserva de cargos</w:t>
      </w:r>
      <w:r w:rsidR="00044FC4" w:rsidRPr="001954C4">
        <w:rPr>
          <w:rFonts w:ascii="Bookman Old Style" w:hAnsi="Bookman Old Style"/>
          <w:sz w:val="24"/>
          <w:szCs w:val="24"/>
        </w:rPr>
        <w:t xml:space="preserve"> para pessoa com deficiência e para reabilitado da Previdência Social, previstas em lei e em outras normas específicas</w:t>
      </w:r>
      <w:r w:rsidR="00044FC4" w:rsidRPr="001954C4">
        <w:rPr>
          <w:rFonts w:ascii="Bookman Old Style" w:hAnsi="Bookman Old Style"/>
          <w:b/>
          <w:sz w:val="24"/>
          <w:szCs w:val="24"/>
        </w:rPr>
        <w:t>.</w:t>
      </w:r>
      <w:r w:rsidR="00044FC4" w:rsidRPr="001954C4">
        <w:rPr>
          <w:rFonts w:ascii="Bookman Old Style" w:hAnsi="Bookman Old Style"/>
          <w:sz w:val="24"/>
          <w:szCs w:val="24"/>
        </w:rPr>
        <w:t xml:space="preserve"> (modelo anexo “G” do edital).</w:t>
      </w:r>
    </w:p>
    <w:p w14:paraId="48B369CB" w14:textId="157B7710" w:rsidR="00044FC4" w:rsidRPr="001954C4" w:rsidRDefault="001954C4" w:rsidP="001954C4">
      <w:pPr>
        <w:tabs>
          <w:tab w:val="left" w:pos="426"/>
        </w:tabs>
        <w:spacing w:after="120" w:line="240" w:lineRule="auto"/>
        <w:jc w:val="both"/>
        <w:rPr>
          <w:rFonts w:ascii="Bookman Old Style" w:hAnsi="Bookman Old Style"/>
          <w:b/>
          <w:sz w:val="24"/>
          <w:szCs w:val="24"/>
        </w:rPr>
      </w:pPr>
      <w:r w:rsidRPr="001954C4">
        <w:rPr>
          <w:rFonts w:ascii="Bookman Old Style" w:hAnsi="Bookman Old Style"/>
          <w:sz w:val="24"/>
          <w:szCs w:val="24"/>
        </w:rPr>
        <w:t>p)</w:t>
      </w:r>
      <w:r>
        <w:rPr>
          <w:rFonts w:ascii="Bookman Old Style" w:hAnsi="Bookman Old Style"/>
          <w:b/>
          <w:sz w:val="24"/>
          <w:szCs w:val="24"/>
        </w:rPr>
        <w:t xml:space="preserve"> </w:t>
      </w:r>
      <w:r w:rsidR="00044FC4" w:rsidRPr="001954C4">
        <w:rPr>
          <w:rFonts w:ascii="Bookman Old Style" w:hAnsi="Bookman Old Style"/>
          <w:b/>
          <w:sz w:val="24"/>
          <w:szCs w:val="24"/>
        </w:rPr>
        <w:t>Declaração de que suas propostas econômicas compreendem a integralidade dos custos</w:t>
      </w:r>
      <w:r w:rsidR="00044FC4" w:rsidRPr="001954C4">
        <w:rPr>
          <w:rFonts w:ascii="Bookman Old Style" w:hAnsi="Bookman Old Style"/>
          <w:sz w:val="24"/>
          <w:szCs w:val="24"/>
        </w:rPr>
        <w:t xml:space="preserve"> </w:t>
      </w:r>
      <w:r w:rsidR="00044FC4" w:rsidRPr="001954C4">
        <w:rPr>
          <w:rFonts w:ascii="Bookman Old Style" w:hAnsi="Bookman Old Style"/>
          <w:b/>
          <w:sz w:val="24"/>
          <w:szCs w:val="24"/>
        </w:rPr>
        <w:t>para atendimento dos direitos trabalhistas</w:t>
      </w:r>
      <w:r w:rsidR="00044FC4" w:rsidRPr="001954C4">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044FC4" w:rsidRPr="001954C4">
        <w:rPr>
          <w:rFonts w:ascii="Bookman Old Style" w:hAnsi="Bookman Old Style"/>
          <w:b/>
          <w:sz w:val="24"/>
          <w:szCs w:val="24"/>
        </w:rPr>
        <w:t xml:space="preserve">. </w:t>
      </w:r>
      <w:r w:rsidR="00044FC4" w:rsidRPr="001954C4">
        <w:rPr>
          <w:rFonts w:ascii="Bookman Old Style" w:hAnsi="Bookman Old Style"/>
          <w:sz w:val="24"/>
          <w:szCs w:val="24"/>
        </w:rPr>
        <w:t>(modelo anexo “H” do edital).</w:t>
      </w:r>
    </w:p>
    <w:p w14:paraId="0CBFB272" w14:textId="3263DF3E" w:rsidR="006C11DC" w:rsidRPr="00F9002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936DCD">
        <w:rPr>
          <w:rFonts w:ascii="Bookman Old Style" w:hAnsi="Bookman Old Style"/>
          <w:sz w:val="24"/>
          <w:szCs w:val="24"/>
        </w:rPr>
        <w:t xml:space="preserve">Como </w:t>
      </w:r>
      <w:r w:rsidRPr="00936DCD">
        <w:rPr>
          <w:rFonts w:ascii="Bookman Old Style" w:hAnsi="Bookman Old Style"/>
          <w:color w:val="000000"/>
          <w:sz w:val="24"/>
          <w:szCs w:val="24"/>
        </w:rPr>
        <w:t>condição</w:t>
      </w:r>
      <w:r w:rsidRPr="00936D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w:t>
      </w:r>
      <w:r w:rsidRPr="00F9002C">
        <w:rPr>
          <w:rFonts w:ascii="Bookman Old Style" w:hAnsi="Bookman Old Style"/>
          <w:sz w:val="24"/>
          <w:szCs w:val="24"/>
        </w:rPr>
        <w:t xml:space="preserve">, especialmente quanto à existência de sanção que impeça a participação no processo de contratação direta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4"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5"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A173F8">
      <w:pPr>
        <w:spacing w:after="12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06B31190"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D001DD">
        <w:rPr>
          <w:rFonts w:ascii="Bookman Old Style" w:hAnsi="Bookman Old Style"/>
          <w:color w:val="FF0000"/>
          <w:sz w:val="24"/>
          <w:szCs w:val="24"/>
        </w:rPr>
        <w:t xml:space="preserve">emitida no prazo máximo de 90 dias </w:t>
      </w:r>
      <w:r w:rsidR="00236418">
        <w:rPr>
          <w:rFonts w:ascii="Bookman Old Style" w:hAnsi="Bookman Old Style"/>
          <w:sz w:val="24"/>
          <w:szCs w:val="24"/>
        </w:rPr>
        <w:t>da data de abertura desta dispensa</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4DDCD6C" w:rsidR="00F50E99" w:rsidRPr="006A6721" w:rsidRDefault="00F50E99" w:rsidP="00621560">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7.3</w:t>
      </w:r>
      <w:r w:rsidR="00621560" w:rsidRPr="009645CF">
        <w:rPr>
          <w:rFonts w:ascii="Bookman Old Style" w:hAnsi="Bookman Old Style"/>
          <w:sz w:val="24"/>
          <w:szCs w:val="24"/>
        </w:rPr>
        <w:t xml:space="preserve">.2.1. O fornecedor enquadrado como </w:t>
      </w:r>
      <w:r w:rsidR="001E311F" w:rsidRPr="009645CF">
        <w:rPr>
          <w:rFonts w:ascii="Bookman Old Style" w:hAnsi="Bookman Old Style"/>
          <w:sz w:val="24"/>
          <w:szCs w:val="24"/>
        </w:rPr>
        <w:t>Microempreendedor</w:t>
      </w:r>
      <w:r w:rsidR="00621560" w:rsidRPr="009645CF">
        <w:rPr>
          <w:rFonts w:ascii="Bookman Old Style" w:hAnsi="Bookman Old Style"/>
          <w:sz w:val="24"/>
          <w:szCs w:val="24"/>
        </w:rPr>
        <w:t xml:space="preserve"> Individual que pretenda auferir os benefícios do tratamento diferenciado previstos na Lei Complementar n.123, de 2006, estará dispensado(a) da prova de inscrição nos cadastros de contribuintes estadual e municipal e (b) da apresentação do balanço patrimonial e das demonstrações contábeis do último exercício</w:t>
      </w:r>
      <w:r w:rsidR="00587ADF" w:rsidRPr="009645CF">
        <w:rPr>
          <w:rFonts w:ascii="Bookman Old Style" w:hAnsi="Bookman Old Style"/>
          <w:sz w:val="24"/>
          <w:szCs w:val="24"/>
        </w:rPr>
        <w:t>.</w:t>
      </w:r>
    </w:p>
    <w:p w14:paraId="4A9C2089" w14:textId="7D914C40"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C6200F" w:rsidRPr="006A6721">
        <w:rPr>
          <w:rFonts w:ascii="Bookman Old Style" w:hAnsi="Bookman Old Style"/>
          <w:sz w:val="24"/>
          <w:szCs w:val="24"/>
          <w:u w:val="single"/>
        </w:rPr>
        <w:t>7</w:t>
      </w:r>
      <w:r w:rsidR="005D291A" w:rsidRPr="006A6721">
        <w:rPr>
          <w:rFonts w:ascii="Bookman Old Style" w:hAnsi="Bookman Old Style"/>
          <w:sz w:val="24"/>
          <w:szCs w:val="24"/>
          <w:u w:val="single"/>
        </w:rPr>
        <w:t xml:space="preserve">.1, mesmo que os documentos relativos à regularidade fiscal apresentem alguma restrição.  </w:t>
      </w:r>
    </w:p>
    <w:p w14:paraId="62990833" w14:textId="46F2DD5D"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CC37F1" w:rsidRPr="00B158CE">
        <w:rPr>
          <w:rFonts w:ascii="Bookman Old Style" w:hAnsi="Bookman Old Style"/>
          <w:sz w:val="24"/>
          <w:szCs w:val="24"/>
        </w:rPr>
        <w:t>Agente de Contratação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4BC2AA19"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CCB65BE" w14:textId="72D2C25D"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CC37F1" w:rsidRPr="006A6721">
        <w:rPr>
          <w:rFonts w:ascii="Bookman Old Style" w:hAnsi="Bookman Old Style"/>
          <w:sz w:val="24"/>
          <w:szCs w:val="24"/>
        </w:rPr>
        <w:t>Agente de Contratação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6842D971"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w:t>
      </w:r>
      <w:r w:rsidR="00545F88" w:rsidRPr="006A6721">
        <w:rPr>
          <w:rFonts w:ascii="Bookman Old Style" w:hAnsi="Bookman Old Style"/>
          <w:sz w:val="24"/>
          <w:szCs w:val="24"/>
        </w:rPr>
        <w:lastRenderedPageBreak/>
        <w:t>desacordo com o estabelecido neste</w:t>
      </w:r>
      <w:r w:rsidR="00FB718C" w:rsidRPr="006A6721">
        <w:rPr>
          <w:rFonts w:ascii="Bookman Old Style" w:hAnsi="Bookman Old Style"/>
          <w:sz w:val="24"/>
          <w:szCs w:val="24"/>
        </w:rPr>
        <w:t xml:space="preserve"> aviso</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069AEB5" w:rsidR="004D349A" w:rsidRPr="006A6721"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350D96FF"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w:t>
      </w:r>
      <w:r w:rsidR="00CC37F1" w:rsidRPr="006A6721">
        <w:rPr>
          <w:rFonts w:ascii="Bookman Old Style" w:hAnsi="Bookman Old Style"/>
          <w:b/>
          <w:sz w:val="24"/>
          <w:szCs w:val="24"/>
        </w:rPr>
        <w:t xml:space="preserve"> – DA ADJUDICAÇÃO E HOMOLOGAÇÃO </w:t>
      </w:r>
    </w:p>
    <w:p w14:paraId="233DAC2B" w14:textId="5E25DDBD"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 xml:space="preserve">a dispensa </w:t>
      </w:r>
      <w:r w:rsidR="00CC37F1" w:rsidRPr="006A6721">
        <w:rPr>
          <w:rFonts w:ascii="Bookman Old Style" w:hAnsi="Bookman Old Style"/>
          <w:sz w:val="24"/>
          <w:szCs w:val="24"/>
        </w:rPr>
        <w:t xml:space="preserve">será formalizada pelo (a) </w:t>
      </w:r>
      <w:r w:rsidR="00487307" w:rsidRPr="006A6721">
        <w:rPr>
          <w:rFonts w:ascii="Bookman Old Style" w:hAnsi="Bookman Old Style"/>
          <w:sz w:val="24"/>
          <w:szCs w:val="24"/>
        </w:rPr>
        <w:t>pela Autoridade Competente</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  </w:t>
      </w:r>
    </w:p>
    <w:p w14:paraId="4562DE74" w14:textId="5A71CACC"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 xml:space="preserve">.2. O resultado da </w:t>
      </w:r>
      <w:r w:rsidR="00DD6B4E">
        <w:rPr>
          <w:rFonts w:ascii="Bookman Old Style" w:hAnsi="Bookman Old Style"/>
          <w:sz w:val="24"/>
          <w:szCs w:val="24"/>
        </w:rPr>
        <w:t>dispensa</w:t>
      </w:r>
      <w:r w:rsidR="00CC37F1" w:rsidRPr="006A6721">
        <w:rPr>
          <w:rFonts w:ascii="Bookman Old Style" w:hAnsi="Bookman Old Style"/>
          <w:sz w:val="24"/>
          <w:szCs w:val="24"/>
        </w:rPr>
        <w:t xml:space="preserve"> será homologado pela Autoridade Competente, e só poderá ser realizada depois da adjudicação do objeto ao proponente vencedor, </w:t>
      </w:r>
      <w:r w:rsidR="00487307">
        <w:rPr>
          <w:rFonts w:ascii="Bookman Old Style" w:hAnsi="Bookman Old Style"/>
          <w:sz w:val="24"/>
          <w:szCs w:val="24"/>
        </w:rPr>
        <w:t>e verificado as conformidades de todo o processo</w:t>
      </w:r>
      <w:r w:rsidR="001E778A">
        <w:rPr>
          <w:rFonts w:ascii="Bookman Old Style" w:hAnsi="Bookman Old Style"/>
          <w:sz w:val="24"/>
          <w:szCs w:val="24"/>
        </w:rPr>
        <w:t>.</w:t>
      </w:r>
    </w:p>
    <w:p w14:paraId="6669F9D2" w14:textId="77777777" w:rsidR="0036192F" w:rsidRPr="006A6721" w:rsidRDefault="0036192F" w:rsidP="001E52AA">
      <w:pPr>
        <w:spacing w:after="0" w:line="240" w:lineRule="auto"/>
        <w:mirrorIndents/>
        <w:jc w:val="both"/>
        <w:rPr>
          <w:rFonts w:ascii="Bookman Old Style" w:hAnsi="Bookman Old Style"/>
          <w:sz w:val="24"/>
          <w:szCs w:val="24"/>
        </w:rPr>
      </w:pPr>
    </w:p>
    <w:p w14:paraId="348A70BF" w14:textId="64F7E047"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9</w:t>
      </w:r>
      <w:r w:rsidR="00CC37F1" w:rsidRPr="006A6721">
        <w:rPr>
          <w:rFonts w:ascii="Bookman Old Style" w:hAnsi="Bookman Old Style"/>
          <w:b/>
          <w:sz w:val="24"/>
          <w:szCs w:val="24"/>
        </w:rPr>
        <w:t xml:space="preserve">. DOS CRITÉRIOS DE JULGAMENTO </w:t>
      </w:r>
    </w:p>
    <w:p w14:paraId="3E142BEC" w14:textId="63174EA5"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9</w:t>
      </w:r>
      <w:r w:rsidR="00CC37F1" w:rsidRPr="006A6721">
        <w:rPr>
          <w:rFonts w:ascii="Bookman Old Style" w:hAnsi="Bookman Old Style"/>
          <w:sz w:val="24"/>
          <w:szCs w:val="24"/>
        </w:rPr>
        <w:t>.1. No julgamento das propostas, será (</w:t>
      </w:r>
      <w:proofErr w:type="spellStart"/>
      <w:r w:rsidR="00CC37F1" w:rsidRPr="006A6721">
        <w:rPr>
          <w:rFonts w:ascii="Bookman Old Style" w:hAnsi="Bookman Old Style"/>
          <w:sz w:val="24"/>
          <w:szCs w:val="24"/>
        </w:rPr>
        <w:t>ão</w:t>
      </w:r>
      <w:proofErr w:type="spellEnd"/>
      <w:r w:rsidR="00CC37F1" w:rsidRPr="006A6721">
        <w:rPr>
          <w:rFonts w:ascii="Bookman Old Style" w:hAnsi="Bookman Old Style"/>
          <w:sz w:val="24"/>
          <w:szCs w:val="24"/>
        </w:rPr>
        <w:t xml:space="preserve">) considerada (s) vencedora (s) a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que apresentar (em) o MENOR PREÇO POR</w:t>
      </w:r>
      <w:r w:rsidR="00E12B29">
        <w:rPr>
          <w:rFonts w:ascii="Bookman Old Style" w:hAnsi="Bookman Old Style"/>
          <w:sz w:val="24"/>
          <w:szCs w:val="24"/>
        </w:rPr>
        <w:t xml:space="preserve"> LOTE</w:t>
      </w:r>
      <w:r w:rsidR="00CC37F1" w:rsidRPr="006A6721">
        <w:rPr>
          <w:rFonts w:ascii="Bookman Old Style" w:hAnsi="Bookman Old Style"/>
          <w:sz w:val="24"/>
          <w:szCs w:val="24"/>
        </w:rPr>
        <w:t xml:space="preserve">, desde que atendidas as especificações constantes deste </w:t>
      </w:r>
      <w:r w:rsidR="00FB718C" w:rsidRPr="006A6721">
        <w:rPr>
          <w:rFonts w:ascii="Bookman Old Style" w:hAnsi="Bookman Old Style"/>
          <w:sz w:val="24"/>
          <w:szCs w:val="24"/>
        </w:rPr>
        <w:t>Aviso</w:t>
      </w:r>
      <w:r w:rsidR="00CC37F1" w:rsidRPr="006A6721">
        <w:rPr>
          <w:rFonts w:ascii="Bookman Old Style" w:hAnsi="Bookman Old Style"/>
          <w:sz w:val="24"/>
          <w:szCs w:val="24"/>
        </w:rPr>
        <w:t xml:space="preserve">.  </w:t>
      </w:r>
    </w:p>
    <w:p w14:paraId="51F28FBC" w14:textId="77777777" w:rsidR="00707D8C" w:rsidRPr="006A6721" w:rsidRDefault="00707D8C" w:rsidP="00707D8C">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9.2. No caso de empate entre duas ou mais propostas, a classificação será feita, obrigatoriamente, de acordo com o disposto no inciso III do art. 60, da Lei Federal nº 14.133/21.</w:t>
      </w:r>
    </w:p>
    <w:p w14:paraId="5C45A17A" w14:textId="79AC8574"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0F5A1458" w14:textId="450C6384"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470842D3" w14:textId="0629DC04"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1</w:t>
      </w:r>
      <w:r w:rsidRPr="006A6721">
        <w:rPr>
          <w:rFonts w:ascii="Bookman Old Style" w:hAnsi="Bookman Old Style"/>
          <w:b/>
          <w:sz w:val="24"/>
          <w:szCs w:val="24"/>
        </w:rPr>
        <w:t xml:space="preserve">. DOS PREÇOS MÁXIMOS  </w:t>
      </w:r>
    </w:p>
    <w:p w14:paraId="321908C1" w14:textId="4D45D539" w:rsidR="00CC37F1" w:rsidRPr="006A6721" w:rsidRDefault="00CC37F1"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1</w:t>
      </w:r>
      <w:r w:rsidRPr="006A6721">
        <w:rPr>
          <w:rFonts w:ascii="Bookman Old Style" w:hAnsi="Bookman Old Style"/>
          <w:sz w:val="24"/>
          <w:szCs w:val="24"/>
        </w:rPr>
        <w:t xml:space="preserve">.1 Os preços máximos a serem admitidos pela Administração Municipal são os previstos na tabela de itens constantes no Anexo “A”, sob pena de desclassificação.   </w:t>
      </w:r>
    </w:p>
    <w:p w14:paraId="74060880" w14:textId="45A328B6"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2</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653DE7FA"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035ABB8E"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6773E0AE"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.3. As notas fiscais/notas fiscais eletrônicas deverão ser emitidas conforme informações prestadas pelos integrantes do Setor de Compras. </w:t>
      </w:r>
    </w:p>
    <w:p w14:paraId="637F62A1" w14:textId="77777777" w:rsidR="00684DA2" w:rsidRPr="006A6721" w:rsidRDefault="00684DA2" w:rsidP="001E52AA">
      <w:pPr>
        <w:spacing w:after="0" w:line="240" w:lineRule="auto"/>
        <w:mirrorIndents/>
        <w:jc w:val="both"/>
        <w:rPr>
          <w:rFonts w:ascii="Bookman Old Style" w:hAnsi="Bookman Old Style"/>
          <w:sz w:val="24"/>
          <w:szCs w:val="24"/>
        </w:rPr>
      </w:pP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02568295" w:rsidR="006C11DC" w:rsidRPr="006A6721" w:rsidRDefault="0036192F" w:rsidP="001E52AA">
      <w:pPr>
        <w:pStyle w:val="Ttulo1"/>
        <w:spacing w:after="240"/>
        <w:jc w:val="left"/>
        <w:rPr>
          <w:rFonts w:ascii="Bookman Old Style" w:hAnsi="Bookman Old Style"/>
          <w:sz w:val="24"/>
        </w:rPr>
      </w:pPr>
      <w:bookmarkStart w:id="5" w:name="_1t3h5sf" w:colFirst="0" w:colLast="0"/>
      <w:bookmarkEnd w:id="5"/>
      <w:r w:rsidRPr="006A6721">
        <w:rPr>
          <w:rFonts w:ascii="Bookman Old Style" w:hAnsi="Bookman Old Style"/>
          <w:sz w:val="24"/>
        </w:rPr>
        <w:lastRenderedPageBreak/>
        <w:t>1</w:t>
      </w:r>
      <w:r w:rsidR="004D349A" w:rsidRPr="006A6721">
        <w:rPr>
          <w:rFonts w:ascii="Bookman Old Style" w:hAnsi="Bookman Old Style"/>
          <w:sz w:val="24"/>
        </w:rPr>
        <w:t>3</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90D68AB"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6"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16E65240"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75786B6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2EFAC2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A0C03FB"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28257431"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48337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E2DFD2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desta dispensa</w:t>
      </w:r>
      <w:r w:rsidR="006C11DC" w:rsidRPr="006A6721">
        <w:rPr>
          <w:rFonts w:ascii="Bookman Old Style" w:hAnsi="Bookman Old Style"/>
          <w:color w:val="000000"/>
          <w:sz w:val="24"/>
          <w:szCs w:val="24"/>
        </w:rPr>
        <w:t xml:space="preserve"> sem motivo justificado;</w:t>
      </w:r>
    </w:p>
    <w:p w14:paraId="18403B36" w14:textId="3A4AD79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apresentar declaração ou documentação falsa exigida para o certame ou prestar declaração falsa durante a dispensa eletrônica ou a execução do contrato;</w:t>
      </w:r>
    </w:p>
    <w:p w14:paraId="732C37C4" w14:textId="0FF3C73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fraudar a dispensa eletrônica ou praticar ato fraudulento na execução do contrato;</w:t>
      </w:r>
    </w:p>
    <w:p w14:paraId="02646067" w14:textId="27FD6826"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435448DB"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3EFA47A8" w14:textId="1315E2F3"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0AC49CDB"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7EF576B4"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13</w:t>
      </w:r>
      <w:r w:rsidRPr="006A6721">
        <w:rPr>
          <w:rFonts w:ascii="Bookman Old Style" w:hAnsi="Bookman Old Style"/>
          <w:sz w:val="24"/>
          <w:szCs w:val="24"/>
        </w:rPr>
        <w:t>.1.1 deste Aviso de Contratação Direta, quando não se justificar a imposição de penalidade mais grave;</w:t>
      </w:r>
    </w:p>
    <w:p w14:paraId="7C82D9E9" w14:textId="18C67B12"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425F9925"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C5118DB" w14:textId="69AAF3CC"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4F7657FB"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7"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E93BF1D"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Aviso poderão ser aplicadas cumulativamente com a multa </w:t>
      </w:r>
      <w:hyperlink r:id="rId18"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1F8FD29A"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13.</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w:t>
      </w:r>
      <w:r w:rsidRPr="006A6721">
        <w:rPr>
          <w:rFonts w:ascii="Bookman Old Style" w:hAnsi="Bookman Old Style"/>
          <w:sz w:val="24"/>
          <w:szCs w:val="24"/>
        </w:rPr>
        <w:lastRenderedPageBreak/>
        <w:t xml:space="preserve">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19"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4AE354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B7458B">
        <w:rPr>
          <w:rFonts w:ascii="Bookman Old Style" w:hAnsi="Bookman Old Style"/>
          <w:sz w:val="24"/>
          <w:szCs w:val="24"/>
        </w:rPr>
        <w:t>6</w:t>
      </w:r>
      <w:r w:rsidRPr="006A6721">
        <w:rPr>
          <w:rFonts w:ascii="Bookman Old Style" w:hAnsi="Bookman Old Style"/>
          <w:sz w:val="24"/>
          <w:szCs w:val="24"/>
        </w:rPr>
        <w:t xml:space="preserve">. </w:t>
      </w:r>
      <w:r w:rsidR="006C11DC" w:rsidRPr="006A6721">
        <w:rPr>
          <w:rFonts w:ascii="Bookman Old Style" w:hAnsi="Bookman Old Style"/>
          <w:sz w:val="24"/>
          <w:szCs w:val="24"/>
        </w:rPr>
        <w:t>Antes da aplicação</w:t>
      </w:r>
      <w:r w:rsidR="00E1646E">
        <w:rPr>
          <w:rFonts w:ascii="Bookman Old Style" w:hAnsi="Bookman Old Style"/>
          <w:sz w:val="24"/>
          <w:szCs w:val="24"/>
        </w:rPr>
        <w:t xml:space="preserve"> das sanções e</w:t>
      </w:r>
      <w:r w:rsidR="006C11DC" w:rsidRPr="006A6721">
        <w:rPr>
          <w:rFonts w:ascii="Bookman Old Style" w:hAnsi="Bookman Old Style"/>
          <w:sz w:val="24"/>
          <w:szCs w:val="24"/>
        </w:rPr>
        <w:t xml:space="preserve"> da multa, será facultada a defesa do </w:t>
      </w:r>
      <w:r w:rsidR="006C11DC" w:rsidRPr="00E1646E">
        <w:rPr>
          <w:rFonts w:ascii="Bookman Old Style" w:hAnsi="Bookman Old Style"/>
          <w:sz w:val="24"/>
          <w:szCs w:val="24"/>
        </w:rPr>
        <w:t>interessado no prazo de 15 (quinze)</w:t>
      </w:r>
      <w:r w:rsidR="006C11DC" w:rsidRPr="006A6721">
        <w:rPr>
          <w:rFonts w:ascii="Bookman Old Style" w:hAnsi="Bookman Old Style"/>
          <w:sz w:val="24"/>
          <w:szCs w:val="24"/>
        </w:rPr>
        <w:t xml:space="preserve"> dias úteis, contado da data de sua intimação (</w:t>
      </w:r>
      <w:hyperlink r:id="rId20" w:anchor="art157">
        <w:r w:rsidR="006C11DC" w:rsidRPr="006A6721">
          <w:rPr>
            <w:rFonts w:ascii="Bookman Old Style" w:hAnsi="Bookman Old Style"/>
            <w:color w:val="0563C1"/>
            <w:sz w:val="24"/>
            <w:szCs w:val="24"/>
            <w:u w:val="single"/>
          </w:rPr>
          <w:t>art. 157</w:t>
        </w:r>
      </w:hyperlink>
      <w:r w:rsidR="006C11DC" w:rsidRPr="006A6721">
        <w:rPr>
          <w:rFonts w:ascii="Bookman Old Style" w:hAnsi="Bookman Old Style"/>
          <w:sz w:val="24"/>
          <w:szCs w:val="24"/>
        </w:rPr>
        <w:t>)</w:t>
      </w:r>
      <w:r w:rsidR="00E66362" w:rsidRPr="006A6721">
        <w:rPr>
          <w:rFonts w:ascii="Bookman Old Style" w:hAnsi="Bookman Old Style"/>
          <w:sz w:val="24"/>
          <w:szCs w:val="24"/>
        </w:rPr>
        <w:t>.</w:t>
      </w:r>
    </w:p>
    <w:p w14:paraId="6B5200E2" w14:textId="00440C0B"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1"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77E2E878"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4EA5A944"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060BF40E"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4139EB82"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120B4ED7"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7E21D2D1"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2">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3">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4"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000F5D72"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13.</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038BC130" w:rsidR="006C11DC" w:rsidRDefault="008D4E86" w:rsidP="001E52AA">
      <w:pPr>
        <w:spacing w:before="120" w:after="120" w:line="240" w:lineRule="auto"/>
        <w:contextualSpacing/>
        <w:jc w:val="both"/>
        <w:rPr>
          <w:rFonts w:ascii="Bookman Old Style" w:hAnsi="Bookman Old Style"/>
          <w:color w:val="0563C1"/>
          <w:sz w:val="24"/>
          <w:szCs w:val="24"/>
          <w:u w:val="single"/>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5" w:anchor="art163">
        <w:r w:rsidR="006C11DC" w:rsidRPr="006A6721">
          <w:rPr>
            <w:rFonts w:ascii="Bookman Old Style" w:hAnsi="Bookman Old Style"/>
            <w:color w:val="0563C1"/>
            <w:sz w:val="24"/>
            <w:szCs w:val="24"/>
            <w:u w:val="single"/>
          </w:rPr>
          <w:t>art. 163 da Lei nº 14.133, de 2021.</w:t>
        </w:r>
      </w:hyperlink>
    </w:p>
    <w:p w14:paraId="54251BFC" w14:textId="77777777" w:rsidR="002D1507" w:rsidRPr="006A6721" w:rsidRDefault="002D1507" w:rsidP="001E52AA">
      <w:pPr>
        <w:spacing w:before="120" w:after="120" w:line="240" w:lineRule="auto"/>
        <w:contextualSpacing/>
        <w:jc w:val="both"/>
        <w:rPr>
          <w:rFonts w:ascii="Bookman Old Style" w:hAnsi="Bookman Old Style"/>
          <w:sz w:val="24"/>
          <w:szCs w:val="24"/>
        </w:rPr>
      </w:pPr>
    </w:p>
    <w:p w14:paraId="60052302" w14:textId="7A8E8092" w:rsidR="002A34D1" w:rsidRPr="00C31552" w:rsidRDefault="002A34D1" w:rsidP="002A34D1">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DO CONTRATO</w:t>
      </w:r>
      <w:r w:rsidR="00037FBE">
        <w:rPr>
          <w:rFonts w:ascii="Bookman Old Style" w:hAnsi="Bookman Old Style"/>
          <w:b/>
          <w:sz w:val="24"/>
          <w:szCs w:val="24"/>
        </w:rPr>
        <w:t>/EMPENHO</w:t>
      </w:r>
    </w:p>
    <w:p w14:paraId="401CE5E2" w14:textId="77777777" w:rsidR="002A34D1" w:rsidRPr="00C31552" w:rsidRDefault="002A34D1" w:rsidP="002A34D1">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76145F85" w14:textId="6854BB94" w:rsidR="002A34D1" w:rsidRDefault="00686AE1" w:rsidP="002A34D1">
      <w:pPr>
        <w:spacing w:after="0" w:line="240" w:lineRule="auto"/>
        <w:mirrorIndents/>
        <w:jc w:val="both"/>
        <w:rPr>
          <w:rFonts w:ascii="Bookman Old Style" w:hAnsi="Bookman Old Style"/>
          <w:sz w:val="24"/>
          <w:szCs w:val="24"/>
        </w:rPr>
      </w:pPr>
      <w:r>
        <w:rPr>
          <w:rFonts w:ascii="Bookman Old Style" w:hAnsi="Bookman Old Style"/>
          <w:sz w:val="24"/>
          <w:szCs w:val="24"/>
        </w:rPr>
        <w:t>14.1 Sendo contratação para entrega imediata, a entrega ficara vinculada a nota empenho, que será emitida p</w:t>
      </w:r>
      <w:r w:rsidR="00037FBE">
        <w:rPr>
          <w:rFonts w:ascii="Bookman Old Style" w:hAnsi="Bookman Old Style"/>
          <w:sz w:val="24"/>
          <w:szCs w:val="24"/>
        </w:rPr>
        <w:t>elo Município</w:t>
      </w:r>
      <w:r>
        <w:rPr>
          <w:rFonts w:ascii="Bookman Old Style" w:hAnsi="Bookman Old Style"/>
          <w:sz w:val="24"/>
          <w:szCs w:val="24"/>
        </w:rPr>
        <w:t xml:space="preserve">, que </w:t>
      </w:r>
      <w:r w:rsidR="00037FBE">
        <w:rPr>
          <w:rFonts w:ascii="Bookman Old Style" w:hAnsi="Bookman Old Style"/>
          <w:sz w:val="24"/>
          <w:szCs w:val="24"/>
        </w:rPr>
        <w:t>se equivale</w:t>
      </w:r>
      <w:r>
        <w:rPr>
          <w:rFonts w:ascii="Bookman Old Style" w:hAnsi="Bookman Old Style"/>
          <w:sz w:val="24"/>
          <w:szCs w:val="24"/>
        </w:rPr>
        <w:t xml:space="preserve"> ao contrato.</w:t>
      </w:r>
    </w:p>
    <w:p w14:paraId="15AD1B19" w14:textId="594B0C53" w:rsidR="00684DA2" w:rsidRDefault="00684DA2" w:rsidP="00684DA2">
      <w:pPr>
        <w:spacing w:before="120" w:after="120"/>
        <w:contextualSpacing/>
        <w:jc w:val="both"/>
        <w:rPr>
          <w:rFonts w:ascii="Bookman Old Style" w:hAnsi="Bookman Old Style"/>
          <w:sz w:val="24"/>
          <w:szCs w:val="24"/>
        </w:rPr>
      </w:pPr>
      <w:r>
        <w:rPr>
          <w:rFonts w:ascii="Bookman Old Style" w:hAnsi="Bookman Old Style"/>
          <w:sz w:val="24"/>
          <w:szCs w:val="24"/>
        </w:rPr>
        <w:t>5.2 – As despesas decorrentes do objeto desta contratação correrão a cargo da dotação</w:t>
      </w:r>
      <w:r w:rsidRPr="00684DA2">
        <w:rPr>
          <w:rFonts w:ascii="Bookman Old Style" w:hAnsi="Bookman Old Style"/>
          <w:b/>
          <w:sz w:val="24"/>
          <w:szCs w:val="24"/>
        </w:rPr>
        <w:t>: (Projeto Atividade 2.021 Elemento 3.3.90 Despesa 61 e Projeto Atividade 1.047 Elemento 4.4.90 Despesa 59</w:t>
      </w:r>
      <w:r>
        <w:rPr>
          <w:rFonts w:ascii="Bookman Old Style" w:hAnsi="Bookman Old Style"/>
          <w:b/>
          <w:sz w:val="24"/>
          <w:szCs w:val="24"/>
        </w:rPr>
        <w:t>)</w:t>
      </w:r>
      <w:r w:rsidRPr="00684DA2">
        <w:rPr>
          <w:rFonts w:ascii="Bookman Old Style" w:hAnsi="Bookman Old Style"/>
          <w:b/>
          <w:sz w:val="24"/>
          <w:szCs w:val="24"/>
        </w:rPr>
        <w:t>.</w:t>
      </w:r>
    </w:p>
    <w:p w14:paraId="255D4D18" w14:textId="77777777" w:rsidR="00686AE1" w:rsidRPr="00C31552" w:rsidRDefault="00686AE1" w:rsidP="002A34D1">
      <w:pPr>
        <w:spacing w:after="0" w:line="240" w:lineRule="auto"/>
        <w:mirrorIndents/>
        <w:jc w:val="both"/>
        <w:rPr>
          <w:rFonts w:ascii="Bookman Old Style" w:hAnsi="Bookman Old Style"/>
          <w:sz w:val="24"/>
          <w:szCs w:val="24"/>
        </w:rPr>
      </w:pPr>
    </w:p>
    <w:p w14:paraId="06A1690E" w14:textId="77777777" w:rsidR="002A34D1" w:rsidRPr="00C31552" w:rsidRDefault="002A34D1" w:rsidP="002A34D1">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7947FB99" w14:textId="77777777" w:rsidR="002A34D1" w:rsidRPr="00C31552" w:rsidRDefault="002A34D1" w:rsidP="002A34D1">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598C21A7" w14:textId="3D5F7FCB" w:rsidR="002A34D1" w:rsidRPr="00B05273" w:rsidRDefault="002A34D1" w:rsidP="002A34D1">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 xml:space="preserve">15.1. </w:t>
      </w:r>
      <w:r w:rsidRPr="00B05273">
        <w:rPr>
          <w:rFonts w:ascii="Bookman Old Style" w:hAnsi="Bookman Old Style"/>
          <w:sz w:val="24"/>
          <w:szCs w:val="24"/>
        </w:rPr>
        <w:tab/>
        <w:t>O contrato</w:t>
      </w:r>
      <w:r w:rsidR="00037FBE">
        <w:rPr>
          <w:rFonts w:ascii="Bookman Old Style" w:hAnsi="Bookman Old Style"/>
          <w:sz w:val="24"/>
          <w:szCs w:val="24"/>
        </w:rPr>
        <w:t>/empenho</w:t>
      </w:r>
      <w:r w:rsidRPr="00B05273">
        <w:rPr>
          <w:rFonts w:ascii="Bookman Old Style" w:hAnsi="Bookman Old Style"/>
          <w:sz w:val="24"/>
          <w:szCs w:val="24"/>
        </w:rPr>
        <w:t xml:space="preserve"> poderá ser extinto antes de cumpridas as obrigações nele estipuladas, ou antes do prazo nele fixado, por algum dos motivos previstos no artigo 137 da Lei nº 14.133/21, bem como amigavelmente, assegurados o contraditório e a ampla defesa.</w:t>
      </w:r>
    </w:p>
    <w:p w14:paraId="6FF3F448"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.1.</w:t>
      </w:r>
      <w:r>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7CEF6E94"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1.2</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087230B6"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w:t>
      </w:r>
      <w:r w:rsidRPr="00B05273">
        <w:rPr>
          <w:rFonts w:ascii="Bookman Old Style" w:hAnsi="Bookman Old Style"/>
          <w:sz w:val="24"/>
          <w:szCs w:val="24"/>
        </w:rPr>
        <w:t>.</w:t>
      </w:r>
      <w:r>
        <w:rPr>
          <w:rFonts w:ascii="Bookman Old Style" w:hAnsi="Bookman Old Style"/>
          <w:sz w:val="24"/>
          <w:szCs w:val="24"/>
        </w:rPr>
        <w:t>3</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1FC35CDB"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24CE13E1"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lastRenderedPageBreak/>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2.1</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0DD5BCF"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1717C91A"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Pr>
          <w:rFonts w:ascii="Bookman Old Style" w:hAnsi="Bookman Old Style"/>
          <w:sz w:val="24"/>
          <w:szCs w:val="24"/>
        </w:rPr>
        <w:t>2.</w:t>
      </w:r>
      <w:r w:rsidRPr="00B05273">
        <w:rPr>
          <w:rFonts w:ascii="Bookman Old Style" w:hAnsi="Bookman Old Style"/>
          <w:sz w:val="24"/>
          <w:szCs w:val="24"/>
        </w:rPr>
        <w:t>3.</w:t>
      </w:r>
      <w:r>
        <w:rPr>
          <w:rFonts w:ascii="Bookman Old Style" w:hAnsi="Bookman Old Style"/>
          <w:sz w:val="24"/>
          <w:szCs w:val="24"/>
        </w:rPr>
        <w:t xml:space="preserve"> </w:t>
      </w:r>
      <w:r w:rsidRPr="00B05273">
        <w:rPr>
          <w:rFonts w:ascii="Bookman Old Style" w:hAnsi="Bookman Old Style"/>
          <w:sz w:val="24"/>
          <w:szCs w:val="24"/>
        </w:rPr>
        <w:t>Indenizações e multas.</w:t>
      </w:r>
    </w:p>
    <w:p w14:paraId="068AA711" w14:textId="2574E4C5"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A extinção do contrato</w:t>
      </w:r>
      <w:r w:rsidR="00037FBE">
        <w:rPr>
          <w:rFonts w:ascii="Bookman Old Style" w:hAnsi="Bookman Old Style"/>
          <w:sz w:val="24"/>
          <w:szCs w:val="24"/>
        </w:rPr>
        <w:t>/empenho</w:t>
      </w:r>
      <w:r w:rsidRPr="00B05273">
        <w:rPr>
          <w:rFonts w:ascii="Bookman Old Style" w:hAnsi="Bookman Old Style"/>
          <w:sz w:val="24"/>
          <w:szCs w:val="24"/>
        </w:rPr>
        <w:t xml:space="preserve"> não configura óbice para o reconhecimento do desequilíbrio econômico-financeiro, hipótese em que será concedida indenização por meio de termo indenizatório (art. 131, caput, da Lei n.º 14.133, de 2021). </w:t>
      </w:r>
    </w:p>
    <w:p w14:paraId="1037E8A2" w14:textId="77777777" w:rsidR="002A34D1" w:rsidRPr="006A6721"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92FD363" w:rsidR="0033303A" w:rsidRPr="006A6721" w:rsidRDefault="002A34D1"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15</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199671F1" w14:textId="332BC723" w:rsidR="008106DF" w:rsidRPr="008106DF" w:rsidRDefault="0033303A" w:rsidP="008106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A34D1">
        <w:rPr>
          <w:rFonts w:ascii="Bookman Old Style" w:hAnsi="Bookman Old Style"/>
          <w:sz w:val="24"/>
          <w:szCs w:val="24"/>
        </w:rPr>
        <w:t>5</w:t>
      </w:r>
      <w:r w:rsidRPr="006A6721">
        <w:rPr>
          <w:rFonts w:ascii="Bookman Old Style" w:hAnsi="Bookman Old Style"/>
          <w:sz w:val="24"/>
          <w:szCs w:val="24"/>
        </w:rPr>
        <w:t xml:space="preserve">.1. </w:t>
      </w:r>
      <w:r w:rsidR="008106DF" w:rsidRPr="008106DF">
        <w:rPr>
          <w:rFonts w:ascii="Bookman Old Style" w:hAnsi="Bookman Old Style"/>
          <w:sz w:val="24"/>
          <w:szCs w:val="24"/>
        </w:rPr>
        <w:t>No caso de todos os fornecedores restarem desclassificados ou inabilitados (procedimento fracassado), a Administração poderá:</w:t>
      </w:r>
    </w:p>
    <w:p w14:paraId="3B9DDCE7" w14:textId="17CB990E"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.1.1.</w:t>
      </w:r>
      <w:r w:rsidRPr="008106DF">
        <w:rPr>
          <w:rFonts w:ascii="Bookman Old Style" w:hAnsi="Bookman Old Style"/>
          <w:sz w:val="24"/>
          <w:szCs w:val="24"/>
        </w:rPr>
        <w:tab/>
        <w:t>republicar o presente aviso com uma nova data;</w:t>
      </w:r>
    </w:p>
    <w:p w14:paraId="32306628" w14:textId="4949CF96"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.1.2.</w:t>
      </w:r>
      <w:r w:rsidRPr="008106DF">
        <w:rPr>
          <w:rFonts w:ascii="Bookman Old Style" w:hAnsi="Bookman Old Style"/>
          <w:sz w:val="24"/>
          <w:szCs w:val="24"/>
        </w:rPr>
        <w:tab/>
        <w:t>valer-se, para a contratação, de proposta obtida na pesquisa de preços que serviu de base ao procedimento, se houver, privilegiando-se os menores preços, sempre que possível, e desde que atendidas às condições de habilitação exigidas.</w:t>
      </w:r>
    </w:p>
    <w:p w14:paraId="05CBD704" w14:textId="2E75A1D4" w:rsidR="008106DF" w:rsidRPr="008106DF" w:rsidRDefault="008106DF" w:rsidP="00A373B4">
      <w:pPr>
        <w:tabs>
          <w:tab w:val="left" w:pos="993"/>
          <w:tab w:val="left" w:pos="1134"/>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.1.2.1.</w:t>
      </w:r>
      <w:r w:rsidRPr="008106DF">
        <w:rPr>
          <w:rFonts w:ascii="Bookman Old Style" w:hAnsi="Bookman Old Style"/>
          <w:sz w:val="24"/>
          <w:szCs w:val="24"/>
        </w:rPr>
        <w:tab/>
        <w:t>No caso do subitem anterior, a contratação será operacionalizada fora deste procedimento.</w:t>
      </w:r>
    </w:p>
    <w:p w14:paraId="780456B1" w14:textId="0A463B49"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.1.3.</w:t>
      </w:r>
      <w:r w:rsidRPr="008106DF">
        <w:rPr>
          <w:rFonts w:ascii="Bookman Old Style" w:hAnsi="Bookman Old Style"/>
          <w:sz w:val="24"/>
          <w:szCs w:val="24"/>
        </w:rPr>
        <w:tab/>
        <w:t>fixar prazo para que possa haver adequação das propostas ou da documentação de habilitação, conforme o caso.</w:t>
      </w:r>
    </w:p>
    <w:p w14:paraId="597EC4E0" w14:textId="6799F0A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.2.</w:t>
      </w:r>
      <w:r w:rsidRPr="008106DF">
        <w:rPr>
          <w:rFonts w:ascii="Bookman Old Style" w:hAnsi="Bookman Old Style"/>
          <w:sz w:val="24"/>
          <w:szCs w:val="24"/>
        </w:rPr>
        <w:tab/>
        <w:t xml:space="preserve">As providências dos subitens </w:t>
      </w:r>
      <w:r w:rsidR="00A373B4" w:rsidRPr="008106DF">
        <w:rPr>
          <w:rFonts w:ascii="Bookman Old Style" w:hAnsi="Bookman Old Style"/>
          <w:sz w:val="24"/>
          <w:szCs w:val="24"/>
        </w:rPr>
        <w:t>1</w:t>
      </w:r>
      <w:r w:rsidR="00A373B4">
        <w:rPr>
          <w:rFonts w:ascii="Bookman Old Style" w:hAnsi="Bookman Old Style"/>
          <w:sz w:val="24"/>
          <w:szCs w:val="24"/>
        </w:rPr>
        <w:t>4</w:t>
      </w:r>
      <w:r w:rsidR="00A373B4" w:rsidRPr="008106DF">
        <w:rPr>
          <w:rFonts w:ascii="Bookman Old Style" w:hAnsi="Bookman Old Style"/>
          <w:sz w:val="24"/>
          <w:szCs w:val="24"/>
        </w:rPr>
        <w:t>.1.1 e</w:t>
      </w:r>
      <w:r w:rsidRPr="008106DF">
        <w:rPr>
          <w:rFonts w:ascii="Bookman Old Style" w:hAnsi="Bookman Old Style"/>
          <w:sz w:val="24"/>
          <w:szCs w:val="24"/>
        </w:rPr>
        <w:t xml:space="preserve"> 1</w:t>
      </w:r>
      <w:r w:rsidR="00A373B4">
        <w:rPr>
          <w:rFonts w:ascii="Bookman Old Style" w:hAnsi="Bookman Old Style"/>
          <w:sz w:val="24"/>
          <w:szCs w:val="24"/>
        </w:rPr>
        <w:t>4</w:t>
      </w:r>
      <w:r w:rsidRPr="008106DF">
        <w:rPr>
          <w:rFonts w:ascii="Bookman Old Style" w:hAnsi="Bookman Old Style"/>
          <w:sz w:val="24"/>
          <w:szCs w:val="24"/>
        </w:rPr>
        <w:t>.1.2 também poderão ser utilizadas se não houver o comparecimento de quaisquer fornecedores interessados (procedimento deserto).</w:t>
      </w:r>
    </w:p>
    <w:p w14:paraId="6F53B9E3" w14:textId="5384474D"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.3.</w:t>
      </w:r>
      <w:r w:rsidRPr="008106DF">
        <w:rPr>
          <w:rFonts w:ascii="Bookman Old Style" w:hAnsi="Bookman Old Style"/>
          <w:sz w:val="24"/>
          <w:szCs w:val="24"/>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7A0F249C" w14:textId="44A7C2C1"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.4.</w:t>
      </w:r>
      <w:r w:rsidRPr="008106DF">
        <w:rPr>
          <w:rFonts w:ascii="Bookman Old Style" w:hAnsi="Bookman Old Style"/>
          <w:sz w:val="24"/>
          <w:szCs w:val="24"/>
        </w:rPr>
        <w:tab/>
        <w:t>Caberá ao fornecedor acompanhar as operações, ficando responsável pelo ônus decorrente da perda do negócio diante da inobservância de quaisquer mensagens emitidas pela Administração ou de sua desconexão.</w:t>
      </w:r>
    </w:p>
    <w:p w14:paraId="31FC6B49" w14:textId="2BDB0D55"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.5.</w:t>
      </w:r>
      <w:r w:rsidRPr="008106DF">
        <w:rPr>
          <w:rFonts w:ascii="Bookman Old Style" w:hAnsi="Bookman Old Style"/>
          <w:sz w:val="24"/>
          <w:szCs w:val="24"/>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BAC97AD" w14:textId="1848AECC"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.6.</w:t>
      </w:r>
      <w:r w:rsidRPr="008106DF">
        <w:rPr>
          <w:rFonts w:ascii="Bookman Old Style" w:hAnsi="Bookman Old Style"/>
          <w:sz w:val="24"/>
          <w:szCs w:val="24"/>
        </w:rPr>
        <w:tab/>
        <w:t>Os horários estabelecidos na divulgação deste procedimento e durante o envio de lances observarão o horário de Brasília-DF, inclusive para contagem de tempo e registro no Sistema e na documentação relativa ao procedimento.</w:t>
      </w:r>
    </w:p>
    <w:p w14:paraId="67439E9D" w14:textId="737D25B1"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.7.</w:t>
      </w:r>
      <w:r w:rsidRPr="008106DF">
        <w:rPr>
          <w:rFonts w:ascii="Bookman Old Style" w:hAnsi="Bookman Old Style"/>
          <w:sz w:val="24"/>
          <w:szCs w:val="24"/>
        </w:rPr>
        <w:tab/>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828D3EA" w14:textId="03D8D745"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lastRenderedPageBreak/>
        <w:t>1</w:t>
      </w:r>
      <w:r w:rsidR="002A34D1">
        <w:rPr>
          <w:rFonts w:ascii="Bookman Old Style" w:hAnsi="Bookman Old Style"/>
          <w:sz w:val="24"/>
          <w:szCs w:val="24"/>
        </w:rPr>
        <w:t>5</w:t>
      </w:r>
      <w:r w:rsidRPr="008106DF">
        <w:rPr>
          <w:rFonts w:ascii="Bookman Old Style" w:hAnsi="Bookman Old Style"/>
          <w:sz w:val="24"/>
          <w:szCs w:val="24"/>
        </w:rPr>
        <w:t>.8.</w:t>
      </w:r>
      <w:r w:rsidRPr="008106DF">
        <w:rPr>
          <w:rFonts w:ascii="Bookman Old Style" w:hAnsi="Bookman Old Style"/>
          <w:sz w:val="24"/>
          <w:szCs w:val="24"/>
        </w:rPr>
        <w:tab/>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41567A8B" w14:textId="6088533B"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.9.</w:t>
      </w:r>
      <w:r w:rsidRPr="008106DF">
        <w:rPr>
          <w:rFonts w:ascii="Bookman Old Style" w:hAnsi="Bookman Old Style"/>
          <w:sz w:val="24"/>
          <w:szCs w:val="24"/>
        </w:rPr>
        <w:tab/>
        <w:t>Os fornecedores assumem todos os custos de preparação e apresentação de suas propostas e a Administração não será, em nenhum caso, responsável por esses custos, independentemente da condução ou do resultado do processo de contratação.</w:t>
      </w:r>
    </w:p>
    <w:p w14:paraId="2DA80BBA" w14:textId="09469351" w:rsidR="008106DF" w:rsidRPr="008106DF"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.10.</w:t>
      </w:r>
      <w:r w:rsidRPr="008106DF">
        <w:rPr>
          <w:rFonts w:ascii="Bookman Old Style" w:hAnsi="Bookman Old Style"/>
          <w:sz w:val="24"/>
          <w:szCs w:val="24"/>
        </w:rPr>
        <w:tab/>
        <w:t>Em caso de divergência entre disposições deste Aviso de Contratação Direta e de seus anexos ou demais peças que compõem o processo, prevalecerá as deste Aviso.</w:t>
      </w:r>
    </w:p>
    <w:p w14:paraId="2E8A0538" w14:textId="361713FE" w:rsidR="000860B4"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.11.</w:t>
      </w:r>
      <w:r w:rsidRPr="008106DF">
        <w:rPr>
          <w:rFonts w:ascii="Bookman Old Style" w:hAnsi="Bookman Old Style"/>
          <w:sz w:val="24"/>
          <w:szCs w:val="24"/>
        </w:rPr>
        <w:tab/>
        <w:t>Da sessão pública será divulgada Ata no sistema eletrônico.</w:t>
      </w:r>
    </w:p>
    <w:p w14:paraId="4153436B" w14:textId="3715725E" w:rsidR="0033303A" w:rsidRPr="006A6721" w:rsidRDefault="003C2B50" w:rsidP="00D0397B">
      <w:pPr>
        <w:tabs>
          <w:tab w:val="left" w:pos="993"/>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A34D1">
        <w:rPr>
          <w:rFonts w:ascii="Bookman Old Style" w:hAnsi="Bookman Old Style"/>
          <w:sz w:val="24"/>
          <w:szCs w:val="24"/>
        </w:rPr>
        <w:t>5</w:t>
      </w:r>
      <w:r w:rsidR="0033303A" w:rsidRPr="006A6721">
        <w:rPr>
          <w:rFonts w:ascii="Bookman Old Style" w:hAnsi="Bookman Old Style"/>
          <w:sz w:val="24"/>
          <w:szCs w:val="24"/>
        </w:rPr>
        <w:t>.</w:t>
      </w:r>
      <w:r w:rsidR="000860B4">
        <w:rPr>
          <w:rFonts w:ascii="Bookman Old Style" w:hAnsi="Bookman Old Style"/>
          <w:sz w:val="24"/>
          <w:szCs w:val="24"/>
        </w:rPr>
        <w:t>12</w:t>
      </w:r>
      <w:r w:rsidR="00704AD7">
        <w:rPr>
          <w:rFonts w:ascii="Bookman Old Style" w:hAnsi="Bookman Old Style"/>
          <w:sz w:val="24"/>
          <w:szCs w:val="24"/>
        </w:rPr>
        <w:t>.</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7521E0BF"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 xml:space="preserve">Adiada a abertura da </w:t>
      </w:r>
      <w:r w:rsidR="001A1192">
        <w:rPr>
          <w:rFonts w:ascii="Bookman Old Style" w:hAnsi="Bookman Old Style"/>
          <w:sz w:val="24"/>
          <w:szCs w:val="24"/>
        </w:rPr>
        <w:t>dispensa</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04CFB5E6" w14:textId="3D4EF5E0" w:rsidR="00471743" w:rsidRPr="000860B4" w:rsidRDefault="0033303A" w:rsidP="000860B4">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 xml:space="preserve">Alterados os termos do </w:t>
      </w:r>
      <w:r w:rsidR="00FB718C" w:rsidRPr="006A6721">
        <w:rPr>
          <w:rFonts w:ascii="Bookman Old Style" w:hAnsi="Bookman Old Style"/>
          <w:sz w:val="24"/>
          <w:szCs w:val="24"/>
        </w:rPr>
        <w:t>Aviso</w:t>
      </w:r>
      <w:r w:rsidRPr="006A6721">
        <w:rPr>
          <w:rFonts w:ascii="Bookman Old Style" w:hAnsi="Bookman Old Style"/>
          <w:sz w:val="24"/>
          <w:szCs w:val="24"/>
        </w:rPr>
        <w:t xml:space="preserve">.  </w:t>
      </w:r>
    </w:p>
    <w:p w14:paraId="553715B5" w14:textId="13DB2E97"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A34D1">
        <w:rPr>
          <w:rFonts w:ascii="Bookman Old Style" w:hAnsi="Bookman Old Style"/>
          <w:sz w:val="24"/>
          <w:szCs w:val="24"/>
        </w:rPr>
        <w:t>5</w:t>
      </w:r>
      <w:r w:rsidRPr="006A6721">
        <w:rPr>
          <w:rFonts w:ascii="Bookman Old Style" w:hAnsi="Bookman Old Style"/>
          <w:sz w:val="24"/>
          <w:szCs w:val="24"/>
        </w:rPr>
        <w:t>.</w:t>
      </w:r>
      <w:r w:rsidR="000860B4">
        <w:rPr>
          <w:rFonts w:ascii="Bookman Old Style" w:hAnsi="Bookman Old Style"/>
          <w:sz w:val="24"/>
          <w:szCs w:val="24"/>
        </w:rPr>
        <w:t>13</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EEFF67F"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A34D1">
        <w:rPr>
          <w:rFonts w:ascii="Bookman Old Style" w:hAnsi="Bookman Old Style"/>
          <w:sz w:val="24"/>
          <w:szCs w:val="24"/>
        </w:rPr>
        <w:t>5</w:t>
      </w:r>
      <w:r w:rsidRPr="006A6721">
        <w:rPr>
          <w:rFonts w:ascii="Bookman Old Style" w:hAnsi="Bookman Old Style"/>
          <w:sz w:val="24"/>
          <w:szCs w:val="24"/>
        </w:rPr>
        <w:t>.</w:t>
      </w:r>
      <w:r w:rsidR="000860B4">
        <w:rPr>
          <w:rFonts w:ascii="Bookman Old Style" w:hAnsi="Bookman Old Style"/>
          <w:sz w:val="24"/>
          <w:szCs w:val="24"/>
        </w:rPr>
        <w:t>14</w:t>
      </w:r>
      <w:r w:rsidRPr="006A6721">
        <w:rPr>
          <w:rFonts w:ascii="Bookman Old Style" w:hAnsi="Bookman Old Style"/>
          <w:sz w:val="24"/>
          <w:szCs w:val="24"/>
        </w:rPr>
        <w:t xml:space="preserve"> O foro competente para dirimir possíveis dúvidas e/ou litígios pertinentes ao objeto da presente </w:t>
      </w:r>
      <w:r w:rsidR="001A1192">
        <w:rPr>
          <w:rFonts w:ascii="Bookman Old Style" w:hAnsi="Bookman Old Style"/>
          <w:sz w:val="24"/>
          <w:szCs w:val="24"/>
        </w:rPr>
        <w:t>dispensa</w:t>
      </w:r>
      <w:r w:rsidRPr="006A6721">
        <w:rPr>
          <w:rFonts w:ascii="Bookman Old Style" w:hAnsi="Bookman Old Style"/>
          <w:sz w:val="24"/>
          <w:szCs w:val="24"/>
        </w:rPr>
        <w:t xml:space="preserve"> é o da Comarca de Chapecó, SC, excluído qualquer outro.</w:t>
      </w:r>
    </w:p>
    <w:p w14:paraId="466BBB3F" w14:textId="12B6457A" w:rsidR="00916CB6" w:rsidRDefault="0033303A" w:rsidP="000860B4">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E12B29">
        <w:rPr>
          <w:rFonts w:ascii="Bookman Old Style" w:hAnsi="Bookman Old Style"/>
          <w:sz w:val="24"/>
          <w:szCs w:val="24"/>
        </w:rPr>
        <w:t>0</w:t>
      </w:r>
      <w:r w:rsidR="00037FBE">
        <w:rPr>
          <w:rFonts w:ascii="Bookman Old Style" w:hAnsi="Bookman Old Style"/>
          <w:sz w:val="24"/>
          <w:szCs w:val="24"/>
        </w:rPr>
        <w:t>7</w:t>
      </w:r>
      <w:r w:rsidR="00E12B29">
        <w:rPr>
          <w:rFonts w:ascii="Bookman Old Style" w:hAnsi="Bookman Old Style"/>
          <w:sz w:val="24"/>
          <w:szCs w:val="24"/>
        </w:rPr>
        <w:t xml:space="preserve"> de março</w:t>
      </w:r>
      <w:r w:rsidRPr="006A6721">
        <w:rPr>
          <w:rFonts w:ascii="Bookman Old Style" w:hAnsi="Bookman Old Style"/>
          <w:sz w:val="24"/>
          <w:szCs w:val="24"/>
        </w:rPr>
        <w:t xml:space="preserve"> de 202</w:t>
      </w:r>
      <w:r w:rsidR="006F2E93">
        <w:rPr>
          <w:rFonts w:ascii="Bookman Old Style" w:hAnsi="Bookman Old Style"/>
          <w:sz w:val="24"/>
          <w:szCs w:val="24"/>
        </w:rPr>
        <w:t>4</w:t>
      </w:r>
      <w:r w:rsidRPr="006A6721">
        <w:rPr>
          <w:rFonts w:ascii="Bookman Old Style" w:hAnsi="Bookman Old Style"/>
          <w:sz w:val="24"/>
          <w:szCs w:val="24"/>
        </w:rPr>
        <w:t>.</w:t>
      </w:r>
    </w:p>
    <w:p w14:paraId="18E01A87" w14:textId="77777777" w:rsidR="00A679B8" w:rsidRPr="006A6721" w:rsidRDefault="00A679B8" w:rsidP="000860B4">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6EA7AB47" w14:textId="122C64F9" w:rsidR="00692F84" w:rsidRDefault="005879AA" w:rsidP="000860B4">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6F1AFD8F" w14:textId="0C9334AB" w:rsidR="00A679B8" w:rsidRPr="0073085E" w:rsidRDefault="005879AA" w:rsidP="00914AF8">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3D532572" w14:textId="1455CEA3" w:rsidR="00871F9F" w:rsidRPr="006A6721" w:rsidRDefault="00454532"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21</w:t>
      </w:r>
      <w:r w:rsidR="00E12B29">
        <w:rPr>
          <w:rFonts w:ascii="Bookman Old Style" w:hAnsi="Bookman Old Style"/>
          <w:b/>
          <w:sz w:val="24"/>
          <w:szCs w:val="24"/>
        </w:rPr>
        <w:t>/2024</w:t>
      </w:r>
    </w:p>
    <w:p w14:paraId="06EF6973" w14:textId="56EC47CD" w:rsidR="00B973DC" w:rsidRDefault="00E12B29" w:rsidP="00ED6437">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03/2024</w:t>
      </w:r>
    </w:p>
    <w:p w14:paraId="443A3067" w14:textId="77777777" w:rsidR="00ED6437" w:rsidRPr="006A6721" w:rsidRDefault="00ED6437" w:rsidP="00ED6437">
      <w:pPr>
        <w:spacing w:after="0" w:line="240" w:lineRule="auto"/>
        <w:mirrorIndents/>
        <w:jc w:val="center"/>
        <w:rPr>
          <w:rFonts w:ascii="Bookman Old Style" w:hAnsi="Bookman Old Style"/>
          <w:b/>
          <w:sz w:val="24"/>
          <w:szCs w:val="24"/>
        </w:rPr>
      </w:pPr>
    </w:p>
    <w:p w14:paraId="6E342733" w14:textId="102AF1B7" w:rsidR="00B973DC" w:rsidRPr="006A6721" w:rsidRDefault="00B973DC" w:rsidP="0073085E">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ANEXO “A” </w:t>
      </w:r>
    </w:p>
    <w:p w14:paraId="0DA94FD0" w14:textId="6F085ADB" w:rsidR="00B973DC" w:rsidRPr="0073085E" w:rsidRDefault="00B973DC" w:rsidP="0073085E">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TERMO DE REFERÊNCIA</w:t>
      </w:r>
    </w:p>
    <w:p w14:paraId="28C48B03" w14:textId="16C9460B" w:rsidR="00B973DC" w:rsidRPr="0073085E"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OBJETO:</w:t>
      </w:r>
    </w:p>
    <w:p w14:paraId="5542706B" w14:textId="3114349D" w:rsidR="00EB2396"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1.1 - </w:t>
      </w:r>
      <w:r w:rsidR="00A05635">
        <w:rPr>
          <w:rFonts w:ascii="Bookman Old Style" w:hAnsi="Bookman Old Style"/>
          <w:b/>
          <w:sz w:val="24"/>
          <w:szCs w:val="24"/>
        </w:rPr>
        <w:t>AQUISIÇÃO</w:t>
      </w:r>
      <w:r w:rsidR="004435D3" w:rsidRPr="004435D3">
        <w:rPr>
          <w:rFonts w:ascii="Bookman Old Style" w:hAnsi="Bookman Old Style"/>
          <w:b/>
          <w:sz w:val="24"/>
          <w:szCs w:val="24"/>
        </w:rPr>
        <w:t xml:space="preserve"> </w:t>
      </w:r>
      <w:r w:rsidR="004435D3">
        <w:rPr>
          <w:rFonts w:ascii="Bookman Old Style" w:hAnsi="Bookman Old Style"/>
          <w:b/>
          <w:sz w:val="24"/>
          <w:szCs w:val="24"/>
        </w:rPr>
        <w:t>COM INSTALAÇÃO</w:t>
      </w:r>
      <w:r w:rsidR="00A05635">
        <w:rPr>
          <w:rFonts w:ascii="Bookman Old Style" w:hAnsi="Bookman Old Style"/>
          <w:b/>
          <w:sz w:val="24"/>
          <w:szCs w:val="24"/>
        </w:rPr>
        <w:t xml:space="preserve"> DE TRAVES, REDES E BANDEIROLAS </w:t>
      </w:r>
      <w:r w:rsidR="00A05635" w:rsidRPr="00A05635">
        <w:rPr>
          <w:rFonts w:ascii="Bookman Old Style" w:hAnsi="Bookman Old Style" w:cs="Arial"/>
          <w:b/>
          <w:sz w:val="24"/>
          <w:szCs w:val="24"/>
          <w:lang w:eastAsia="ar-SA"/>
        </w:rPr>
        <w:t xml:space="preserve">COM PADRÃO E TAMANHO OFICIAL FIFA PARA </w:t>
      </w:r>
      <w:r w:rsidR="00A05635">
        <w:rPr>
          <w:rFonts w:ascii="Bookman Old Style" w:hAnsi="Bookman Old Style" w:cs="Arial"/>
          <w:b/>
          <w:sz w:val="24"/>
          <w:szCs w:val="24"/>
          <w:lang w:eastAsia="ar-SA"/>
        </w:rPr>
        <w:t xml:space="preserve">O </w:t>
      </w:r>
      <w:r w:rsidR="00A05635" w:rsidRPr="00A05635">
        <w:rPr>
          <w:rFonts w:ascii="Bookman Old Style" w:hAnsi="Bookman Old Style" w:cs="Arial"/>
          <w:b/>
          <w:sz w:val="24"/>
          <w:szCs w:val="24"/>
          <w:lang w:eastAsia="ar-SA"/>
        </w:rPr>
        <w:t xml:space="preserve">CAMPO DE FUTEBOL </w:t>
      </w:r>
      <w:r w:rsidR="00A05635">
        <w:rPr>
          <w:rFonts w:ascii="Bookman Old Style" w:hAnsi="Bookman Old Style" w:cs="Arial"/>
          <w:b/>
          <w:sz w:val="24"/>
          <w:szCs w:val="24"/>
          <w:lang w:eastAsia="ar-SA"/>
        </w:rPr>
        <w:t>DO COMPLEX</w:t>
      </w:r>
      <w:r w:rsidR="00A05635" w:rsidRPr="00A05635">
        <w:rPr>
          <w:rFonts w:ascii="Bookman Old Style" w:hAnsi="Bookman Old Style" w:cs="Arial"/>
          <w:b/>
          <w:sz w:val="24"/>
          <w:szCs w:val="24"/>
          <w:lang w:eastAsia="ar-SA"/>
        </w:rPr>
        <w:t>O ESPORTIVO DE CORDILHEIRA ALTA/SC</w:t>
      </w:r>
      <w:r w:rsidR="00C4370D">
        <w:rPr>
          <w:rFonts w:ascii="Bookman Old Style" w:hAnsi="Bookman Old Style"/>
          <w:b/>
          <w:sz w:val="24"/>
          <w:szCs w:val="24"/>
        </w:rPr>
        <w:t>.</w:t>
      </w:r>
    </w:p>
    <w:p w14:paraId="425B6660" w14:textId="77777777" w:rsidR="00EB2396" w:rsidRDefault="00EB2396" w:rsidP="00EB2396">
      <w:pPr>
        <w:numPr>
          <w:ilvl w:val="1"/>
          <w:numId w:val="26"/>
        </w:numPr>
        <w:autoSpaceDE w:val="0"/>
        <w:autoSpaceDN w:val="0"/>
        <w:adjustRightInd w:val="0"/>
        <w:spacing w:after="0" w:line="240" w:lineRule="auto"/>
        <w:jc w:val="both"/>
        <w:rPr>
          <w:rFonts w:ascii="Bookman Old Style" w:hAnsi="Bookman Old Style" w:cs="Bookman Old Style,Bold"/>
          <w:b/>
          <w:bCs/>
          <w:szCs w:val="24"/>
        </w:rPr>
      </w:pPr>
      <w:r>
        <w:rPr>
          <w:rFonts w:ascii="Bookman Old Style" w:hAnsi="Bookman Old Style" w:cs="Bookman Old Style,Bold"/>
          <w:b/>
          <w:bCs/>
          <w:szCs w:val="24"/>
        </w:rPr>
        <w:t xml:space="preserve">– RELAÇÃO DOS ITENS </w:t>
      </w:r>
    </w:p>
    <w:p w14:paraId="4773585A" w14:textId="75A13A5B" w:rsidR="00EB2396" w:rsidRDefault="00BE1E28" w:rsidP="00EB2396">
      <w:pPr>
        <w:autoSpaceDE w:val="0"/>
        <w:autoSpaceDN w:val="0"/>
        <w:adjustRightInd w:val="0"/>
        <w:jc w:val="both"/>
        <w:rPr>
          <w:rFonts w:ascii="Bookman Old Style" w:hAnsi="Bookman Old Style" w:cs="Bookman Old Style,Bold"/>
          <w:b/>
          <w:bCs/>
          <w:szCs w:val="24"/>
        </w:rPr>
      </w:pPr>
      <w:r>
        <w:rPr>
          <w:rFonts w:ascii="Bookman Old Style" w:hAnsi="Bookman Old Style" w:cs="Bookman Old Style,Bold"/>
          <w:b/>
          <w:bCs/>
          <w:szCs w:val="24"/>
        </w:rPr>
        <w:t>LOTE 01</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4465"/>
        <w:gridCol w:w="768"/>
        <w:gridCol w:w="976"/>
        <w:gridCol w:w="1134"/>
        <w:gridCol w:w="1276"/>
      </w:tblGrid>
      <w:tr w:rsidR="00535180" w:rsidRPr="00535180" w14:paraId="789DA03A" w14:textId="595D53CC" w:rsidTr="00DF5766">
        <w:tc>
          <w:tcPr>
            <w:tcW w:w="737" w:type="dxa"/>
            <w:tcBorders>
              <w:top w:val="single" w:sz="4" w:space="0" w:color="auto"/>
              <w:left w:val="single" w:sz="4" w:space="0" w:color="auto"/>
              <w:bottom w:val="single" w:sz="4" w:space="0" w:color="auto"/>
              <w:right w:val="single" w:sz="4" w:space="0" w:color="auto"/>
            </w:tcBorders>
            <w:hideMark/>
          </w:tcPr>
          <w:p w14:paraId="2F11489E" w14:textId="77777777" w:rsidR="00535180" w:rsidRPr="00535180" w:rsidRDefault="00535180">
            <w:pPr>
              <w:spacing w:line="256" w:lineRule="auto"/>
              <w:jc w:val="center"/>
              <w:rPr>
                <w:rFonts w:ascii="Bookman Old Style" w:eastAsia="Times New Roman" w:hAnsi="Bookman Old Style"/>
                <w:sz w:val="20"/>
                <w:szCs w:val="20"/>
              </w:rPr>
            </w:pPr>
            <w:bookmarkStart w:id="6" w:name="_Hlk160458738"/>
            <w:r w:rsidRPr="00535180">
              <w:rPr>
                <w:rFonts w:ascii="Bookman Old Style" w:hAnsi="Bookman Old Style"/>
                <w:sz w:val="20"/>
                <w:szCs w:val="20"/>
              </w:rPr>
              <w:t>ITEM</w:t>
            </w:r>
          </w:p>
        </w:tc>
        <w:tc>
          <w:tcPr>
            <w:tcW w:w="4465" w:type="dxa"/>
            <w:tcBorders>
              <w:top w:val="single" w:sz="4" w:space="0" w:color="auto"/>
              <w:left w:val="single" w:sz="4" w:space="0" w:color="auto"/>
              <w:bottom w:val="single" w:sz="4" w:space="0" w:color="auto"/>
              <w:right w:val="single" w:sz="4" w:space="0" w:color="auto"/>
            </w:tcBorders>
            <w:hideMark/>
          </w:tcPr>
          <w:p w14:paraId="451B99A8" w14:textId="77777777" w:rsidR="00535180" w:rsidRPr="00535180" w:rsidRDefault="00535180">
            <w:pPr>
              <w:spacing w:line="256" w:lineRule="auto"/>
              <w:jc w:val="center"/>
              <w:rPr>
                <w:rFonts w:ascii="Bookman Old Style" w:hAnsi="Bookman Old Style"/>
                <w:sz w:val="20"/>
                <w:szCs w:val="20"/>
              </w:rPr>
            </w:pPr>
            <w:r w:rsidRPr="00535180">
              <w:rPr>
                <w:rFonts w:ascii="Bookman Old Style" w:hAnsi="Bookman Old Style"/>
                <w:sz w:val="20"/>
                <w:szCs w:val="20"/>
              </w:rPr>
              <w:t>ESPECIFICAÇÃO</w:t>
            </w:r>
          </w:p>
        </w:tc>
        <w:tc>
          <w:tcPr>
            <w:tcW w:w="768" w:type="dxa"/>
            <w:tcBorders>
              <w:top w:val="single" w:sz="4" w:space="0" w:color="auto"/>
              <w:left w:val="single" w:sz="4" w:space="0" w:color="auto"/>
              <w:bottom w:val="single" w:sz="4" w:space="0" w:color="auto"/>
              <w:right w:val="single" w:sz="4" w:space="0" w:color="auto"/>
            </w:tcBorders>
            <w:hideMark/>
          </w:tcPr>
          <w:p w14:paraId="4EE2AE14" w14:textId="77777777" w:rsidR="00535180" w:rsidRPr="00535180" w:rsidRDefault="00535180">
            <w:pPr>
              <w:spacing w:line="256" w:lineRule="auto"/>
              <w:jc w:val="center"/>
              <w:rPr>
                <w:rFonts w:ascii="Bookman Old Style" w:hAnsi="Bookman Old Style"/>
                <w:sz w:val="20"/>
                <w:szCs w:val="20"/>
              </w:rPr>
            </w:pPr>
            <w:proofErr w:type="spellStart"/>
            <w:r w:rsidRPr="00535180">
              <w:rPr>
                <w:rFonts w:ascii="Bookman Old Style" w:hAnsi="Bookman Old Style"/>
                <w:sz w:val="20"/>
                <w:szCs w:val="20"/>
              </w:rPr>
              <w:t>UNID</w:t>
            </w:r>
            <w:proofErr w:type="spellEnd"/>
          </w:p>
        </w:tc>
        <w:tc>
          <w:tcPr>
            <w:tcW w:w="976" w:type="dxa"/>
            <w:tcBorders>
              <w:top w:val="single" w:sz="4" w:space="0" w:color="auto"/>
              <w:left w:val="single" w:sz="4" w:space="0" w:color="auto"/>
              <w:bottom w:val="single" w:sz="4" w:space="0" w:color="auto"/>
              <w:right w:val="single" w:sz="4" w:space="0" w:color="auto"/>
            </w:tcBorders>
            <w:hideMark/>
          </w:tcPr>
          <w:p w14:paraId="693D0C41" w14:textId="77777777" w:rsidR="00535180" w:rsidRPr="00535180" w:rsidRDefault="00535180">
            <w:pPr>
              <w:spacing w:line="256" w:lineRule="auto"/>
              <w:jc w:val="center"/>
              <w:rPr>
                <w:rFonts w:ascii="Bookman Old Style" w:hAnsi="Bookman Old Style"/>
                <w:sz w:val="20"/>
                <w:szCs w:val="20"/>
              </w:rPr>
            </w:pPr>
            <w:r w:rsidRPr="00535180">
              <w:rPr>
                <w:rFonts w:ascii="Bookman Old Style" w:hAnsi="Bookman Old Style"/>
                <w:sz w:val="20"/>
                <w:szCs w:val="20"/>
              </w:rPr>
              <w:t>QUANT</w:t>
            </w:r>
          </w:p>
        </w:tc>
        <w:tc>
          <w:tcPr>
            <w:tcW w:w="1134" w:type="dxa"/>
            <w:tcBorders>
              <w:top w:val="single" w:sz="4" w:space="0" w:color="auto"/>
              <w:left w:val="single" w:sz="4" w:space="0" w:color="auto"/>
              <w:bottom w:val="single" w:sz="4" w:space="0" w:color="auto"/>
              <w:right w:val="single" w:sz="4" w:space="0" w:color="auto"/>
            </w:tcBorders>
            <w:hideMark/>
          </w:tcPr>
          <w:p w14:paraId="660C1565" w14:textId="77777777" w:rsidR="00535180" w:rsidRPr="00535180" w:rsidRDefault="00535180" w:rsidP="00535180">
            <w:pPr>
              <w:spacing w:line="256" w:lineRule="auto"/>
              <w:jc w:val="center"/>
              <w:rPr>
                <w:rFonts w:ascii="Bookman Old Style" w:hAnsi="Bookman Old Style"/>
                <w:sz w:val="20"/>
                <w:szCs w:val="20"/>
              </w:rPr>
            </w:pPr>
            <w:r w:rsidRPr="00535180">
              <w:rPr>
                <w:rFonts w:ascii="Bookman Old Style" w:hAnsi="Bookman Old Style"/>
                <w:sz w:val="20"/>
                <w:szCs w:val="20"/>
              </w:rPr>
              <w:t xml:space="preserve">VALOR </w:t>
            </w:r>
            <w:proofErr w:type="spellStart"/>
            <w:r w:rsidRPr="00535180">
              <w:rPr>
                <w:rFonts w:ascii="Bookman Old Style" w:hAnsi="Bookman Old Style"/>
                <w:sz w:val="20"/>
                <w:szCs w:val="20"/>
              </w:rPr>
              <w:t>UN</w:t>
            </w:r>
            <w:proofErr w:type="spellEnd"/>
          </w:p>
        </w:tc>
        <w:tc>
          <w:tcPr>
            <w:tcW w:w="1276" w:type="dxa"/>
            <w:tcBorders>
              <w:top w:val="single" w:sz="4" w:space="0" w:color="auto"/>
              <w:left w:val="single" w:sz="4" w:space="0" w:color="auto"/>
              <w:bottom w:val="single" w:sz="4" w:space="0" w:color="auto"/>
              <w:right w:val="single" w:sz="4" w:space="0" w:color="auto"/>
            </w:tcBorders>
          </w:tcPr>
          <w:p w14:paraId="6C64A17B" w14:textId="5A5E583C" w:rsidR="00535180" w:rsidRPr="00535180" w:rsidRDefault="00535180" w:rsidP="00535180">
            <w:pPr>
              <w:spacing w:line="256" w:lineRule="auto"/>
              <w:jc w:val="center"/>
              <w:rPr>
                <w:rFonts w:ascii="Bookman Old Style" w:hAnsi="Bookman Old Style"/>
                <w:sz w:val="20"/>
                <w:szCs w:val="20"/>
              </w:rPr>
            </w:pPr>
            <w:r>
              <w:rPr>
                <w:rFonts w:ascii="Bookman Old Style" w:hAnsi="Bookman Old Style"/>
                <w:sz w:val="20"/>
                <w:szCs w:val="20"/>
              </w:rPr>
              <w:t xml:space="preserve">VALOR TOTAL </w:t>
            </w:r>
          </w:p>
        </w:tc>
      </w:tr>
      <w:tr w:rsidR="00535180" w:rsidRPr="00535180" w14:paraId="170AB5D2" w14:textId="6B93ECDC" w:rsidTr="00DF5766">
        <w:trPr>
          <w:trHeight w:val="5602"/>
        </w:trPr>
        <w:tc>
          <w:tcPr>
            <w:tcW w:w="737" w:type="dxa"/>
            <w:tcBorders>
              <w:top w:val="single" w:sz="4" w:space="0" w:color="auto"/>
              <w:left w:val="single" w:sz="4" w:space="0" w:color="auto"/>
              <w:bottom w:val="single" w:sz="4" w:space="0" w:color="auto"/>
              <w:right w:val="single" w:sz="4" w:space="0" w:color="auto"/>
            </w:tcBorders>
            <w:hideMark/>
          </w:tcPr>
          <w:p w14:paraId="5218B76C" w14:textId="77777777" w:rsidR="00535180" w:rsidRPr="00535180" w:rsidRDefault="00535180">
            <w:pPr>
              <w:spacing w:line="256" w:lineRule="auto"/>
              <w:jc w:val="both"/>
              <w:rPr>
                <w:rFonts w:ascii="Bookman Old Style" w:hAnsi="Bookman Old Style"/>
                <w:sz w:val="20"/>
                <w:szCs w:val="20"/>
              </w:rPr>
            </w:pPr>
            <w:r w:rsidRPr="00535180">
              <w:rPr>
                <w:rFonts w:ascii="Bookman Old Style" w:hAnsi="Bookman Old Style"/>
                <w:sz w:val="20"/>
                <w:szCs w:val="20"/>
              </w:rPr>
              <w:t xml:space="preserve"> 01</w:t>
            </w:r>
          </w:p>
        </w:tc>
        <w:tc>
          <w:tcPr>
            <w:tcW w:w="4465" w:type="dxa"/>
            <w:tcBorders>
              <w:top w:val="single" w:sz="4" w:space="0" w:color="auto"/>
              <w:left w:val="single" w:sz="4" w:space="0" w:color="auto"/>
              <w:bottom w:val="single" w:sz="4" w:space="0" w:color="auto"/>
              <w:right w:val="single" w:sz="4" w:space="0" w:color="auto"/>
            </w:tcBorders>
            <w:hideMark/>
          </w:tcPr>
          <w:p w14:paraId="194188DF" w14:textId="77777777" w:rsidR="00535180" w:rsidRPr="00535180" w:rsidRDefault="00535180" w:rsidP="00535180">
            <w:pPr>
              <w:spacing w:line="360" w:lineRule="auto"/>
              <w:jc w:val="both"/>
              <w:rPr>
                <w:rFonts w:ascii="Bookman Old Style" w:hAnsi="Bookman Old Style"/>
                <w:sz w:val="20"/>
                <w:szCs w:val="20"/>
              </w:rPr>
            </w:pPr>
            <w:r w:rsidRPr="00535180">
              <w:rPr>
                <w:rFonts w:ascii="Bookman Old Style" w:hAnsi="Bookman Old Style"/>
                <w:sz w:val="20"/>
                <w:szCs w:val="20"/>
              </w:rPr>
              <w:t>Traves para campo de futebol oficial (</w:t>
            </w:r>
            <w:proofErr w:type="spellStart"/>
            <w:r w:rsidRPr="00535180">
              <w:rPr>
                <w:rFonts w:ascii="Bookman Old Style" w:hAnsi="Bookman Old Style"/>
                <w:sz w:val="20"/>
                <w:szCs w:val="20"/>
              </w:rPr>
              <w:t>fifa</w:t>
            </w:r>
            <w:proofErr w:type="spellEnd"/>
            <w:r w:rsidRPr="00535180">
              <w:rPr>
                <w:rFonts w:ascii="Bookman Old Style" w:hAnsi="Bookman Old Style"/>
                <w:sz w:val="20"/>
                <w:szCs w:val="20"/>
              </w:rPr>
              <w:t xml:space="preserve">) em tubos metálicos de aço carbono de 4 polegadas de diâmetro, com chapa de 2 milímetros de espessura. A trave deverá possuir sistema de fixação para chumbar no solo, medindo 7.32 metros de largura livre, por 2.44 metros de altura livre, com hastes para fixação de rede. Os tubos das hastes deverão ser fabricados com tudo de aço carbono de 1 </w:t>
            </w:r>
            <w:r w:rsidRPr="00535180">
              <w:rPr>
                <w:rFonts w:ascii="Arial" w:hAnsi="Arial" w:cs="Arial"/>
                <w:sz w:val="20"/>
                <w:szCs w:val="20"/>
              </w:rPr>
              <w:t xml:space="preserve">½ </w:t>
            </w:r>
            <w:r w:rsidRPr="00535180">
              <w:rPr>
                <w:rFonts w:ascii="Bookman Old Style" w:hAnsi="Bookman Old Style" w:cs="Arial"/>
                <w:sz w:val="20"/>
                <w:szCs w:val="20"/>
              </w:rPr>
              <w:t xml:space="preserve">polegada de diâmetro, em chapa de 2 milímetros de espessura e profundidade de 2.00 metros. As traves deverão ser pintadas na cor branca com tinta esmalte sintético, e possuir ganchos para fixação das redes espaçados a cada 30 centímetros. </w:t>
            </w:r>
          </w:p>
        </w:tc>
        <w:tc>
          <w:tcPr>
            <w:tcW w:w="768" w:type="dxa"/>
            <w:tcBorders>
              <w:top w:val="single" w:sz="4" w:space="0" w:color="auto"/>
              <w:left w:val="single" w:sz="4" w:space="0" w:color="auto"/>
              <w:bottom w:val="single" w:sz="4" w:space="0" w:color="auto"/>
              <w:right w:val="single" w:sz="4" w:space="0" w:color="auto"/>
            </w:tcBorders>
            <w:hideMark/>
          </w:tcPr>
          <w:p w14:paraId="022C964D" w14:textId="77777777" w:rsidR="00535180" w:rsidRPr="00535180" w:rsidRDefault="00535180">
            <w:pPr>
              <w:spacing w:line="256" w:lineRule="auto"/>
              <w:jc w:val="both"/>
              <w:rPr>
                <w:rFonts w:ascii="Bookman Old Style" w:hAnsi="Bookman Old Style"/>
                <w:sz w:val="20"/>
                <w:szCs w:val="20"/>
              </w:rPr>
            </w:pPr>
            <w:r w:rsidRPr="00535180">
              <w:rPr>
                <w:rFonts w:ascii="Bookman Old Style" w:hAnsi="Bookman Old Style"/>
                <w:sz w:val="20"/>
                <w:szCs w:val="20"/>
              </w:rPr>
              <w:t xml:space="preserve">  </w:t>
            </w:r>
            <w:proofErr w:type="spellStart"/>
            <w:r w:rsidRPr="00535180">
              <w:rPr>
                <w:rFonts w:ascii="Bookman Old Style" w:hAnsi="Bookman Old Style"/>
                <w:sz w:val="20"/>
                <w:szCs w:val="20"/>
              </w:rPr>
              <w:t>UN</w:t>
            </w:r>
            <w:proofErr w:type="spellEnd"/>
          </w:p>
        </w:tc>
        <w:tc>
          <w:tcPr>
            <w:tcW w:w="976" w:type="dxa"/>
            <w:tcBorders>
              <w:top w:val="single" w:sz="4" w:space="0" w:color="auto"/>
              <w:left w:val="single" w:sz="4" w:space="0" w:color="auto"/>
              <w:bottom w:val="single" w:sz="4" w:space="0" w:color="auto"/>
              <w:right w:val="single" w:sz="4" w:space="0" w:color="auto"/>
            </w:tcBorders>
            <w:hideMark/>
          </w:tcPr>
          <w:p w14:paraId="038EBFCC" w14:textId="77777777" w:rsidR="00535180" w:rsidRPr="00535180" w:rsidRDefault="00535180">
            <w:pPr>
              <w:spacing w:line="256" w:lineRule="auto"/>
              <w:jc w:val="both"/>
              <w:rPr>
                <w:rFonts w:ascii="Bookman Old Style" w:hAnsi="Bookman Old Style"/>
                <w:sz w:val="20"/>
                <w:szCs w:val="20"/>
              </w:rPr>
            </w:pPr>
            <w:r w:rsidRPr="00535180">
              <w:rPr>
                <w:rFonts w:ascii="Bookman Old Style" w:hAnsi="Bookman Old Style"/>
                <w:sz w:val="20"/>
                <w:szCs w:val="20"/>
              </w:rPr>
              <w:t xml:space="preserve">     02</w:t>
            </w:r>
          </w:p>
        </w:tc>
        <w:tc>
          <w:tcPr>
            <w:tcW w:w="1134" w:type="dxa"/>
            <w:tcBorders>
              <w:top w:val="single" w:sz="4" w:space="0" w:color="auto"/>
              <w:left w:val="single" w:sz="4" w:space="0" w:color="auto"/>
              <w:bottom w:val="single" w:sz="4" w:space="0" w:color="auto"/>
              <w:right w:val="single" w:sz="4" w:space="0" w:color="auto"/>
            </w:tcBorders>
            <w:hideMark/>
          </w:tcPr>
          <w:p w14:paraId="1660B4F4" w14:textId="0A9ABF4E" w:rsidR="00535180" w:rsidRPr="00535180" w:rsidRDefault="00535180" w:rsidP="00535180">
            <w:pPr>
              <w:spacing w:line="256" w:lineRule="auto"/>
              <w:jc w:val="center"/>
              <w:rPr>
                <w:rFonts w:ascii="Bookman Old Style" w:hAnsi="Bookman Old Style"/>
                <w:sz w:val="20"/>
                <w:szCs w:val="20"/>
              </w:rPr>
            </w:pPr>
            <w:r w:rsidRPr="00535180">
              <w:rPr>
                <w:rFonts w:ascii="Bookman Old Style" w:hAnsi="Bookman Old Style"/>
                <w:sz w:val="20"/>
                <w:szCs w:val="20"/>
              </w:rPr>
              <w:t>R$</w:t>
            </w:r>
            <w:r w:rsidR="00324DF3">
              <w:rPr>
                <w:rFonts w:ascii="Bookman Old Style" w:hAnsi="Bookman Old Style"/>
                <w:sz w:val="20"/>
                <w:szCs w:val="20"/>
              </w:rPr>
              <w:t xml:space="preserve"> </w:t>
            </w:r>
            <w:r w:rsidRPr="00535180">
              <w:rPr>
                <w:rFonts w:ascii="Bookman Old Style" w:hAnsi="Bookman Old Style"/>
                <w:sz w:val="20"/>
                <w:szCs w:val="20"/>
              </w:rPr>
              <w:t>4.000,00</w:t>
            </w:r>
          </w:p>
        </w:tc>
        <w:tc>
          <w:tcPr>
            <w:tcW w:w="1276" w:type="dxa"/>
            <w:tcBorders>
              <w:top w:val="single" w:sz="4" w:space="0" w:color="auto"/>
              <w:left w:val="single" w:sz="4" w:space="0" w:color="auto"/>
              <w:bottom w:val="single" w:sz="4" w:space="0" w:color="auto"/>
              <w:right w:val="single" w:sz="4" w:space="0" w:color="auto"/>
            </w:tcBorders>
          </w:tcPr>
          <w:p w14:paraId="24F29375" w14:textId="184D8A07" w:rsidR="00535180" w:rsidRPr="00535180" w:rsidRDefault="00535180" w:rsidP="00535180">
            <w:pPr>
              <w:spacing w:line="256" w:lineRule="auto"/>
              <w:jc w:val="center"/>
              <w:rPr>
                <w:rFonts w:ascii="Bookman Old Style" w:hAnsi="Bookman Old Style"/>
                <w:sz w:val="20"/>
                <w:szCs w:val="20"/>
              </w:rPr>
            </w:pPr>
            <w:r>
              <w:rPr>
                <w:rFonts w:ascii="Bookman Old Style" w:hAnsi="Bookman Old Style"/>
                <w:sz w:val="20"/>
                <w:szCs w:val="20"/>
              </w:rPr>
              <w:t>R$ 8.000,00</w:t>
            </w:r>
          </w:p>
        </w:tc>
      </w:tr>
      <w:tr w:rsidR="00535180" w:rsidRPr="00535180" w14:paraId="298B5FC0" w14:textId="090FB9C3" w:rsidTr="00DF5766">
        <w:tc>
          <w:tcPr>
            <w:tcW w:w="737" w:type="dxa"/>
            <w:tcBorders>
              <w:top w:val="single" w:sz="4" w:space="0" w:color="auto"/>
              <w:left w:val="single" w:sz="4" w:space="0" w:color="auto"/>
              <w:bottom w:val="single" w:sz="4" w:space="0" w:color="auto"/>
              <w:right w:val="single" w:sz="4" w:space="0" w:color="auto"/>
            </w:tcBorders>
            <w:hideMark/>
          </w:tcPr>
          <w:p w14:paraId="10EE04EF" w14:textId="77777777" w:rsidR="00535180" w:rsidRPr="00535180" w:rsidRDefault="00535180">
            <w:pPr>
              <w:spacing w:line="256" w:lineRule="auto"/>
              <w:jc w:val="both"/>
              <w:rPr>
                <w:rFonts w:ascii="Bookman Old Style" w:hAnsi="Bookman Old Style"/>
                <w:sz w:val="20"/>
                <w:szCs w:val="20"/>
              </w:rPr>
            </w:pPr>
            <w:r w:rsidRPr="00535180">
              <w:rPr>
                <w:rFonts w:ascii="Bookman Old Style" w:hAnsi="Bookman Old Style"/>
                <w:sz w:val="20"/>
                <w:szCs w:val="20"/>
              </w:rPr>
              <w:t>02</w:t>
            </w:r>
          </w:p>
        </w:tc>
        <w:tc>
          <w:tcPr>
            <w:tcW w:w="4465" w:type="dxa"/>
            <w:tcBorders>
              <w:top w:val="single" w:sz="4" w:space="0" w:color="auto"/>
              <w:left w:val="single" w:sz="4" w:space="0" w:color="auto"/>
              <w:bottom w:val="single" w:sz="4" w:space="0" w:color="auto"/>
              <w:right w:val="single" w:sz="4" w:space="0" w:color="auto"/>
            </w:tcBorders>
            <w:hideMark/>
          </w:tcPr>
          <w:p w14:paraId="163FF32C" w14:textId="77777777" w:rsidR="00535180" w:rsidRPr="00535180" w:rsidRDefault="00535180">
            <w:pPr>
              <w:spacing w:line="360" w:lineRule="auto"/>
              <w:jc w:val="both"/>
              <w:rPr>
                <w:rFonts w:ascii="Bookman Old Style" w:hAnsi="Bookman Old Style"/>
                <w:sz w:val="20"/>
                <w:szCs w:val="20"/>
              </w:rPr>
            </w:pPr>
            <w:r w:rsidRPr="00535180">
              <w:rPr>
                <w:rFonts w:ascii="Bookman Old Style" w:hAnsi="Bookman Old Style" w:cs="Arial"/>
                <w:sz w:val="20"/>
                <w:szCs w:val="20"/>
              </w:rPr>
              <w:t>Redes para traves tipo colmeia, instalado no modelo “véu de noiva” (que consiste em uma instalação mais solta descendo na diagonal das traves de futebol), executadas em fio de malha sintética (com tratamento contra raios ultravioleta), com espessura de 6.0 milímetros e malha de 10 x 10 centímetros na cor branca.</w:t>
            </w:r>
          </w:p>
        </w:tc>
        <w:tc>
          <w:tcPr>
            <w:tcW w:w="768" w:type="dxa"/>
            <w:tcBorders>
              <w:top w:val="single" w:sz="4" w:space="0" w:color="auto"/>
              <w:left w:val="single" w:sz="4" w:space="0" w:color="auto"/>
              <w:bottom w:val="single" w:sz="4" w:space="0" w:color="auto"/>
              <w:right w:val="single" w:sz="4" w:space="0" w:color="auto"/>
            </w:tcBorders>
            <w:hideMark/>
          </w:tcPr>
          <w:p w14:paraId="2E608C81" w14:textId="77777777" w:rsidR="00535180" w:rsidRPr="00535180" w:rsidRDefault="00535180">
            <w:pPr>
              <w:spacing w:line="256" w:lineRule="auto"/>
              <w:jc w:val="both"/>
              <w:rPr>
                <w:rFonts w:ascii="Bookman Old Style" w:hAnsi="Bookman Old Style"/>
                <w:sz w:val="20"/>
                <w:szCs w:val="20"/>
              </w:rPr>
            </w:pPr>
            <w:proofErr w:type="spellStart"/>
            <w:r w:rsidRPr="00535180">
              <w:rPr>
                <w:rFonts w:ascii="Bookman Old Style" w:hAnsi="Bookman Old Style"/>
                <w:sz w:val="20"/>
                <w:szCs w:val="20"/>
              </w:rPr>
              <w:t>UN</w:t>
            </w:r>
            <w:proofErr w:type="spellEnd"/>
          </w:p>
        </w:tc>
        <w:tc>
          <w:tcPr>
            <w:tcW w:w="976" w:type="dxa"/>
            <w:tcBorders>
              <w:top w:val="single" w:sz="4" w:space="0" w:color="auto"/>
              <w:left w:val="single" w:sz="4" w:space="0" w:color="auto"/>
              <w:bottom w:val="single" w:sz="4" w:space="0" w:color="auto"/>
              <w:right w:val="single" w:sz="4" w:space="0" w:color="auto"/>
            </w:tcBorders>
            <w:hideMark/>
          </w:tcPr>
          <w:p w14:paraId="48FB04D2" w14:textId="77777777" w:rsidR="00535180" w:rsidRPr="00535180" w:rsidRDefault="00535180">
            <w:pPr>
              <w:spacing w:line="256" w:lineRule="auto"/>
              <w:jc w:val="both"/>
              <w:rPr>
                <w:rFonts w:ascii="Bookman Old Style" w:hAnsi="Bookman Old Style"/>
                <w:sz w:val="20"/>
                <w:szCs w:val="20"/>
              </w:rPr>
            </w:pPr>
            <w:r w:rsidRPr="00535180">
              <w:rPr>
                <w:rFonts w:ascii="Bookman Old Style" w:hAnsi="Bookman Old Style"/>
                <w:sz w:val="20"/>
                <w:szCs w:val="20"/>
              </w:rPr>
              <w:t xml:space="preserve">  02</w:t>
            </w:r>
          </w:p>
        </w:tc>
        <w:tc>
          <w:tcPr>
            <w:tcW w:w="1134" w:type="dxa"/>
            <w:tcBorders>
              <w:top w:val="single" w:sz="4" w:space="0" w:color="auto"/>
              <w:left w:val="single" w:sz="4" w:space="0" w:color="auto"/>
              <w:bottom w:val="single" w:sz="4" w:space="0" w:color="auto"/>
              <w:right w:val="single" w:sz="4" w:space="0" w:color="auto"/>
            </w:tcBorders>
            <w:hideMark/>
          </w:tcPr>
          <w:p w14:paraId="60F4C736" w14:textId="0E4F9384" w:rsidR="00535180" w:rsidRPr="00535180" w:rsidRDefault="00535180" w:rsidP="00535180">
            <w:pPr>
              <w:spacing w:line="256" w:lineRule="auto"/>
              <w:jc w:val="center"/>
              <w:rPr>
                <w:rFonts w:ascii="Bookman Old Style" w:hAnsi="Bookman Old Style"/>
                <w:sz w:val="20"/>
                <w:szCs w:val="20"/>
              </w:rPr>
            </w:pPr>
            <w:r w:rsidRPr="00535180">
              <w:rPr>
                <w:rFonts w:ascii="Bookman Old Style" w:hAnsi="Bookman Old Style"/>
                <w:sz w:val="20"/>
                <w:szCs w:val="20"/>
              </w:rPr>
              <w:t>R$</w:t>
            </w:r>
            <w:r w:rsidR="00324DF3">
              <w:rPr>
                <w:rFonts w:ascii="Bookman Old Style" w:hAnsi="Bookman Old Style"/>
                <w:sz w:val="20"/>
                <w:szCs w:val="20"/>
              </w:rPr>
              <w:t xml:space="preserve"> </w:t>
            </w:r>
            <w:r w:rsidRPr="00535180">
              <w:rPr>
                <w:rFonts w:ascii="Bookman Old Style" w:hAnsi="Bookman Old Style"/>
                <w:sz w:val="20"/>
                <w:szCs w:val="20"/>
              </w:rPr>
              <w:t>2.500,00</w:t>
            </w:r>
          </w:p>
        </w:tc>
        <w:tc>
          <w:tcPr>
            <w:tcW w:w="1276" w:type="dxa"/>
            <w:tcBorders>
              <w:top w:val="single" w:sz="4" w:space="0" w:color="auto"/>
              <w:left w:val="single" w:sz="4" w:space="0" w:color="auto"/>
              <w:bottom w:val="single" w:sz="4" w:space="0" w:color="auto"/>
              <w:right w:val="single" w:sz="4" w:space="0" w:color="auto"/>
            </w:tcBorders>
          </w:tcPr>
          <w:p w14:paraId="3B56218A" w14:textId="0E22DED6" w:rsidR="00535180" w:rsidRPr="00535180" w:rsidRDefault="00535180" w:rsidP="00535180">
            <w:pPr>
              <w:spacing w:line="256" w:lineRule="auto"/>
              <w:jc w:val="center"/>
              <w:rPr>
                <w:rFonts w:ascii="Bookman Old Style" w:hAnsi="Bookman Old Style"/>
                <w:sz w:val="20"/>
                <w:szCs w:val="20"/>
              </w:rPr>
            </w:pPr>
            <w:r>
              <w:rPr>
                <w:rFonts w:ascii="Bookman Old Style" w:hAnsi="Bookman Old Style"/>
                <w:sz w:val="20"/>
                <w:szCs w:val="20"/>
              </w:rPr>
              <w:t>R$ 5.000,00</w:t>
            </w:r>
          </w:p>
        </w:tc>
      </w:tr>
      <w:tr w:rsidR="00535180" w:rsidRPr="00535180" w14:paraId="4B5B64C9" w14:textId="725191B5" w:rsidTr="00DF5766">
        <w:tc>
          <w:tcPr>
            <w:tcW w:w="737" w:type="dxa"/>
            <w:tcBorders>
              <w:top w:val="single" w:sz="4" w:space="0" w:color="auto"/>
              <w:left w:val="single" w:sz="4" w:space="0" w:color="auto"/>
              <w:bottom w:val="single" w:sz="4" w:space="0" w:color="auto"/>
              <w:right w:val="single" w:sz="4" w:space="0" w:color="auto"/>
            </w:tcBorders>
            <w:hideMark/>
          </w:tcPr>
          <w:p w14:paraId="62E50943" w14:textId="77777777" w:rsidR="00535180" w:rsidRPr="00535180" w:rsidRDefault="00535180">
            <w:pPr>
              <w:spacing w:line="256" w:lineRule="auto"/>
              <w:jc w:val="both"/>
              <w:rPr>
                <w:rFonts w:ascii="Bookman Old Style" w:hAnsi="Bookman Old Style"/>
                <w:sz w:val="20"/>
                <w:szCs w:val="20"/>
              </w:rPr>
            </w:pPr>
            <w:r w:rsidRPr="00535180">
              <w:rPr>
                <w:rFonts w:ascii="Bookman Old Style" w:hAnsi="Bookman Old Style"/>
                <w:sz w:val="20"/>
                <w:szCs w:val="20"/>
              </w:rPr>
              <w:t xml:space="preserve"> 03</w:t>
            </w:r>
          </w:p>
        </w:tc>
        <w:tc>
          <w:tcPr>
            <w:tcW w:w="4465" w:type="dxa"/>
            <w:tcBorders>
              <w:top w:val="single" w:sz="4" w:space="0" w:color="auto"/>
              <w:left w:val="single" w:sz="4" w:space="0" w:color="auto"/>
              <w:bottom w:val="single" w:sz="4" w:space="0" w:color="auto"/>
              <w:right w:val="single" w:sz="4" w:space="0" w:color="auto"/>
            </w:tcBorders>
          </w:tcPr>
          <w:p w14:paraId="4EF76163" w14:textId="6EBEA552" w:rsidR="00535180" w:rsidRPr="00535180" w:rsidRDefault="00535180" w:rsidP="00535180">
            <w:pPr>
              <w:spacing w:line="360" w:lineRule="auto"/>
              <w:jc w:val="both"/>
              <w:rPr>
                <w:rFonts w:ascii="Bookman Old Style" w:hAnsi="Bookman Old Style" w:cs="Arial"/>
                <w:sz w:val="20"/>
                <w:szCs w:val="20"/>
              </w:rPr>
            </w:pPr>
            <w:r w:rsidRPr="00535180">
              <w:rPr>
                <w:rFonts w:ascii="Bookman Old Style" w:hAnsi="Bookman Old Style"/>
                <w:sz w:val="20"/>
                <w:szCs w:val="20"/>
              </w:rPr>
              <w:t>B</w:t>
            </w:r>
            <w:r w:rsidRPr="00535180">
              <w:rPr>
                <w:rFonts w:ascii="Bookman Old Style" w:hAnsi="Bookman Old Style" w:cs="Arial"/>
                <w:sz w:val="20"/>
                <w:szCs w:val="20"/>
              </w:rPr>
              <w:t>andeirolas para escanteio (uma para cada canto do campo) com a seguinte especificação: bandeirola de escanteio oficial de futebol de campo reclinável. Fabricada em plástico resistente (</w:t>
            </w:r>
            <w:proofErr w:type="spellStart"/>
            <w:r w:rsidRPr="00535180">
              <w:rPr>
                <w:rFonts w:ascii="Bookman Old Style" w:hAnsi="Bookman Old Style" w:cs="Arial"/>
                <w:sz w:val="20"/>
                <w:szCs w:val="20"/>
              </w:rPr>
              <w:t>sep</w:t>
            </w:r>
            <w:proofErr w:type="spellEnd"/>
            <w:r w:rsidRPr="00535180">
              <w:rPr>
                <w:rFonts w:ascii="Bookman Old Style" w:hAnsi="Bookman Old Style" w:cs="Arial"/>
                <w:sz w:val="20"/>
                <w:szCs w:val="20"/>
              </w:rPr>
              <w:t xml:space="preserve">). Bases separadas, que são instaladas no gramado, para que a bandeirola possa ser removida após o jogo. Reclinável / flexível, com sistema interno de molas revestido de borracha. Hastes na cor amarelo. Dimensões oficiais para futebol de campo (1,50 m de altura a partir da junção e 3 cm de diâmetro, bandeira em tecido sintético medindo: 44 x 35,5 cm em poliéster na cor amarelo. Cada bandeirola completa pesa aproximadamente 725 gramas. </w:t>
            </w:r>
          </w:p>
        </w:tc>
        <w:tc>
          <w:tcPr>
            <w:tcW w:w="768" w:type="dxa"/>
            <w:tcBorders>
              <w:top w:val="single" w:sz="4" w:space="0" w:color="auto"/>
              <w:left w:val="single" w:sz="4" w:space="0" w:color="auto"/>
              <w:bottom w:val="single" w:sz="4" w:space="0" w:color="auto"/>
              <w:right w:val="single" w:sz="4" w:space="0" w:color="auto"/>
            </w:tcBorders>
            <w:hideMark/>
          </w:tcPr>
          <w:p w14:paraId="035FFC05" w14:textId="77777777" w:rsidR="00535180" w:rsidRPr="00535180" w:rsidRDefault="00535180">
            <w:pPr>
              <w:spacing w:line="256" w:lineRule="auto"/>
              <w:jc w:val="both"/>
              <w:rPr>
                <w:rFonts w:ascii="Bookman Old Style" w:hAnsi="Bookman Old Style"/>
                <w:sz w:val="20"/>
                <w:szCs w:val="20"/>
              </w:rPr>
            </w:pPr>
            <w:proofErr w:type="spellStart"/>
            <w:r w:rsidRPr="00535180">
              <w:rPr>
                <w:rFonts w:ascii="Bookman Old Style" w:hAnsi="Bookman Old Style"/>
                <w:sz w:val="20"/>
                <w:szCs w:val="20"/>
              </w:rPr>
              <w:t>UN</w:t>
            </w:r>
            <w:proofErr w:type="spellEnd"/>
          </w:p>
        </w:tc>
        <w:tc>
          <w:tcPr>
            <w:tcW w:w="976" w:type="dxa"/>
            <w:tcBorders>
              <w:top w:val="single" w:sz="4" w:space="0" w:color="auto"/>
              <w:left w:val="single" w:sz="4" w:space="0" w:color="auto"/>
              <w:bottom w:val="single" w:sz="4" w:space="0" w:color="auto"/>
              <w:right w:val="single" w:sz="4" w:space="0" w:color="auto"/>
            </w:tcBorders>
            <w:hideMark/>
          </w:tcPr>
          <w:p w14:paraId="1453F242" w14:textId="77777777" w:rsidR="00535180" w:rsidRPr="00535180" w:rsidRDefault="00535180">
            <w:pPr>
              <w:spacing w:line="256" w:lineRule="auto"/>
              <w:jc w:val="both"/>
              <w:rPr>
                <w:rFonts w:ascii="Bookman Old Style" w:hAnsi="Bookman Old Style"/>
                <w:sz w:val="20"/>
                <w:szCs w:val="20"/>
              </w:rPr>
            </w:pPr>
            <w:r w:rsidRPr="00535180">
              <w:rPr>
                <w:rFonts w:ascii="Bookman Old Style" w:hAnsi="Bookman Old Style"/>
                <w:sz w:val="20"/>
                <w:szCs w:val="20"/>
              </w:rPr>
              <w:t xml:space="preserve">    04</w:t>
            </w:r>
          </w:p>
        </w:tc>
        <w:tc>
          <w:tcPr>
            <w:tcW w:w="1134" w:type="dxa"/>
            <w:tcBorders>
              <w:top w:val="single" w:sz="4" w:space="0" w:color="auto"/>
              <w:left w:val="single" w:sz="4" w:space="0" w:color="auto"/>
              <w:bottom w:val="single" w:sz="4" w:space="0" w:color="auto"/>
              <w:right w:val="single" w:sz="4" w:space="0" w:color="auto"/>
            </w:tcBorders>
            <w:hideMark/>
          </w:tcPr>
          <w:p w14:paraId="7381886B" w14:textId="1DDAE85A" w:rsidR="00535180" w:rsidRPr="00535180" w:rsidRDefault="00535180" w:rsidP="00535180">
            <w:pPr>
              <w:spacing w:line="256" w:lineRule="auto"/>
              <w:jc w:val="center"/>
              <w:rPr>
                <w:rFonts w:ascii="Bookman Old Style" w:hAnsi="Bookman Old Style"/>
                <w:sz w:val="20"/>
                <w:szCs w:val="20"/>
              </w:rPr>
            </w:pPr>
            <w:r w:rsidRPr="00535180">
              <w:rPr>
                <w:rFonts w:ascii="Bookman Old Style" w:hAnsi="Bookman Old Style"/>
                <w:sz w:val="20"/>
                <w:szCs w:val="20"/>
              </w:rPr>
              <w:t>R$</w:t>
            </w:r>
            <w:r w:rsidR="00324DF3">
              <w:rPr>
                <w:rFonts w:ascii="Bookman Old Style" w:hAnsi="Bookman Old Style"/>
                <w:sz w:val="20"/>
                <w:szCs w:val="20"/>
              </w:rPr>
              <w:t xml:space="preserve"> </w:t>
            </w:r>
            <w:r w:rsidRPr="00535180">
              <w:rPr>
                <w:rFonts w:ascii="Bookman Old Style" w:hAnsi="Bookman Old Style"/>
                <w:sz w:val="20"/>
                <w:szCs w:val="20"/>
              </w:rPr>
              <w:t>200,00</w:t>
            </w:r>
          </w:p>
        </w:tc>
        <w:tc>
          <w:tcPr>
            <w:tcW w:w="1276" w:type="dxa"/>
            <w:tcBorders>
              <w:top w:val="single" w:sz="4" w:space="0" w:color="auto"/>
              <w:left w:val="single" w:sz="4" w:space="0" w:color="auto"/>
              <w:bottom w:val="single" w:sz="4" w:space="0" w:color="auto"/>
              <w:right w:val="single" w:sz="4" w:space="0" w:color="auto"/>
            </w:tcBorders>
          </w:tcPr>
          <w:p w14:paraId="3E4FC025" w14:textId="1C3C4B03" w:rsidR="00535180" w:rsidRPr="00535180" w:rsidRDefault="00535180" w:rsidP="00535180">
            <w:pPr>
              <w:spacing w:line="256" w:lineRule="auto"/>
              <w:jc w:val="center"/>
              <w:rPr>
                <w:rFonts w:ascii="Bookman Old Style" w:hAnsi="Bookman Old Style"/>
                <w:sz w:val="20"/>
                <w:szCs w:val="20"/>
              </w:rPr>
            </w:pPr>
            <w:r>
              <w:rPr>
                <w:rFonts w:ascii="Bookman Old Style" w:hAnsi="Bookman Old Style"/>
                <w:sz w:val="20"/>
                <w:szCs w:val="20"/>
              </w:rPr>
              <w:t>R$ 800,00</w:t>
            </w:r>
          </w:p>
        </w:tc>
      </w:tr>
      <w:tr w:rsidR="00535180" w:rsidRPr="00535180" w14:paraId="2CEFF41D" w14:textId="77777777" w:rsidTr="00DF5766">
        <w:tc>
          <w:tcPr>
            <w:tcW w:w="8080" w:type="dxa"/>
            <w:gridSpan w:val="5"/>
            <w:tcBorders>
              <w:top w:val="single" w:sz="4" w:space="0" w:color="auto"/>
              <w:left w:val="single" w:sz="4" w:space="0" w:color="auto"/>
              <w:bottom w:val="single" w:sz="4" w:space="0" w:color="auto"/>
              <w:right w:val="single" w:sz="4" w:space="0" w:color="auto"/>
            </w:tcBorders>
          </w:tcPr>
          <w:p w14:paraId="0D7C94D9" w14:textId="063B7653" w:rsidR="00535180" w:rsidRPr="00535180" w:rsidRDefault="00535180" w:rsidP="00535180">
            <w:pPr>
              <w:spacing w:line="256" w:lineRule="auto"/>
              <w:jc w:val="right"/>
              <w:rPr>
                <w:rFonts w:ascii="Bookman Old Style" w:hAnsi="Bookman Old Style"/>
                <w:sz w:val="20"/>
                <w:szCs w:val="20"/>
              </w:rPr>
            </w:pPr>
            <w:r>
              <w:rPr>
                <w:rFonts w:ascii="Bookman Old Style" w:hAnsi="Bookman Old Style"/>
                <w:sz w:val="20"/>
                <w:szCs w:val="20"/>
              </w:rPr>
              <w:t>Valor total estimado</w:t>
            </w:r>
          </w:p>
        </w:tc>
        <w:tc>
          <w:tcPr>
            <w:tcW w:w="1276" w:type="dxa"/>
            <w:tcBorders>
              <w:top w:val="single" w:sz="4" w:space="0" w:color="auto"/>
              <w:left w:val="single" w:sz="4" w:space="0" w:color="auto"/>
              <w:bottom w:val="single" w:sz="4" w:space="0" w:color="auto"/>
              <w:right w:val="single" w:sz="4" w:space="0" w:color="auto"/>
            </w:tcBorders>
          </w:tcPr>
          <w:p w14:paraId="7F66FC74" w14:textId="56F96C0E" w:rsidR="00535180" w:rsidRPr="00264039" w:rsidRDefault="00535180" w:rsidP="00535180">
            <w:pPr>
              <w:spacing w:line="256" w:lineRule="auto"/>
              <w:jc w:val="center"/>
              <w:rPr>
                <w:rFonts w:ascii="Bookman Old Style" w:hAnsi="Bookman Old Style"/>
                <w:sz w:val="18"/>
                <w:szCs w:val="18"/>
              </w:rPr>
            </w:pPr>
            <w:r w:rsidRPr="00264039">
              <w:rPr>
                <w:rFonts w:ascii="Bookman Old Style" w:hAnsi="Bookman Old Style"/>
                <w:sz w:val="18"/>
                <w:szCs w:val="18"/>
              </w:rPr>
              <w:t>R$ 13.800,00</w:t>
            </w:r>
          </w:p>
        </w:tc>
      </w:tr>
    </w:tbl>
    <w:bookmarkEnd w:id="6"/>
    <w:p w14:paraId="289C9BE6" w14:textId="7E3E4FBA" w:rsidR="00EB2396" w:rsidRPr="00D0545D" w:rsidRDefault="00EB2396" w:rsidP="00264039">
      <w:pPr>
        <w:autoSpaceDE w:val="0"/>
        <w:autoSpaceDN w:val="0"/>
        <w:adjustRightInd w:val="0"/>
        <w:spacing w:before="120" w:after="120"/>
        <w:jc w:val="both"/>
        <w:rPr>
          <w:rFonts w:ascii="Bookman Old Style" w:hAnsi="Bookman Old Style" w:cs="Bookman Old Style,Bold"/>
          <w:b/>
          <w:bCs/>
          <w:sz w:val="24"/>
          <w:szCs w:val="24"/>
        </w:rPr>
      </w:pPr>
      <w:r w:rsidRPr="00D0545D">
        <w:rPr>
          <w:rFonts w:ascii="Bookman Old Style" w:hAnsi="Bookman Old Style" w:cs="Bookman Old Style,Bold"/>
          <w:b/>
          <w:bCs/>
          <w:sz w:val="24"/>
          <w:szCs w:val="24"/>
        </w:rPr>
        <w:t>2 - JUSTIFICATIVA DA COLETA DE ORÇAMENTOS</w:t>
      </w:r>
      <w:r w:rsidRPr="00D0545D">
        <w:rPr>
          <w:rFonts w:ascii="Bookman Old Style" w:hAnsi="Bookman Old Style" w:cs="Bookman Old Style,Bold"/>
          <w:bCs/>
          <w:sz w:val="24"/>
          <w:szCs w:val="24"/>
        </w:rPr>
        <w:t xml:space="preserve"> </w:t>
      </w:r>
    </w:p>
    <w:p w14:paraId="259AACAE" w14:textId="37857EFE" w:rsidR="00EB2396" w:rsidRPr="00D0545D" w:rsidRDefault="00EB2396" w:rsidP="00EB2396">
      <w:pPr>
        <w:tabs>
          <w:tab w:val="left" w:pos="0"/>
          <w:tab w:val="left" w:pos="709"/>
        </w:tabs>
        <w:jc w:val="both"/>
        <w:rPr>
          <w:rFonts w:ascii="Bookman Old Style" w:eastAsia="Times New Roman" w:hAnsi="Bookman Old Style"/>
          <w:sz w:val="24"/>
          <w:szCs w:val="24"/>
          <w:lang w:eastAsia="pt-BR"/>
        </w:rPr>
      </w:pPr>
      <w:r w:rsidRPr="00D0545D">
        <w:rPr>
          <w:rFonts w:ascii="Bookman Old Style" w:hAnsi="Bookman Old Style" w:cs="Bookman Old Style,Bold"/>
          <w:bCs/>
          <w:sz w:val="24"/>
          <w:szCs w:val="24"/>
        </w:rPr>
        <w:t>2.1. - Os orçamentos foram coletados através de pesquisas de mercado, haja visto que em razão das es</w:t>
      </w:r>
      <w:r w:rsidRPr="00D0545D">
        <w:rPr>
          <w:rFonts w:ascii="Bookman Old Style" w:hAnsi="Bookman Old Style"/>
          <w:bCs/>
          <w:sz w:val="24"/>
          <w:szCs w:val="24"/>
        </w:rPr>
        <w:t>pecificidades da contratação não foram encontradas em outras contratações pretéritas os mesmos objetos, desta forma os orçamentos foram solicitados diretamente com os fornecedores existentes. A</w:t>
      </w:r>
      <w:r w:rsidRPr="00D0545D">
        <w:rPr>
          <w:rFonts w:ascii="Bookman Old Style" w:hAnsi="Bookman Old Style"/>
          <w:sz w:val="24"/>
          <w:szCs w:val="24"/>
        </w:rPr>
        <w:t xml:space="preserve"> escolha desses fornecedores se deu em razão de serem empresas conhecidas por esta municipalidade e que trabalham com esse tipo de material.</w:t>
      </w:r>
    </w:p>
    <w:p w14:paraId="39DF49BB" w14:textId="77777777" w:rsidR="00EB2396" w:rsidRPr="00D0545D" w:rsidRDefault="00EB2396" w:rsidP="00BE4084">
      <w:pPr>
        <w:spacing w:after="120"/>
        <w:jc w:val="both"/>
        <w:rPr>
          <w:rFonts w:ascii="Bookman Old Style" w:hAnsi="Bookman Old Style"/>
          <w:b/>
          <w:color w:val="FF0000"/>
          <w:sz w:val="24"/>
          <w:szCs w:val="24"/>
        </w:rPr>
      </w:pPr>
      <w:r w:rsidRPr="00D0545D">
        <w:rPr>
          <w:rFonts w:ascii="Bookman Old Style" w:hAnsi="Bookman Old Style"/>
          <w:b/>
          <w:sz w:val="24"/>
          <w:szCs w:val="24"/>
        </w:rPr>
        <w:t xml:space="preserve">3 - JUSTIFICATIVA DA NECESSIDADE DE CONTRATAÇÃO </w:t>
      </w:r>
    </w:p>
    <w:p w14:paraId="4986BAC9" w14:textId="3230A512" w:rsidR="00EB2396" w:rsidRPr="00D0545D" w:rsidRDefault="00EB2396" w:rsidP="00EB2396">
      <w:pPr>
        <w:spacing w:before="120" w:after="120"/>
        <w:contextualSpacing/>
        <w:jc w:val="both"/>
        <w:rPr>
          <w:rFonts w:ascii="Bookman Old Style" w:hAnsi="Bookman Old Style"/>
          <w:sz w:val="24"/>
          <w:szCs w:val="24"/>
        </w:rPr>
      </w:pPr>
      <w:r w:rsidRPr="00D0545D">
        <w:rPr>
          <w:rFonts w:ascii="Bookman Old Style" w:hAnsi="Bookman Old Style" w:cs="Arial"/>
          <w:color w:val="202124"/>
          <w:sz w:val="24"/>
          <w:szCs w:val="24"/>
          <w:shd w:val="clear" w:color="auto" w:fill="FFFFFF"/>
        </w:rPr>
        <w:t>3.1 -</w:t>
      </w:r>
      <w:r w:rsidRPr="00D0545D">
        <w:rPr>
          <w:rFonts w:ascii="Bookman Old Style" w:hAnsi="Bookman Old Style"/>
          <w:sz w:val="24"/>
          <w:szCs w:val="24"/>
        </w:rPr>
        <w:t xml:space="preserve"> A contratação da empresa para confecção e instalação de traves com rede e bandeirolas para escanteio se faz necessária, tendo em vista a finalização da obra do campo municipal que irá abrigar as escolinhas da chape, campeonatos esportivos e demais jogos realizados no município, através da Secretaria de Cultura, Esportes e Turismo.</w:t>
      </w:r>
    </w:p>
    <w:p w14:paraId="0F397DD5" w14:textId="77777777" w:rsidR="00EB2396" w:rsidRPr="00D0545D" w:rsidRDefault="00EB2396" w:rsidP="00EB2396">
      <w:pPr>
        <w:spacing w:before="120" w:after="120"/>
        <w:contextualSpacing/>
        <w:jc w:val="both"/>
        <w:rPr>
          <w:rFonts w:ascii="Bookman Old Style" w:hAnsi="Bookman Old Style"/>
          <w:sz w:val="24"/>
          <w:szCs w:val="24"/>
        </w:rPr>
      </w:pPr>
    </w:p>
    <w:p w14:paraId="50B87C19" w14:textId="77777777" w:rsidR="00EB2396" w:rsidRPr="00D0545D" w:rsidRDefault="00EB2396" w:rsidP="00BE4084">
      <w:pPr>
        <w:spacing w:before="120" w:after="120"/>
        <w:jc w:val="both"/>
        <w:rPr>
          <w:rFonts w:ascii="Bookman Old Style" w:hAnsi="Bookman Old Style"/>
          <w:b/>
          <w:bCs/>
          <w:color w:val="000000"/>
          <w:sz w:val="24"/>
          <w:szCs w:val="24"/>
        </w:rPr>
      </w:pPr>
      <w:r w:rsidRPr="00D0545D">
        <w:rPr>
          <w:rFonts w:ascii="Bookman Old Style" w:hAnsi="Bookman Old Style"/>
          <w:b/>
          <w:sz w:val="24"/>
          <w:szCs w:val="24"/>
        </w:rPr>
        <w:t xml:space="preserve">4 - </w:t>
      </w:r>
      <w:r w:rsidRPr="00D0545D">
        <w:rPr>
          <w:rFonts w:ascii="Bookman Old Style" w:hAnsi="Bookman Old Style"/>
          <w:b/>
          <w:bCs/>
          <w:sz w:val="24"/>
          <w:szCs w:val="24"/>
        </w:rPr>
        <w:t>ENTREGA E CRITÉRIOS</w:t>
      </w:r>
      <w:r w:rsidRPr="00D0545D">
        <w:rPr>
          <w:rFonts w:ascii="Bookman Old Style" w:hAnsi="Bookman Old Style"/>
          <w:b/>
          <w:bCs/>
          <w:color w:val="000000"/>
          <w:sz w:val="24"/>
          <w:szCs w:val="24"/>
        </w:rPr>
        <w:t xml:space="preserve"> DE ACEITAÇÃO DO OBJETO </w:t>
      </w:r>
    </w:p>
    <w:p w14:paraId="507DA512" w14:textId="3A65A325" w:rsidR="00EB2396" w:rsidRPr="00D0545D" w:rsidRDefault="00EB2396" w:rsidP="00EB2396">
      <w:pPr>
        <w:spacing w:before="120" w:after="120"/>
        <w:contextualSpacing/>
        <w:jc w:val="both"/>
        <w:rPr>
          <w:rFonts w:ascii="Bookman Old Style" w:hAnsi="Bookman Old Style"/>
          <w:iCs/>
          <w:color w:val="000000"/>
          <w:sz w:val="24"/>
          <w:szCs w:val="24"/>
        </w:rPr>
      </w:pPr>
      <w:r w:rsidRPr="00D0545D">
        <w:rPr>
          <w:rFonts w:ascii="Bookman Old Style" w:hAnsi="Bookman Old Style"/>
          <w:iCs/>
          <w:color w:val="000000"/>
          <w:sz w:val="24"/>
          <w:szCs w:val="24"/>
        </w:rPr>
        <w:t>4.1 - O prazo de entrega dos bens será</w:t>
      </w:r>
      <w:r w:rsidR="004905E7">
        <w:rPr>
          <w:rFonts w:ascii="Bookman Old Style" w:hAnsi="Bookman Old Style"/>
          <w:iCs/>
          <w:color w:val="000000"/>
          <w:sz w:val="24"/>
          <w:szCs w:val="24"/>
        </w:rPr>
        <w:t xml:space="preserve"> (imediata)</w:t>
      </w:r>
      <w:r w:rsidRPr="00D0545D">
        <w:rPr>
          <w:rFonts w:ascii="Bookman Old Style" w:hAnsi="Bookman Old Style"/>
          <w:iCs/>
          <w:color w:val="000000"/>
          <w:sz w:val="24"/>
          <w:szCs w:val="24"/>
        </w:rPr>
        <w:t xml:space="preserve"> até dia 25/03/2024, de </w:t>
      </w:r>
      <w:r w:rsidR="00791915" w:rsidRPr="00D0545D">
        <w:rPr>
          <w:rFonts w:ascii="Bookman Old Style" w:hAnsi="Bookman Old Style"/>
          <w:iCs/>
          <w:color w:val="000000"/>
          <w:sz w:val="24"/>
          <w:szCs w:val="24"/>
        </w:rPr>
        <w:t xml:space="preserve">acordo </w:t>
      </w:r>
      <w:r w:rsidR="00791915">
        <w:rPr>
          <w:rFonts w:ascii="Bookman Old Style" w:hAnsi="Bookman Old Style"/>
          <w:iCs/>
          <w:color w:val="000000"/>
          <w:sz w:val="24"/>
          <w:szCs w:val="24"/>
        </w:rPr>
        <w:t>com</w:t>
      </w:r>
      <w:r w:rsidRPr="00D0545D">
        <w:rPr>
          <w:rFonts w:ascii="Bookman Old Style" w:hAnsi="Bookman Old Style"/>
          <w:iCs/>
          <w:color w:val="000000"/>
          <w:sz w:val="24"/>
          <w:szCs w:val="24"/>
        </w:rPr>
        <w:t xml:space="preserve"> o cronograma</w:t>
      </w:r>
      <w:r w:rsidR="004905E7">
        <w:rPr>
          <w:rFonts w:ascii="Bookman Old Style" w:hAnsi="Bookman Old Style"/>
          <w:iCs/>
          <w:color w:val="000000"/>
          <w:sz w:val="24"/>
          <w:szCs w:val="24"/>
        </w:rPr>
        <w:t xml:space="preserve"> e </w:t>
      </w:r>
      <w:proofErr w:type="spellStart"/>
      <w:r w:rsidR="004905E7">
        <w:rPr>
          <w:rFonts w:ascii="Bookman Old Style" w:hAnsi="Bookman Old Style"/>
          <w:iCs/>
          <w:color w:val="000000"/>
          <w:sz w:val="24"/>
          <w:szCs w:val="24"/>
        </w:rPr>
        <w:t>AF</w:t>
      </w:r>
      <w:proofErr w:type="spellEnd"/>
      <w:r w:rsidR="004905E7">
        <w:rPr>
          <w:rFonts w:ascii="Bookman Old Style" w:hAnsi="Bookman Old Style"/>
          <w:iCs/>
          <w:color w:val="000000"/>
          <w:sz w:val="24"/>
          <w:szCs w:val="24"/>
        </w:rPr>
        <w:t xml:space="preserve"> a ser</w:t>
      </w:r>
      <w:r w:rsidRPr="00D0545D">
        <w:rPr>
          <w:rFonts w:ascii="Bookman Old Style" w:hAnsi="Bookman Old Style"/>
          <w:iCs/>
          <w:color w:val="000000"/>
          <w:sz w:val="24"/>
          <w:szCs w:val="24"/>
        </w:rPr>
        <w:t xml:space="preserve"> expedido pela secretaria solicitante.</w:t>
      </w:r>
    </w:p>
    <w:p w14:paraId="7F328325" w14:textId="77777777" w:rsidR="00EB2396" w:rsidRPr="00D0545D" w:rsidRDefault="00EB2396" w:rsidP="00EB2396">
      <w:pPr>
        <w:spacing w:before="120" w:after="120"/>
        <w:contextualSpacing/>
        <w:jc w:val="both"/>
        <w:rPr>
          <w:rFonts w:ascii="Bookman Old Style" w:hAnsi="Bookman Old Style"/>
          <w:iCs/>
          <w:color w:val="000000"/>
          <w:sz w:val="24"/>
          <w:szCs w:val="24"/>
        </w:rPr>
      </w:pPr>
      <w:r w:rsidRPr="00D0545D">
        <w:rPr>
          <w:rFonts w:ascii="Bookman Old Style" w:hAnsi="Bookman Old Style"/>
          <w:iCs/>
          <w:color w:val="000000"/>
          <w:sz w:val="24"/>
          <w:szCs w:val="24"/>
        </w:rPr>
        <w:t xml:space="preserve">4.1.1 – O local de entrega será o campo municipal nos horários 07:30 às 11:30 e das 13:00 às 17:00 de segunda a sexta feira no endereço Rua Alberto </w:t>
      </w:r>
      <w:proofErr w:type="spellStart"/>
      <w:r w:rsidRPr="00D0545D">
        <w:rPr>
          <w:rFonts w:ascii="Bookman Old Style" w:hAnsi="Bookman Old Style"/>
          <w:iCs/>
          <w:color w:val="000000"/>
          <w:sz w:val="24"/>
          <w:szCs w:val="24"/>
        </w:rPr>
        <w:t>Maggioni</w:t>
      </w:r>
      <w:proofErr w:type="spellEnd"/>
      <w:r w:rsidRPr="00D0545D">
        <w:rPr>
          <w:rFonts w:ascii="Bookman Old Style" w:hAnsi="Bookman Old Style"/>
          <w:iCs/>
          <w:color w:val="000000"/>
          <w:sz w:val="24"/>
          <w:szCs w:val="24"/>
        </w:rPr>
        <w:t xml:space="preserve">, S/N, próximo ao Centro Educativo Mediação. </w:t>
      </w:r>
    </w:p>
    <w:p w14:paraId="4FDE19F4" w14:textId="77777777" w:rsidR="00EB2396" w:rsidRPr="00D0545D" w:rsidRDefault="00EB2396" w:rsidP="00EB2396">
      <w:pPr>
        <w:spacing w:before="120" w:after="120"/>
        <w:contextualSpacing/>
        <w:jc w:val="both"/>
        <w:rPr>
          <w:rFonts w:ascii="Bookman Old Style" w:hAnsi="Bookman Old Style"/>
          <w:iCs/>
          <w:color w:val="000000"/>
          <w:sz w:val="24"/>
          <w:szCs w:val="24"/>
        </w:rPr>
      </w:pPr>
      <w:r w:rsidRPr="00D0545D">
        <w:rPr>
          <w:rFonts w:ascii="Bookman Old Style" w:hAnsi="Bookman Old Style"/>
          <w:iCs/>
          <w:color w:val="000000"/>
          <w:sz w:val="24"/>
          <w:szCs w:val="24"/>
        </w:rPr>
        <w:t>4.1.1.1 – A responsabilidade dos materiais para execução do serviço ou custo da entrega é da contratada.</w:t>
      </w:r>
    </w:p>
    <w:p w14:paraId="169674B1" w14:textId="77777777" w:rsidR="00EB2396" w:rsidRPr="00D0545D" w:rsidRDefault="00EB2396" w:rsidP="00EB2396">
      <w:pPr>
        <w:spacing w:before="120" w:after="120"/>
        <w:contextualSpacing/>
        <w:jc w:val="both"/>
        <w:rPr>
          <w:rFonts w:ascii="Bookman Old Style" w:hAnsi="Bookman Old Style"/>
          <w:b/>
          <w:bCs/>
          <w:color w:val="000000"/>
          <w:sz w:val="24"/>
          <w:szCs w:val="24"/>
        </w:rPr>
      </w:pPr>
      <w:r w:rsidRPr="00D0545D">
        <w:rPr>
          <w:rFonts w:ascii="Bookman Old Style" w:hAnsi="Bookman Old Style"/>
          <w:color w:val="000000"/>
          <w:sz w:val="24"/>
          <w:szCs w:val="24"/>
        </w:rPr>
        <w:lastRenderedPageBreak/>
        <w:t xml:space="preserve">4.1.2 - Os bens serão recebidos, provisoriamente no prazo de 05 (cinco) dias pelo(a) responsável ao acompanhamento e fiscalização do contrato, para efeito de posterior verificação de sua conformidade com as especificações constantes neste Termo de Referência e na proposta. </w:t>
      </w:r>
    </w:p>
    <w:p w14:paraId="250775FB" w14:textId="77777777" w:rsidR="00EB2396" w:rsidRPr="00D0545D" w:rsidRDefault="00EB2396" w:rsidP="00EB2396">
      <w:pPr>
        <w:spacing w:before="120" w:after="120"/>
        <w:contextualSpacing/>
        <w:jc w:val="both"/>
        <w:rPr>
          <w:rFonts w:ascii="Bookman Old Style" w:hAnsi="Bookman Old Style"/>
          <w:bCs/>
          <w:color w:val="000000"/>
          <w:sz w:val="24"/>
          <w:szCs w:val="24"/>
        </w:rPr>
      </w:pPr>
      <w:r w:rsidRPr="00D0545D">
        <w:rPr>
          <w:rFonts w:ascii="Bookman Old Style" w:hAnsi="Bookman Old Style"/>
          <w:bCs/>
          <w:color w:val="000000"/>
          <w:sz w:val="24"/>
          <w:szCs w:val="24"/>
        </w:rPr>
        <w:t>4.2 -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2A45E332" w14:textId="77777777" w:rsidR="00EB2396" w:rsidRPr="00D0545D" w:rsidRDefault="00EB2396" w:rsidP="00EB2396">
      <w:pPr>
        <w:spacing w:before="120" w:after="120"/>
        <w:contextualSpacing/>
        <w:jc w:val="both"/>
        <w:rPr>
          <w:rFonts w:ascii="Bookman Old Style" w:hAnsi="Bookman Old Style"/>
          <w:bCs/>
          <w:color w:val="000000"/>
          <w:sz w:val="24"/>
          <w:szCs w:val="24"/>
        </w:rPr>
      </w:pPr>
      <w:r w:rsidRPr="00D0545D">
        <w:rPr>
          <w:rFonts w:ascii="Bookman Old Style" w:hAnsi="Bookman Old Style"/>
          <w:color w:val="000000"/>
          <w:sz w:val="24"/>
          <w:szCs w:val="24"/>
        </w:rPr>
        <w:t>4.3 - Os bens serão recebidos definitivamente no prazo de 10 (dez) dias, contados do recebimento provisório, após a verificação da qualidade e quantidade do material e consequente aceitação mediante termo circunstanciado.</w:t>
      </w:r>
    </w:p>
    <w:p w14:paraId="5629B3CE" w14:textId="77777777" w:rsidR="00EB2396" w:rsidRPr="00D0545D" w:rsidRDefault="00EB2396" w:rsidP="00EB2396">
      <w:pPr>
        <w:spacing w:before="120" w:after="120"/>
        <w:contextualSpacing/>
        <w:jc w:val="both"/>
        <w:rPr>
          <w:rFonts w:ascii="Bookman Old Style" w:hAnsi="Bookman Old Style"/>
          <w:color w:val="000000"/>
          <w:sz w:val="24"/>
          <w:szCs w:val="24"/>
        </w:rPr>
      </w:pPr>
      <w:r w:rsidRPr="00D0545D">
        <w:rPr>
          <w:rFonts w:ascii="Bookman Old Style" w:hAnsi="Bookman Old Style"/>
          <w:color w:val="000000"/>
          <w:sz w:val="24"/>
          <w:szCs w:val="24"/>
        </w:rPr>
        <w:t>4.3.1 - Na hipótese de a verificação a que se refere o subitem anterior não ser procedida dentro do prazo fixado, reputar-se-á como realizada, consumando-se o recebimento definitivo no dia do esgotamento do prazo.</w:t>
      </w:r>
    </w:p>
    <w:p w14:paraId="7362AB58" w14:textId="418E1661" w:rsidR="00EB2396" w:rsidRPr="00D0545D" w:rsidRDefault="00EB2396" w:rsidP="00EB2396">
      <w:pPr>
        <w:spacing w:before="120" w:after="120"/>
        <w:contextualSpacing/>
        <w:jc w:val="both"/>
        <w:rPr>
          <w:rFonts w:ascii="Bookman Old Style" w:hAnsi="Bookman Old Style"/>
          <w:color w:val="000000"/>
          <w:sz w:val="24"/>
          <w:szCs w:val="24"/>
        </w:rPr>
      </w:pPr>
      <w:r w:rsidRPr="00D0545D">
        <w:rPr>
          <w:rFonts w:ascii="Bookman Old Style" w:hAnsi="Bookman Old Style"/>
          <w:color w:val="000000"/>
          <w:sz w:val="24"/>
          <w:szCs w:val="24"/>
        </w:rPr>
        <w:t>4.4 - O recebimento provisório ou definitivo do objeto não exclui a responsabilidade da contratada pelos prejuízos resultantes da incorreta execução do contrato.</w:t>
      </w:r>
    </w:p>
    <w:p w14:paraId="02FD57B7" w14:textId="77777777" w:rsidR="00EB2396" w:rsidRPr="00D0545D" w:rsidRDefault="00EB2396" w:rsidP="00EB2396">
      <w:pPr>
        <w:spacing w:before="120" w:after="120"/>
        <w:contextualSpacing/>
        <w:jc w:val="both"/>
        <w:rPr>
          <w:rFonts w:ascii="Bookman Old Style" w:hAnsi="Bookman Old Style"/>
          <w:color w:val="000000"/>
          <w:sz w:val="24"/>
          <w:szCs w:val="24"/>
        </w:rPr>
      </w:pPr>
    </w:p>
    <w:p w14:paraId="2B545504" w14:textId="4C1ABE1A" w:rsidR="00EB2396" w:rsidRPr="00D0545D" w:rsidRDefault="00EB2396" w:rsidP="00BE4084">
      <w:pPr>
        <w:spacing w:before="120" w:after="120"/>
        <w:jc w:val="both"/>
        <w:rPr>
          <w:rFonts w:ascii="Bookman Old Style" w:hAnsi="Bookman Old Style"/>
          <w:b/>
          <w:color w:val="000000"/>
          <w:sz w:val="24"/>
          <w:szCs w:val="24"/>
        </w:rPr>
      </w:pPr>
      <w:r w:rsidRPr="00D0545D">
        <w:rPr>
          <w:rFonts w:ascii="Bookman Old Style" w:hAnsi="Bookman Old Style"/>
          <w:b/>
          <w:color w:val="000000"/>
          <w:sz w:val="24"/>
          <w:szCs w:val="24"/>
        </w:rPr>
        <w:t xml:space="preserve">5 – FORMA DE PAGAMENTO  </w:t>
      </w:r>
    </w:p>
    <w:p w14:paraId="5D4E52A4" w14:textId="61516B67" w:rsidR="00EB2396" w:rsidRDefault="00EB2396" w:rsidP="00EB2396">
      <w:pPr>
        <w:spacing w:before="120" w:after="120"/>
        <w:contextualSpacing/>
        <w:jc w:val="both"/>
        <w:rPr>
          <w:rFonts w:ascii="Bookman Old Style" w:hAnsi="Bookman Old Style"/>
          <w:sz w:val="24"/>
          <w:szCs w:val="24"/>
        </w:rPr>
      </w:pPr>
      <w:r w:rsidRPr="00D0545D">
        <w:rPr>
          <w:rFonts w:ascii="Bookman Old Style" w:hAnsi="Bookman Old Style"/>
          <w:sz w:val="24"/>
          <w:szCs w:val="24"/>
        </w:rPr>
        <w:t xml:space="preserve">5.1 – O pagamento será em até 30 (trinta dias) após a execução do serviço/ a entrega total do objeto, mediante apresentação das notas fiscais, devidamente atestadas pelos servidores responsáveis pelo recebimento.  </w:t>
      </w:r>
    </w:p>
    <w:p w14:paraId="0B9225DD" w14:textId="798774D0" w:rsidR="00B32475" w:rsidRPr="00D0545D" w:rsidRDefault="00B32475" w:rsidP="00EB2396">
      <w:pPr>
        <w:spacing w:before="120" w:after="120"/>
        <w:contextualSpacing/>
        <w:jc w:val="both"/>
        <w:rPr>
          <w:rFonts w:ascii="Bookman Old Style" w:hAnsi="Bookman Old Style"/>
          <w:sz w:val="24"/>
          <w:szCs w:val="24"/>
        </w:rPr>
      </w:pPr>
      <w:r>
        <w:rPr>
          <w:rFonts w:ascii="Bookman Old Style" w:hAnsi="Bookman Old Style"/>
          <w:sz w:val="24"/>
          <w:szCs w:val="24"/>
        </w:rPr>
        <w:t>5.2 – As despesas decorrentes do objeto desta contratação correrão a cargo da dotação</w:t>
      </w:r>
      <w:r w:rsidRPr="00684DA2">
        <w:rPr>
          <w:rFonts w:ascii="Bookman Old Style" w:hAnsi="Bookman Old Style"/>
          <w:b/>
          <w:sz w:val="24"/>
          <w:szCs w:val="24"/>
        </w:rPr>
        <w:t>: (Projeto Atividade 2.021</w:t>
      </w:r>
      <w:r w:rsidR="00684DA2" w:rsidRPr="00684DA2">
        <w:rPr>
          <w:rFonts w:ascii="Bookman Old Style" w:hAnsi="Bookman Old Style"/>
          <w:b/>
          <w:sz w:val="24"/>
          <w:szCs w:val="24"/>
        </w:rPr>
        <w:t xml:space="preserve"> Elemento 3.3.90 Despesa 61</w:t>
      </w:r>
      <w:r w:rsidRPr="00684DA2">
        <w:rPr>
          <w:rFonts w:ascii="Bookman Old Style" w:hAnsi="Bookman Old Style"/>
          <w:b/>
          <w:sz w:val="24"/>
          <w:szCs w:val="24"/>
        </w:rPr>
        <w:t xml:space="preserve"> e </w:t>
      </w:r>
      <w:r w:rsidR="00684DA2" w:rsidRPr="00684DA2">
        <w:rPr>
          <w:rFonts w:ascii="Bookman Old Style" w:hAnsi="Bookman Old Style"/>
          <w:b/>
          <w:sz w:val="24"/>
          <w:szCs w:val="24"/>
        </w:rPr>
        <w:t xml:space="preserve">Projeto Atividade </w:t>
      </w:r>
      <w:r w:rsidRPr="00684DA2">
        <w:rPr>
          <w:rFonts w:ascii="Bookman Old Style" w:hAnsi="Bookman Old Style"/>
          <w:b/>
          <w:sz w:val="24"/>
          <w:szCs w:val="24"/>
        </w:rPr>
        <w:t>1.047</w:t>
      </w:r>
      <w:r w:rsidR="00684DA2" w:rsidRPr="00684DA2">
        <w:rPr>
          <w:rFonts w:ascii="Bookman Old Style" w:hAnsi="Bookman Old Style"/>
          <w:b/>
          <w:sz w:val="24"/>
          <w:szCs w:val="24"/>
        </w:rPr>
        <w:t xml:space="preserve"> Elemento 4.4.90 Despesa</w:t>
      </w:r>
      <w:r w:rsidRPr="00684DA2">
        <w:rPr>
          <w:rFonts w:ascii="Bookman Old Style" w:hAnsi="Bookman Old Style"/>
          <w:b/>
          <w:sz w:val="24"/>
          <w:szCs w:val="24"/>
        </w:rPr>
        <w:t xml:space="preserve"> 59</w:t>
      </w:r>
      <w:r w:rsidR="00684DA2">
        <w:rPr>
          <w:rFonts w:ascii="Bookman Old Style" w:hAnsi="Bookman Old Style"/>
          <w:b/>
          <w:sz w:val="24"/>
          <w:szCs w:val="24"/>
        </w:rPr>
        <w:t>)</w:t>
      </w:r>
      <w:r w:rsidR="00684DA2" w:rsidRPr="00684DA2">
        <w:rPr>
          <w:rFonts w:ascii="Bookman Old Style" w:hAnsi="Bookman Old Style"/>
          <w:b/>
          <w:sz w:val="24"/>
          <w:szCs w:val="24"/>
        </w:rPr>
        <w:t>.</w:t>
      </w:r>
    </w:p>
    <w:p w14:paraId="20C555C4" w14:textId="77777777" w:rsidR="00EB2396" w:rsidRPr="00D0545D" w:rsidRDefault="00EB2396" w:rsidP="00EB2396">
      <w:pPr>
        <w:spacing w:before="120" w:after="120"/>
        <w:contextualSpacing/>
        <w:jc w:val="both"/>
        <w:rPr>
          <w:rFonts w:ascii="Bookman Old Style" w:hAnsi="Bookman Old Style"/>
          <w:sz w:val="24"/>
          <w:szCs w:val="24"/>
        </w:rPr>
      </w:pPr>
    </w:p>
    <w:p w14:paraId="56A8EB33" w14:textId="2953D5A7" w:rsidR="00EB2396" w:rsidRPr="00D0545D" w:rsidRDefault="00EB2396" w:rsidP="00BE4084">
      <w:pPr>
        <w:spacing w:before="120" w:after="120"/>
        <w:jc w:val="both"/>
        <w:rPr>
          <w:rFonts w:ascii="Bookman Old Style" w:hAnsi="Bookman Old Style"/>
          <w:b/>
          <w:bCs/>
          <w:color w:val="000000"/>
          <w:sz w:val="24"/>
          <w:szCs w:val="24"/>
        </w:rPr>
      </w:pPr>
      <w:r w:rsidRPr="00D0545D">
        <w:rPr>
          <w:rFonts w:ascii="Bookman Old Style" w:hAnsi="Bookman Old Style"/>
          <w:b/>
          <w:bCs/>
          <w:color w:val="000000"/>
          <w:sz w:val="24"/>
          <w:szCs w:val="24"/>
        </w:rPr>
        <w:t xml:space="preserve">6 - DAS OBRIGAÇÕES DA CONTRATANTE </w:t>
      </w:r>
    </w:p>
    <w:p w14:paraId="0FD1949B" w14:textId="77777777" w:rsidR="00EB2396" w:rsidRPr="00D0545D" w:rsidRDefault="00EB2396" w:rsidP="00EB2396">
      <w:pPr>
        <w:spacing w:before="120" w:after="120"/>
        <w:contextualSpacing/>
        <w:jc w:val="both"/>
        <w:rPr>
          <w:rFonts w:ascii="Bookman Old Style" w:hAnsi="Bookman Old Style"/>
          <w:b/>
          <w:color w:val="000000"/>
          <w:sz w:val="24"/>
          <w:szCs w:val="24"/>
        </w:rPr>
      </w:pPr>
      <w:r w:rsidRPr="00D0545D">
        <w:rPr>
          <w:rFonts w:ascii="Bookman Old Style" w:hAnsi="Bookman Old Style"/>
          <w:sz w:val="24"/>
          <w:szCs w:val="24"/>
        </w:rPr>
        <w:t>6.1 - São obrigações da Contratante:</w:t>
      </w:r>
    </w:p>
    <w:p w14:paraId="763ECACF" w14:textId="77777777" w:rsidR="00EB2396" w:rsidRPr="00D0545D" w:rsidRDefault="00EB2396" w:rsidP="00EB2396">
      <w:pPr>
        <w:spacing w:before="120" w:after="120"/>
        <w:contextualSpacing/>
        <w:jc w:val="both"/>
        <w:rPr>
          <w:rFonts w:ascii="Bookman Old Style" w:hAnsi="Bookman Old Style"/>
          <w:b/>
          <w:color w:val="000000"/>
          <w:sz w:val="24"/>
          <w:szCs w:val="24"/>
        </w:rPr>
      </w:pPr>
      <w:r w:rsidRPr="00D0545D">
        <w:rPr>
          <w:rFonts w:ascii="Bookman Old Style" w:hAnsi="Bookman Old Style"/>
          <w:sz w:val="24"/>
          <w:szCs w:val="24"/>
        </w:rPr>
        <w:t>6.1.1 - Receber o objeto no prazo e condições estabelecidas no Edital e seus anexos;</w:t>
      </w:r>
    </w:p>
    <w:p w14:paraId="61F7527F" w14:textId="77777777" w:rsidR="00EB2396" w:rsidRPr="00D0545D" w:rsidRDefault="00EB2396" w:rsidP="00EB2396">
      <w:pPr>
        <w:spacing w:before="120" w:after="120"/>
        <w:contextualSpacing/>
        <w:jc w:val="both"/>
        <w:rPr>
          <w:rFonts w:ascii="Bookman Old Style" w:hAnsi="Bookman Old Style"/>
          <w:b/>
          <w:color w:val="000000"/>
          <w:sz w:val="24"/>
          <w:szCs w:val="24"/>
        </w:rPr>
      </w:pPr>
      <w:r w:rsidRPr="00D0545D">
        <w:rPr>
          <w:rFonts w:ascii="Bookman Old Style" w:hAnsi="Bookman Old Style"/>
          <w:sz w:val="24"/>
          <w:szCs w:val="24"/>
        </w:rPr>
        <w:t>6.1.2 - Verificar minuciosamente, no prazo fixado, a conformidade dos bens recebidos provisoriamente com as especificações constantes do Edital e da proposta, para fins de aceitação e recebimento definitivo;</w:t>
      </w:r>
    </w:p>
    <w:p w14:paraId="6824B02B" w14:textId="77777777" w:rsidR="00EB2396" w:rsidRPr="00D0545D" w:rsidRDefault="00EB2396" w:rsidP="00EB2396">
      <w:pPr>
        <w:spacing w:before="120" w:after="120"/>
        <w:contextualSpacing/>
        <w:jc w:val="both"/>
        <w:rPr>
          <w:rFonts w:ascii="Bookman Old Style" w:hAnsi="Bookman Old Style"/>
          <w:b/>
          <w:color w:val="000000"/>
          <w:sz w:val="24"/>
          <w:szCs w:val="24"/>
        </w:rPr>
      </w:pPr>
      <w:r w:rsidRPr="00D0545D">
        <w:rPr>
          <w:rFonts w:ascii="Bookman Old Style" w:hAnsi="Bookman Old Style"/>
          <w:sz w:val="24"/>
          <w:szCs w:val="24"/>
        </w:rPr>
        <w:t>6.1.3 - Comunicar à Contratada, por escrito, sobre imperfeições, falhas ou irregularidades verificadas no objeto fornecido, para que seja substituído, reparado ou corrigido;</w:t>
      </w:r>
    </w:p>
    <w:p w14:paraId="62876040" w14:textId="77777777" w:rsidR="00EB2396" w:rsidRPr="00D0545D" w:rsidRDefault="00EB2396" w:rsidP="00EB2396">
      <w:pPr>
        <w:spacing w:before="120" w:after="120"/>
        <w:contextualSpacing/>
        <w:jc w:val="both"/>
        <w:rPr>
          <w:rFonts w:ascii="Bookman Old Style" w:hAnsi="Bookman Old Style"/>
          <w:b/>
          <w:color w:val="000000"/>
          <w:sz w:val="24"/>
          <w:szCs w:val="24"/>
        </w:rPr>
      </w:pPr>
      <w:r w:rsidRPr="00D0545D">
        <w:rPr>
          <w:rFonts w:ascii="Bookman Old Style" w:hAnsi="Bookman Old Style"/>
          <w:sz w:val="24"/>
          <w:szCs w:val="24"/>
        </w:rPr>
        <w:t>6.1.4 - Acompanhar e fiscalizar o cumprimento das obrigações da Contratada, através de comissão/servidor especialmente designado;</w:t>
      </w:r>
    </w:p>
    <w:p w14:paraId="7E845009" w14:textId="77777777" w:rsidR="00EB2396" w:rsidRPr="00D0545D" w:rsidRDefault="00EB2396" w:rsidP="00EB2396">
      <w:pPr>
        <w:spacing w:before="120" w:after="120"/>
        <w:contextualSpacing/>
        <w:jc w:val="both"/>
        <w:rPr>
          <w:rFonts w:ascii="Bookman Old Style" w:hAnsi="Bookman Old Style"/>
          <w:b/>
          <w:color w:val="000000"/>
          <w:sz w:val="24"/>
          <w:szCs w:val="24"/>
        </w:rPr>
      </w:pPr>
      <w:r w:rsidRPr="00D0545D">
        <w:rPr>
          <w:rFonts w:ascii="Bookman Old Style" w:hAnsi="Bookman Old Style"/>
          <w:sz w:val="24"/>
          <w:szCs w:val="24"/>
        </w:rPr>
        <w:t>6.1.5 - Efetuar o pagamento à Contratada</w:t>
      </w:r>
      <w:r w:rsidRPr="00D0545D">
        <w:rPr>
          <w:rFonts w:ascii="Bookman Old Style" w:hAnsi="Bookman Old Style"/>
          <w:b/>
          <w:sz w:val="24"/>
          <w:szCs w:val="24"/>
        </w:rPr>
        <w:t xml:space="preserve"> </w:t>
      </w:r>
      <w:r w:rsidRPr="00D0545D">
        <w:rPr>
          <w:rFonts w:ascii="Bookman Old Style" w:hAnsi="Bookman Old Style"/>
          <w:sz w:val="24"/>
          <w:szCs w:val="24"/>
        </w:rPr>
        <w:t>no valor correspondente ao fornecimento do objeto, no prazo e forma estabelecidos no Edital e seus anexos;</w:t>
      </w:r>
    </w:p>
    <w:p w14:paraId="34FF72D7" w14:textId="77777777" w:rsidR="00EB2396" w:rsidRPr="00D0545D" w:rsidRDefault="00EB2396" w:rsidP="00EB2396">
      <w:pPr>
        <w:spacing w:before="120" w:after="120"/>
        <w:contextualSpacing/>
        <w:jc w:val="both"/>
        <w:rPr>
          <w:rFonts w:ascii="Bookman Old Style" w:hAnsi="Bookman Old Style"/>
          <w:b/>
          <w:color w:val="000000"/>
          <w:sz w:val="24"/>
          <w:szCs w:val="24"/>
        </w:rPr>
      </w:pPr>
      <w:r w:rsidRPr="00D0545D">
        <w:rPr>
          <w:rFonts w:ascii="Bookman Old Style" w:hAnsi="Bookman Old Style"/>
          <w:sz w:val="24"/>
          <w:szCs w:val="24"/>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6E56877" w14:textId="77777777" w:rsidR="00EB2396" w:rsidRPr="00D0545D" w:rsidRDefault="00EB2396" w:rsidP="00EB2396">
      <w:pPr>
        <w:spacing w:before="120"/>
        <w:contextualSpacing/>
        <w:jc w:val="both"/>
        <w:rPr>
          <w:rFonts w:ascii="Bookman Old Style" w:hAnsi="Bookman Old Style"/>
          <w:color w:val="000000"/>
          <w:sz w:val="24"/>
          <w:szCs w:val="24"/>
        </w:rPr>
      </w:pPr>
    </w:p>
    <w:p w14:paraId="69E56635" w14:textId="77777777" w:rsidR="00EB2396" w:rsidRPr="00D0545D" w:rsidRDefault="00EB2396" w:rsidP="00EB2396">
      <w:pPr>
        <w:spacing w:after="120"/>
        <w:ind w:right="-15"/>
        <w:contextualSpacing/>
        <w:jc w:val="both"/>
        <w:rPr>
          <w:rFonts w:ascii="Bookman Old Style" w:hAnsi="Bookman Old Style"/>
          <w:b/>
          <w:color w:val="000000"/>
          <w:sz w:val="24"/>
          <w:szCs w:val="24"/>
        </w:rPr>
      </w:pPr>
      <w:r w:rsidRPr="00D0545D">
        <w:rPr>
          <w:rFonts w:ascii="Bookman Old Style" w:hAnsi="Bookman Old Style"/>
          <w:b/>
          <w:sz w:val="24"/>
          <w:szCs w:val="24"/>
        </w:rPr>
        <w:t xml:space="preserve">7 - OBRIGAÇÕES DA CONTRATADA </w:t>
      </w:r>
    </w:p>
    <w:p w14:paraId="208EFC50" w14:textId="77777777" w:rsidR="00EB2396" w:rsidRPr="00D0545D" w:rsidRDefault="00EB2396" w:rsidP="00EB2396">
      <w:pPr>
        <w:spacing w:before="120" w:after="120"/>
        <w:contextualSpacing/>
        <w:jc w:val="both"/>
        <w:rPr>
          <w:rFonts w:ascii="Bookman Old Style" w:hAnsi="Bookman Old Style"/>
          <w:b/>
          <w:color w:val="000000"/>
          <w:sz w:val="24"/>
          <w:szCs w:val="24"/>
        </w:rPr>
      </w:pPr>
      <w:r w:rsidRPr="00D0545D">
        <w:rPr>
          <w:rFonts w:ascii="Bookman Old Style" w:hAnsi="Bookman Old Style"/>
          <w:sz w:val="24"/>
          <w:szCs w:val="24"/>
        </w:rPr>
        <w:t>7.1 - A Contratada deve cumprir todas as obrigações constantes no Edital, seus anexos e sua proposta, assumindo como exclusivamente seus os riscos e as despesas decorrentes da boa e perfeita execução do objeto e, ainda:</w:t>
      </w:r>
    </w:p>
    <w:p w14:paraId="2872429C" w14:textId="77777777" w:rsidR="00EB2396" w:rsidRPr="00D0545D" w:rsidRDefault="00EB2396" w:rsidP="00EB2396">
      <w:pPr>
        <w:spacing w:before="120" w:after="120"/>
        <w:contextualSpacing/>
        <w:jc w:val="both"/>
        <w:rPr>
          <w:rFonts w:ascii="Bookman Old Style" w:hAnsi="Bookman Old Style"/>
          <w:i/>
          <w:sz w:val="24"/>
          <w:szCs w:val="24"/>
        </w:rPr>
      </w:pPr>
      <w:r w:rsidRPr="00D0545D">
        <w:rPr>
          <w:rFonts w:ascii="Bookman Old Style" w:hAnsi="Bookman Old Style"/>
          <w:sz w:val="24"/>
          <w:szCs w:val="24"/>
        </w:rPr>
        <w:t xml:space="preserve">7.1.1 - Efetuar a entrega do objeto em perfeitas condições, conforme especificações, prazo e local constantes no Edital e seus anexos, acompanhado da respectiva nota fiscal, na qual constarão as indicações referentes a: </w:t>
      </w:r>
      <w:r w:rsidRPr="00D0545D">
        <w:rPr>
          <w:rFonts w:ascii="Bookman Old Style" w:hAnsi="Bookman Old Style"/>
          <w:i/>
          <w:sz w:val="24"/>
          <w:szCs w:val="24"/>
        </w:rPr>
        <w:t>marca, fabricante, modelo, procedência e prazo de garantia ou validade;</w:t>
      </w:r>
    </w:p>
    <w:p w14:paraId="42722154" w14:textId="77777777" w:rsidR="00EB2396" w:rsidRPr="00D0545D" w:rsidRDefault="00EB2396" w:rsidP="00EB2396">
      <w:pPr>
        <w:spacing w:before="120" w:after="120"/>
        <w:contextualSpacing/>
        <w:jc w:val="both"/>
        <w:rPr>
          <w:rFonts w:ascii="Bookman Old Style" w:hAnsi="Bookman Old Style"/>
          <w:sz w:val="24"/>
          <w:szCs w:val="24"/>
        </w:rPr>
      </w:pPr>
      <w:r w:rsidRPr="00D0545D">
        <w:rPr>
          <w:rFonts w:ascii="Bookman Old Style" w:hAnsi="Bookman Old Style"/>
          <w:sz w:val="24"/>
          <w:szCs w:val="24"/>
        </w:rPr>
        <w:t>7.2 - Responsabilizar-se pelos vícios e danos decorrentes do objeto, de acordo com os artigos 12, 13 e 17 a 27, do Código de Defesa do Consumidor (Lei nº 8.078, de 1990);</w:t>
      </w:r>
    </w:p>
    <w:p w14:paraId="2F75785F" w14:textId="77777777" w:rsidR="00EB2396" w:rsidRPr="00D0545D" w:rsidRDefault="00EB2396" w:rsidP="00EB2396">
      <w:pPr>
        <w:spacing w:before="120" w:after="120"/>
        <w:contextualSpacing/>
        <w:jc w:val="both"/>
        <w:rPr>
          <w:rFonts w:ascii="Bookman Old Style" w:hAnsi="Bookman Old Style"/>
          <w:sz w:val="24"/>
          <w:szCs w:val="24"/>
        </w:rPr>
      </w:pPr>
      <w:r w:rsidRPr="00D0545D">
        <w:rPr>
          <w:rFonts w:ascii="Bookman Old Style" w:hAnsi="Bookman Old Style"/>
          <w:sz w:val="24"/>
          <w:szCs w:val="24"/>
        </w:rPr>
        <w:t>7.3 - Substituir, reparar ou corrigir, às suas expensas, no prazo fixado neste Termo de Referência, o objeto com avarias ou defeitos;</w:t>
      </w:r>
    </w:p>
    <w:p w14:paraId="48979AB8" w14:textId="77777777" w:rsidR="00EB2396" w:rsidRPr="00D0545D" w:rsidRDefault="00EB2396" w:rsidP="00EB2396">
      <w:pPr>
        <w:spacing w:before="120" w:after="120"/>
        <w:contextualSpacing/>
        <w:jc w:val="both"/>
        <w:rPr>
          <w:rFonts w:ascii="Bookman Old Style" w:hAnsi="Bookman Old Style"/>
          <w:sz w:val="24"/>
          <w:szCs w:val="24"/>
        </w:rPr>
      </w:pPr>
      <w:r w:rsidRPr="00D0545D">
        <w:rPr>
          <w:rFonts w:ascii="Bookman Old Style" w:hAnsi="Bookman Old Style"/>
          <w:sz w:val="24"/>
          <w:szCs w:val="24"/>
        </w:rPr>
        <w:t>7.4 - Comunicar à Contratante, no prazo mínimo de 48 (quarenta e oito) horas que antecede a data da entrega, os motivos que impossibilitem o cumprimento do prazo previsto, com a devida comprovação;</w:t>
      </w:r>
    </w:p>
    <w:p w14:paraId="7B17663F" w14:textId="77777777" w:rsidR="00EB2396" w:rsidRPr="00D0545D" w:rsidRDefault="00EB2396" w:rsidP="00EB2396">
      <w:pPr>
        <w:spacing w:before="120" w:after="120"/>
        <w:contextualSpacing/>
        <w:jc w:val="both"/>
        <w:rPr>
          <w:rFonts w:ascii="Bookman Old Style" w:hAnsi="Bookman Old Style"/>
          <w:sz w:val="24"/>
          <w:szCs w:val="24"/>
        </w:rPr>
      </w:pPr>
      <w:r w:rsidRPr="00D0545D">
        <w:rPr>
          <w:rFonts w:ascii="Bookman Old Style" w:hAnsi="Bookman Old Style"/>
          <w:sz w:val="24"/>
          <w:szCs w:val="24"/>
        </w:rPr>
        <w:t>7.5 - Manter, durante toda a execução do contrato, em compatibilidade com as obrigações assumidas, todas as condições de habilitação e qualificação exigidas na licitação;</w:t>
      </w:r>
    </w:p>
    <w:p w14:paraId="4D6DDE4F" w14:textId="53E926F0" w:rsidR="00EB2396" w:rsidRPr="00D0545D" w:rsidRDefault="00EB2396" w:rsidP="00EB2396">
      <w:pPr>
        <w:spacing w:before="120" w:after="120"/>
        <w:contextualSpacing/>
        <w:jc w:val="both"/>
        <w:rPr>
          <w:rFonts w:ascii="Bookman Old Style" w:hAnsi="Bookman Old Style"/>
          <w:sz w:val="24"/>
          <w:szCs w:val="24"/>
        </w:rPr>
      </w:pPr>
      <w:r w:rsidRPr="00D0545D">
        <w:rPr>
          <w:rFonts w:ascii="Bookman Old Style" w:hAnsi="Bookman Old Style"/>
          <w:sz w:val="24"/>
          <w:szCs w:val="24"/>
        </w:rPr>
        <w:t>7.6- Indicar preposto para representá-la durante a execução do contrato.</w:t>
      </w:r>
    </w:p>
    <w:p w14:paraId="3287B98D" w14:textId="77777777" w:rsidR="00EB2396" w:rsidRPr="00D0545D" w:rsidRDefault="00EB2396" w:rsidP="00EB2396">
      <w:pPr>
        <w:spacing w:before="120" w:after="120"/>
        <w:contextualSpacing/>
        <w:jc w:val="both"/>
        <w:rPr>
          <w:rFonts w:ascii="Bookman Old Style" w:hAnsi="Bookman Old Style"/>
          <w:sz w:val="24"/>
          <w:szCs w:val="24"/>
        </w:rPr>
      </w:pPr>
    </w:p>
    <w:p w14:paraId="269C66BB" w14:textId="1BE63370" w:rsidR="00EB2396" w:rsidRPr="00D0545D" w:rsidRDefault="00EB2396" w:rsidP="00EB2396">
      <w:pPr>
        <w:autoSpaceDE w:val="0"/>
        <w:autoSpaceDN w:val="0"/>
        <w:adjustRightInd w:val="0"/>
        <w:rPr>
          <w:rFonts w:ascii="Bookman Old Style" w:hAnsi="Bookman Old Style"/>
          <w:b/>
          <w:color w:val="FF0000"/>
          <w:sz w:val="24"/>
          <w:szCs w:val="24"/>
        </w:rPr>
      </w:pPr>
      <w:r w:rsidRPr="00D0545D">
        <w:rPr>
          <w:rFonts w:ascii="Bookman Old Style" w:hAnsi="Bookman Old Style"/>
          <w:b/>
          <w:bCs/>
          <w:sz w:val="24"/>
          <w:szCs w:val="24"/>
        </w:rPr>
        <w:t>8 - GARANTIA</w:t>
      </w:r>
      <w:r w:rsidRPr="00D0545D">
        <w:rPr>
          <w:rFonts w:ascii="Bookman Old Style" w:hAnsi="Bookman Old Style"/>
          <w:b/>
          <w:color w:val="FF0000"/>
          <w:sz w:val="24"/>
          <w:szCs w:val="24"/>
        </w:rPr>
        <w:t xml:space="preserve"> </w:t>
      </w:r>
    </w:p>
    <w:p w14:paraId="6D286EE6" w14:textId="3D5CB684" w:rsidR="00EB2396" w:rsidRPr="00D0545D" w:rsidRDefault="00EB2396" w:rsidP="00EB2396">
      <w:pPr>
        <w:autoSpaceDE w:val="0"/>
        <w:autoSpaceDN w:val="0"/>
        <w:adjustRightInd w:val="0"/>
        <w:rPr>
          <w:rFonts w:ascii="Bookman Old Style" w:eastAsia="Times New Roman" w:hAnsi="Bookman Old Style"/>
          <w:sz w:val="24"/>
          <w:szCs w:val="24"/>
        </w:rPr>
      </w:pPr>
      <w:r w:rsidRPr="00D0545D">
        <w:rPr>
          <w:rFonts w:ascii="Bookman Old Style" w:hAnsi="Bookman Old Style"/>
          <w:sz w:val="24"/>
          <w:szCs w:val="24"/>
        </w:rPr>
        <w:t xml:space="preserve">8.1 - A contratada deverá fornecer garantia do serviço/material conforme termo de   referência, sendo   que os prazos   serão contados a partir da   data de recebimento definitivo do objeto. </w:t>
      </w:r>
    </w:p>
    <w:p w14:paraId="43336238" w14:textId="77777777" w:rsidR="00EB2396" w:rsidRPr="00D0545D" w:rsidRDefault="00EB2396" w:rsidP="00EB2396">
      <w:pPr>
        <w:autoSpaceDE w:val="0"/>
        <w:autoSpaceDN w:val="0"/>
        <w:adjustRightInd w:val="0"/>
        <w:rPr>
          <w:rFonts w:ascii="Bookman Old Style" w:hAnsi="Bookman Old Style"/>
          <w:b/>
          <w:color w:val="FF0000"/>
          <w:sz w:val="24"/>
          <w:szCs w:val="24"/>
        </w:rPr>
      </w:pPr>
      <w:r w:rsidRPr="00D0545D">
        <w:rPr>
          <w:rFonts w:ascii="Bookman Old Style" w:hAnsi="Bookman Old Style"/>
          <w:b/>
          <w:sz w:val="24"/>
          <w:szCs w:val="24"/>
        </w:rPr>
        <w:t>9 - AMOSTRA</w:t>
      </w:r>
    </w:p>
    <w:p w14:paraId="55321B0E" w14:textId="38DDD75E" w:rsidR="00EB2396" w:rsidRPr="00D0545D" w:rsidRDefault="00EB2396" w:rsidP="00EB2396">
      <w:pPr>
        <w:autoSpaceDE w:val="0"/>
        <w:autoSpaceDN w:val="0"/>
        <w:adjustRightInd w:val="0"/>
        <w:rPr>
          <w:rFonts w:ascii="Bookman Old Style" w:hAnsi="Bookman Old Style"/>
          <w:sz w:val="24"/>
          <w:szCs w:val="24"/>
        </w:rPr>
      </w:pPr>
      <w:r w:rsidRPr="00D0545D">
        <w:rPr>
          <w:rFonts w:ascii="Bookman Old Style" w:hAnsi="Bookman Old Style"/>
          <w:sz w:val="24"/>
          <w:szCs w:val="24"/>
        </w:rPr>
        <w:t>9.1 – Não há necessidade da apresentação de amostras, porém os mesmos devem estar rigorosamente conforme o descritivo solicitado.</w:t>
      </w:r>
    </w:p>
    <w:p w14:paraId="7E44B974" w14:textId="032F5C5A" w:rsidR="00EB2396" w:rsidRPr="00D0545D" w:rsidRDefault="00EB2396" w:rsidP="00544B26">
      <w:pPr>
        <w:spacing w:after="120"/>
        <w:ind w:right="-17"/>
        <w:jc w:val="both"/>
        <w:rPr>
          <w:rFonts w:ascii="Bookman Old Style" w:eastAsia="Times New Roman" w:hAnsi="Bookman Old Style"/>
          <w:b/>
          <w:color w:val="FF0000"/>
          <w:sz w:val="24"/>
          <w:szCs w:val="24"/>
        </w:rPr>
      </w:pPr>
      <w:r w:rsidRPr="00D0545D">
        <w:rPr>
          <w:rFonts w:ascii="Bookman Old Style" w:hAnsi="Bookman Old Style"/>
          <w:b/>
          <w:sz w:val="24"/>
          <w:szCs w:val="24"/>
        </w:rPr>
        <w:t>10 –</w:t>
      </w:r>
      <w:r w:rsidRPr="00D0545D">
        <w:rPr>
          <w:rFonts w:ascii="Bookman Old Style" w:hAnsi="Bookman Old Style"/>
          <w:sz w:val="24"/>
          <w:szCs w:val="24"/>
        </w:rPr>
        <w:t xml:space="preserve"> </w:t>
      </w:r>
      <w:r w:rsidRPr="00D0545D">
        <w:rPr>
          <w:rFonts w:ascii="Bookman Old Style" w:hAnsi="Bookman Old Style"/>
          <w:b/>
          <w:sz w:val="24"/>
          <w:szCs w:val="24"/>
        </w:rPr>
        <w:t>FORMA E</w:t>
      </w:r>
      <w:r w:rsidRPr="00D0545D">
        <w:rPr>
          <w:rFonts w:ascii="Bookman Old Style" w:hAnsi="Bookman Old Style"/>
          <w:sz w:val="24"/>
          <w:szCs w:val="24"/>
        </w:rPr>
        <w:t xml:space="preserve"> </w:t>
      </w:r>
      <w:r w:rsidR="00544B26" w:rsidRPr="00D0545D">
        <w:rPr>
          <w:rFonts w:ascii="Bookman Old Style" w:hAnsi="Bookman Old Style"/>
          <w:b/>
          <w:sz w:val="24"/>
          <w:szCs w:val="24"/>
        </w:rPr>
        <w:t>CRITÉRIO</w:t>
      </w:r>
      <w:r w:rsidRPr="00D0545D">
        <w:rPr>
          <w:rFonts w:ascii="Bookman Old Style" w:hAnsi="Bookman Old Style"/>
          <w:b/>
          <w:sz w:val="24"/>
          <w:szCs w:val="24"/>
        </w:rPr>
        <w:t xml:space="preserve"> DE SELEÇÃO DE FORNECEDOR / REQUISITOS DA CONTRATAÇÃO </w:t>
      </w:r>
    </w:p>
    <w:p w14:paraId="2D8BA163" w14:textId="77777777" w:rsidR="00EB2396" w:rsidRPr="00D0545D" w:rsidRDefault="00EB2396" w:rsidP="00EB2396">
      <w:pPr>
        <w:spacing w:before="120" w:after="120"/>
        <w:contextualSpacing/>
        <w:jc w:val="both"/>
        <w:rPr>
          <w:rFonts w:ascii="Bookman Old Style" w:hAnsi="Bookman Old Style"/>
          <w:sz w:val="24"/>
          <w:szCs w:val="24"/>
          <w:highlight w:val="yellow"/>
        </w:rPr>
      </w:pPr>
      <w:r w:rsidRPr="00D0545D">
        <w:rPr>
          <w:rFonts w:ascii="Bookman Old Style" w:hAnsi="Bookman Old Style"/>
          <w:sz w:val="24"/>
          <w:szCs w:val="24"/>
        </w:rPr>
        <w:t xml:space="preserve">10.1 – Licitação modalidade dispensa deverá ser efetuada pelo menor preço global total no conjunto de itens, visando garantir a qualidade e eficiência na execução do objeto. </w:t>
      </w:r>
    </w:p>
    <w:p w14:paraId="76687441" w14:textId="77777777" w:rsidR="00EB2396" w:rsidRPr="00D0545D" w:rsidRDefault="00EB2396" w:rsidP="00EB2396">
      <w:pPr>
        <w:spacing w:before="120" w:after="360"/>
        <w:contextualSpacing/>
        <w:jc w:val="both"/>
        <w:rPr>
          <w:rFonts w:ascii="Bookman Old Style" w:hAnsi="Bookman Old Style"/>
          <w:sz w:val="24"/>
          <w:szCs w:val="24"/>
        </w:rPr>
      </w:pPr>
    </w:p>
    <w:p w14:paraId="02B0A631" w14:textId="77777777" w:rsidR="00EB2396" w:rsidRPr="00D0545D" w:rsidRDefault="00EB2396" w:rsidP="00EB2396">
      <w:pPr>
        <w:spacing w:before="120" w:after="120"/>
        <w:jc w:val="both"/>
        <w:rPr>
          <w:rFonts w:ascii="Bookman Old Style" w:hAnsi="Bookman Old Style"/>
          <w:b/>
          <w:sz w:val="24"/>
          <w:szCs w:val="24"/>
        </w:rPr>
      </w:pPr>
      <w:r w:rsidRPr="00D0545D">
        <w:rPr>
          <w:rFonts w:ascii="Bookman Old Style" w:hAnsi="Bookman Old Style"/>
          <w:b/>
          <w:sz w:val="24"/>
          <w:szCs w:val="24"/>
        </w:rPr>
        <w:t xml:space="preserve">11 - DA SUBCONTRATAÇÃO </w:t>
      </w:r>
    </w:p>
    <w:p w14:paraId="1BFD10AD" w14:textId="5675806F" w:rsidR="00EB2396" w:rsidRPr="00D0545D" w:rsidRDefault="00EB2396" w:rsidP="00EB2396">
      <w:pPr>
        <w:spacing w:before="120" w:after="120"/>
        <w:jc w:val="both"/>
        <w:rPr>
          <w:rFonts w:ascii="Bookman Old Style" w:hAnsi="Bookman Old Style"/>
          <w:sz w:val="24"/>
          <w:szCs w:val="24"/>
        </w:rPr>
      </w:pPr>
      <w:r w:rsidRPr="00D0545D">
        <w:rPr>
          <w:rFonts w:ascii="Bookman Old Style" w:hAnsi="Bookman Old Style"/>
          <w:sz w:val="24"/>
          <w:szCs w:val="24"/>
        </w:rPr>
        <w:t>11.1 - É vedada a subcontratação ou transferência total ou parcial do objeto da licitação</w:t>
      </w:r>
    </w:p>
    <w:p w14:paraId="2CB3A54F" w14:textId="77777777" w:rsidR="00EB2396" w:rsidRPr="00D0545D" w:rsidRDefault="00EB2396" w:rsidP="00EB2396">
      <w:pPr>
        <w:spacing w:after="120"/>
        <w:ind w:right="-15"/>
        <w:jc w:val="both"/>
        <w:rPr>
          <w:rFonts w:ascii="Bookman Old Style" w:hAnsi="Bookman Old Style"/>
          <w:b/>
          <w:color w:val="000000"/>
          <w:sz w:val="24"/>
          <w:szCs w:val="24"/>
        </w:rPr>
      </w:pPr>
      <w:r w:rsidRPr="00D0545D">
        <w:rPr>
          <w:rFonts w:ascii="Bookman Old Style" w:hAnsi="Bookman Old Style"/>
          <w:b/>
          <w:color w:val="000000"/>
          <w:sz w:val="24"/>
          <w:szCs w:val="24"/>
        </w:rPr>
        <w:t xml:space="preserve">12 - CONTROLE DA EXECUÇÃO </w:t>
      </w:r>
    </w:p>
    <w:p w14:paraId="02D99FBE" w14:textId="77777777" w:rsidR="00EB2396" w:rsidRPr="00D0545D" w:rsidRDefault="00EB2396" w:rsidP="00EB2396">
      <w:pPr>
        <w:spacing w:after="0"/>
        <w:jc w:val="both"/>
        <w:rPr>
          <w:rFonts w:ascii="Bookman Old Style" w:hAnsi="Bookman Old Style"/>
          <w:color w:val="000000"/>
          <w:sz w:val="24"/>
          <w:szCs w:val="24"/>
        </w:rPr>
      </w:pPr>
      <w:r w:rsidRPr="00D0545D">
        <w:rPr>
          <w:rFonts w:ascii="Bookman Old Style" w:hAnsi="Bookman Old Style"/>
          <w:color w:val="000000"/>
          <w:sz w:val="24"/>
          <w:szCs w:val="24"/>
        </w:rPr>
        <w:lastRenderedPageBreak/>
        <w:t>12.1 - Será designado um representante para acompanhar e fiscalizar a entrega dos bens, anotando em registro próprio todas as ocorrências relacionadas com a execução e determinando o que for necessário à regularização de falhas ou defeitos observados.</w:t>
      </w:r>
    </w:p>
    <w:p w14:paraId="71D1FFE8" w14:textId="77777777" w:rsidR="00EB2396" w:rsidRPr="00D0545D" w:rsidRDefault="00EB2396" w:rsidP="00EB2396">
      <w:pPr>
        <w:spacing w:after="0"/>
        <w:jc w:val="both"/>
        <w:rPr>
          <w:rFonts w:ascii="Bookman Old Style" w:hAnsi="Bookman Old Style"/>
          <w:color w:val="000000"/>
          <w:sz w:val="24"/>
          <w:szCs w:val="24"/>
        </w:rPr>
      </w:pPr>
      <w:r w:rsidRPr="00D0545D">
        <w:rPr>
          <w:rFonts w:ascii="Bookman Old Style" w:hAnsi="Bookman Old Style"/>
          <w:color w:val="000000"/>
          <w:sz w:val="24"/>
          <w:szCs w:val="24"/>
        </w:rPr>
        <w:t>12.1.1 -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205356DB" w14:textId="77777777" w:rsidR="00EB2396" w:rsidRPr="00D0545D" w:rsidRDefault="00EB2396" w:rsidP="00EB2396">
      <w:pPr>
        <w:spacing w:after="0"/>
        <w:jc w:val="both"/>
        <w:rPr>
          <w:rFonts w:ascii="Bookman Old Style" w:hAnsi="Bookman Old Style"/>
          <w:color w:val="000000"/>
          <w:sz w:val="24"/>
          <w:szCs w:val="24"/>
        </w:rPr>
      </w:pPr>
      <w:r w:rsidRPr="00D0545D">
        <w:rPr>
          <w:rFonts w:ascii="Bookman Old Style" w:hAnsi="Bookman Old Style"/>
          <w:color w:val="000000"/>
          <w:sz w:val="24"/>
          <w:szCs w:val="24"/>
        </w:rPr>
        <w:t xml:space="preserve">12.2 - A execução do contrato será acompanhada e fiscalizada pelo servidor(a) Jean Carlos </w:t>
      </w:r>
      <w:proofErr w:type="spellStart"/>
      <w:r w:rsidRPr="00D0545D">
        <w:rPr>
          <w:rFonts w:ascii="Bookman Old Style" w:hAnsi="Bookman Old Style"/>
          <w:color w:val="000000"/>
          <w:sz w:val="24"/>
          <w:szCs w:val="24"/>
        </w:rPr>
        <w:t>Morowski</w:t>
      </w:r>
      <w:proofErr w:type="spellEnd"/>
      <w:r w:rsidRPr="00D0545D">
        <w:rPr>
          <w:rFonts w:ascii="Bookman Old Style" w:hAnsi="Bookman Old Style"/>
          <w:color w:val="000000"/>
          <w:sz w:val="24"/>
          <w:szCs w:val="24"/>
        </w:rPr>
        <w:t xml:space="preserve"> matrícula n° 13843/1, que atuará como representante institucional e o gestor do contrato, será a servidora Angelita Gabriel.</w:t>
      </w:r>
    </w:p>
    <w:p w14:paraId="3837C56F" w14:textId="77777777" w:rsidR="00EB2396" w:rsidRPr="00D0545D" w:rsidRDefault="00EB2396" w:rsidP="00EB2396">
      <w:pPr>
        <w:spacing w:after="0"/>
        <w:jc w:val="both"/>
        <w:rPr>
          <w:rFonts w:ascii="Bookman Old Style" w:hAnsi="Bookman Old Style"/>
          <w:color w:val="000000"/>
          <w:sz w:val="24"/>
          <w:szCs w:val="24"/>
        </w:rPr>
      </w:pPr>
      <w:r w:rsidRPr="00D0545D">
        <w:rPr>
          <w:rFonts w:ascii="Bookman Old Style" w:hAnsi="Bookman Old Style"/>
          <w:color w:val="000000"/>
          <w:sz w:val="24"/>
          <w:szCs w:val="24"/>
        </w:rPr>
        <w:t>12.2.1 - O recebimento provisório do objeto ficará a cargo do fiscal do contrato e o recebimento definitivo do objeto, do gestor do contrato ou da comissão designada pela autoridade competente.</w:t>
      </w:r>
    </w:p>
    <w:p w14:paraId="4E9DFDCD" w14:textId="77777777" w:rsidR="00EB2396" w:rsidRPr="00D0545D" w:rsidRDefault="00EB2396" w:rsidP="00EB2396">
      <w:pPr>
        <w:spacing w:after="0"/>
        <w:jc w:val="both"/>
        <w:rPr>
          <w:rFonts w:ascii="Bookman Old Style" w:hAnsi="Bookman Old Style"/>
          <w:color w:val="000000"/>
          <w:sz w:val="24"/>
          <w:szCs w:val="24"/>
        </w:rPr>
      </w:pPr>
      <w:r w:rsidRPr="00D0545D">
        <w:rPr>
          <w:rFonts w:ascii="Bookman Old Style" w:hAnsi="Bookman Old Style"/>
          <w:color w:val="000000"/>
          <w:sz w:val="24"/>
          <w:szCs w:val="24"/>
        </w:rPr>
        <w:t>12.3 -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1E1E9072" w14:textId="77777777" w:rsidR="00EB2396" w:rsidRPr="00D0545D" w:rsidRDefault="00EB2396" w:rsidP="00EB2396">
      <w:pPr>
        <w:spacing w:after="0"/>
        <w:jc w:val="both"/>
        <w:rPr>
          <w:rFonts w:ascii="Bookman Old Style" w:hAnsi="Bookman Old Style"/>
          <w:color w:val="000000"/>
          <w:sz w:val="24"/>
          <w:szCs w:val="24"/>
        </w:rPr>
      </w:pPr>
      <w:r w:rsidRPr="00D0545D">
        <w:rPr>
          <w:rFonts w:ascii="Bookman Old Style" w:hAnsi="Bookman Old Style"/>
          <w:color w:val="000000"/>
          <w:sz w:val="24"/>
          <w:szCs w:val="24"/>
        </w:rPr>
        <w:t>12.3.1 - Os fiscais de contratos poderão ser assistidos e subsidiados por terceiros contratados pela administração, observado o disposto no art. 117 da lei 14.133/21.</w:t>
      </w:r>
    </w:p>
    <w:p w14:paraId="15981944" w14:textId="77777777" w:rsidR="00EB2396" w:rsidRPr="00D0545D" w:rsidRDefault="00EB2396" w:rsidP="00EB2396">
      <w:pPr>
        <w:spacing w:after="0"/>
        <w:jc w:val="both"/>
        <w:rPr>
          <w:rFonts w:ascii="Bookman Old Style" w:hAnsi="Bookman Old Style"/>
          <w:color w:val="000000"/>
          <w:sz w:val="24"/>
          <w:szCs w:val="24"/>
        </w:rPr>
      </w:pPr>
      <w:r w:rsidRPr="00D0545D">
        <w:rPr>
          <w:rFonts w:ascii="Bookman Old Style" w:hAnsi="Bookman Old Style"/>
          <w:color w:val="000000"/>
          <w:sz w:val="24"/>
          <w:szCs w:val="24"/>
        </w:rPr>
        <w:t>12.3.2 - A contratação de terceiros não eximirá o fiscal do contrato da responsabilidade, nos limites das informações recebidas do terceiro contratado.</w:t>
      </w:r>
    </w:p>
    <w:p w14:paraId="421C7D58" w14:textId="12F77253" w:rsidR="00EB2396" w:rsidRPr="00D0545D" w:rsidRDefault="00EB2396" w:rsidP="00EB2396">
      <w:pPr>
        <w:spacing w:after="0"/>
        <w:jc w:val="both"/>
        <w:rPr>
          <w:rFonts w:ascii="Bookman Old Style" w:hAnsi="Bookman Old Style"/>
          <w:color w:val="000000"/>
          <w:sz w:val="24"/>
          <w:szCs w:val="24"/>
        </w:rPr>
      </w:pPr>
      <w:r w:rsidRPr="00D0545D">
        <w:rPr>
          <w:rFonts w:ascii="Bookman Old Style" w:hAnsi="Bookman Old Style"/>
          <w:color w:val="000000"/>
          <w:sz w:val="24"/>
          <w:szCs w:val="24"/>
        </w:rPr>
        <w:t>12.4 -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9E9A681" w14:textId="77777777" w:rsidR="00EB2396" w:rsidRPr="00D0545D" w:rsidRDefault="00EB2396" w:rsidP="00EB2396">
      <w:pPr>
        <w:spacing w:after="0"/>
        <w:jc w:val="both"/>
        <w:rPr>
          <w:rFonts w:ascii="Bookman Old Style" w:hAnsi="Bookman Old Style"/>
          <w:color w:val="000000"/>
          <w:sz w:val="24"/>
          <w:szCs w:val="24"/>
        </w:rPr>
      </w:pPr>
    </w:p>
    <w:p w14:paraId="5A016911" w14:textId="77777777" w:rsidR="00EB2396" w:rsidRPr="00D0545D" w:rsidRDefault="00EB2396" w:rsidP="00EB2396">
      <w:pPr>
        <w:spacing w:before="120" w:after="120"/>
        <w:jc w:val="both"/>
        <w:rPr>
          <w:rFonts w:ascii="Bookman Old Style" w:hAnsi="Bookman Old Style"/>
          <w:b/>
          <w:color w:val="000000"/>
          <w:sz w:val="24"/>
          <w:szCs w:val="24"/>
        </w:rPr>
      </w:pPr>
      <w:r w:rsidRPr="00D0545D">
        <w:rPr>
          <w:rFonts w:ascii="Bookman Old Style" w:hAnsi="Bookman Old Style"/>
          <w:b/>
          <w:color w:val="000000"/>
          <w:sz w:val="24"/>
          <w:szCs w:val="24"/>
        </w:rPr>
        <w:t>13.</w:t>
      </w:r>
      <w:r w:rsidRPr="00D0545D">
        <w:rPr>
          <w:rFonts w:ascii="Bookman Old Style" w:hAnsi="Bookman Old Style"/>
          <w:b/>
          <w:color w:val="000000"/>
          <w:sz w:val="24"/>
          <w:szCs w:val="24"/>
        </w:rPr>
        <w:tab/>
        <w:t>JUSTIFICATIVA PELO AGRUPAMENTO DOS ITENS</w:t>
      </w:r>
    </w:p>
    <w:p w14:paraId="032891B0" w14:textId="77777777" w:rsidR="00EB2396" w:rsidRPr="00D0545D" w:rsidRDefault="00EB2396" w:rsidP="00EB2396">
      <w:pPr>
        <w:spacing w:before="120" w:after="120"/>
        <w:jc w:val="both"/>
        <w:rPr>
          <w:rFonts w:ascii="Bookman Old Style" w:hAnsi="Bookman Old Style"/>
          <w:color w:val="000000"/>
          <w:sz w:val="24"/>
          <w:szCs w:val="24"/>
        </w:rPr>
      </w:pPr>
      <w:r w:rsidRPr="00D0545D">
        <w:rPr>
          <w:rFonts w:ascii="Bookman Old Style" w:hAnsi="Bookman Old Style"/>
          <w:color w:val="000000"/>
          <w:sz w:val="24"/>
          <w:szCs w:val="24"/>
        </w:rPr>
        <w:t xml:space="preserve">13.1 - A presente licitação deverá ser feita com o agrupamento de itens em um único lote visto se tratar de materiais para uma mesma finalidade e local, sendo que a empresa ficará responsável também pela garantia e padrão do material fornecido, bem como </w:t>
      </w:r>
      <w:proofErr w:type="spellStart"/>
      <w:r w:rsidRPr="00D0545D">
        <w:rPr>
          <w:rFonts w:ascii="Bookman Old Style" w:hAnsi="Bookman Old Style"/>
          <w:color w:val="000000"/>
          <w:sz w:val="24"/>
          <w:szCs w:val="24"/>
        </w:rPr>
        <w:t>fornecer</w:t>
      </w:r>
      <w:proofErr w:type="spellEnd"/>
      <w:r w:rsidRPr="00D0545D">
        <w:rPr>
          <w:rFonts w:ascii="Bookman Old Style" w:hAnsi="Bookman Old Style"/>
          <w:color w:val="000000"/>
          <w:sz w:val="24"/>
          <w:szCs w:val="24"/>
        </w:rPr>
        <w:t xml:space="preserve"> todos os materiais e efetuar ajustes se necessários. O próprio TCU já entendeu que seria legítima a reunião de elementos de mesma característica, quando a adjudicação de itens isolados onerar "o trabalho da administração pública, sob o ponto de vista do emprego de recursos humanos e da dificuldade de controle, colocando em risco a economia de escala e a celeridade processual", o que pode comprometer a seleção da proposta mais vantajosa.</w:t>
      </w:r>
    </w:p>
    <w:p w14:paraId="60AC915B" w14:textId="0F8E2DEF" w:rsidR="00454532" w:rsidRDefault="00EB2396" w:rsidP="00264039">
      <w:pPr>
        <w:spacing w:before="120" w:after="120"/>
        <w:jc w:val="right"/>
        <w:rPr>
          <w:rFonts w:ascii="Bookman Old Style" w:hAnsi="Bookman Old Style"/>
          <w:color w:val="000000"/>
          <w:sz w:val="24"/>
          <w:szCs w:val="24"/>
        </w:rPr>
      </w:pPr>
      <w:r w:rsidRPr="00D0545D">
        <w:rPr>
          <w:rFonts w:ascii="Bookman Old Style" w:hAnsi="Bookman Old Style"/>
          <w:color w:val="000000"/>
          <w:sz w:val="24"/>
          <w:szCs w:val="24"/>
        </w:rPr>
        <w:t>Cordilheira Alta/SC, 0</w:t>
      </w:r>
      <w:r w:rsidR="00BF38E8">
        <w:rPr>
          <w:rFonts w:ascii="Bookman Old Style" w:hAnsi="Bookman Old Style"/>
          <w:color w:val="000000"/>
          <w:sz w:val="24"/>
          <w:szCs w:val="24"/>
        </w:rPr>
        <w:t>7</w:t>
      </w:r>
      <w:r w:rsidRPr="00D0545D">
        <w:rPr>
          <w:rFonts w:ascii="Bookman Old Style" w:hAnsi="Bookman Old Style"/>
          <w:color w:val="000000"/>
          <w:sz w:val="24"/>
          <w:szCs w:val="24"/>
        </w:rPr>
        <w:t xml:space="preserve"> de março de 2024.</w:t>
      </w:r>
    </w:p>
    <w:p w14:paraId="5C84DFEC" w14:textId="77777777" w:rsidR="00791915" w:rsidRPr="00264039" w:rsidRDefault="00791915" w:rsidP="00264039">
      <w:pPr>
        <w:spacing w:before="120" w:after="120"/>
        <w:jc w:val="right"/>
        <w:rPr>
          <w:rFonts w:ascii="Bookman Old Style" w:hAnsi="Bookman Old Style"/>
          <w:color w:val="000000"/>
          <w:sz w:val="24"/>
          <w:szCs w:val="24"/>
          <w:highlight w:val="yellow"/>
        </w:rPr>
      </w:pPr>
    </w:p>
    <w:p w14:paraId="57513729" w14:textId="77777777" w:rsidR="00454532" w:rsidRPr="00D0545D" w:rsidRDefault="00454532" w:rsidP="005D499C">
      <w:pPr>
        <w:spacing w:after="0"/>
        <w:jc w:val="center"/>
        <w:rPr>
          <w:rFonts w:ascii="Bookman Old Style" w:hAnsi="Bookman Old Style"/>
          <w:color w:val="000000"/>
          <w:sz w:val="24"/>
          <w:szCs w:val="24"/>
        </w:rPr>
      </w:pPr>
      <w:r w:rsidRPr="00D0545D">
        <w:rPr>
          <w:rFonts w:ascii="Bookman Old Style" w:hAnsi="Bookman Old Style"/>
          <w:color w:val="000000"/>
          <w:sz w:val="24"/>
          <w:szCs w:val="24"/>
        </w:rPr>
        <w:t>_______________________________________</w:t>
      </w:r>
    </w:p>
    <w:p w14:paraId="3FE1DDE6" w14:textId="06D5910F" w:rsidR="00264039" w:rsidRDefault="00454532" w:rsidP="00791915">
      <w:pPr>
        <w:spacing w:after="0"/>
        <w:jc w:val="center"/>
        <w:rPr>
          <w:rFonts w:ascii="Bookman Old Style" w:hAnsi="Bookman Old Style"/>
          <w:color w:val="000000"/>
          <w:sz w:val="24"/>
          <w:szCs w:val="24"/>
        </w:rPr>
      </w:pPr>
      <w:r w:rsidRPr="00D0545D">
        <w:rPr>
          <w:rFonts w:ascii="Bookman Old Style" w:hAnsi="Bookman Old Style"/>
          <w:color w:val="000000"/>
          <w:sz w:val="24"/>
          <w:szCs w:val="24"/>
        </w:rPr>
        <w:lastRenderedPageBreak/>
        <w:t>Laura Muniz Da Silva</w:t>
      </w:r>
    </w:p>
    <w:p w14:paraId="4A2AA638" w14:textId="1754D444" w:rsidR="00DF5766" w:rsidRDefault="00DF5766" w:rsidP="00791915">
      <w:pPr>
        <w:spacing w:after="0"/>
        <w:jc w:val="center"/>
        <w:rPr>
          <w:rFonts w:ascii="Bookman Old Style" w:hAnsi="Bookman Old Style"/>
          <w:color w:val="000000"/>
          <w:sz w:val="24"/>
          <w:szCs w:val="24"/>
        </w:rPr>
      </w:pPr>
    </w:p>
    <w:p w14:paraId="2C5FE52F" w14:textId="75E8038E" w:rsidR="00DF5766" w:rsidRDefault="00DF5766" w:rsidP="00791915">
      <w:pPr>
        <w:spacing w:after="0"/>
        <w:jc w:val="center"/>
        <w:rPr>
          <w:rFonts w:ascii="Bookman Old Style" w:hAnsi="Bookman Old Style"/>
          <w:color w:val="000000"/>
          <w:sz w:val="24"/>
          <w:szCs w:val="24"/>
        </w:rPr>
      </w:pPr>
    </w:p>
    <w:p w14:paraId="60DD435D" w14:textId="236E2C77" w:rsidR="00DF5766" w:rsidRDefault="00DF5766" w:rsidP="00791915">
      <w:pPr>
        <w:spacing w:after="0"/>
        <w:jc w:val="center"/>
        <w:rPr>
          <w:rFonts w:ascii="Bookman Old Style" w:hAnsi="Bookman Old Style"/>
          <w:color w:val="000000"/>
          <w:sz w:val="24"/>
          <w:szCs w:val="24"/>
        </w:rPr>
      </w:pPr>
    </w:p>
    <w:p w14:paraId="54AC975D" w14:textId="7C37A538" w:rsidR="00DF5766" w:rsidRDefault="00DF5766" w:rsidP="00791915">
      <w:pPr>
        <w:spacing w:after="0"/>
        <w:jc w:val="center"/>
        <w:rPr>
          <w:rFonts w:ascii="Bookman Old Style" w:hAnsi="Bookman Old Style"/>
          <w:color w:val="000000"/>
          <w:sz w:val="24"/>
          <w:szCs w:val="24"/>
        </w:rPr>
      </w:pPr>
    </w:p>
    <w:p w14:paraId="7DCA5EC2" w14:textId="57A23DC6" w:rsidR="00DF5766" w:rsidRDefault="00DF5766" w:rsidP="00791915">
      <w:pPr>
        <w:spacing w:after="0"/>
        <w:jc w:val="center"/>
        <w:rPr>
          <w:rFonts w:ascii="Bookman Old Style" w:hAnsi="Bookman Old Style"/>
          <w:color w:val="000000"/>
          <w:sz w:val="24"/>
          <w:szCs w:val="24"/>
        </w:rPr>
      </w:pPr>
    </w:p>
    <w:p w14:paraId="0628B42B" w14:textId="629483ED" w:rsidR="00DF5766" w:rsidRDefault="00DF5766" w:rsidP="00791915">
      <w:pPr>
        <w:spacing w:after="0"/>
        <w:jc w:val="center"/>
        <w:rPr>
          <w:rFonts w:ascii="Bookman Old Style" w:hAnsi="Bookman Old Style"/>
          <w:color w:val="000000"/>
          <w:sz w:val="24"/>
          <w:szCs w:val="24"/>
        </w:rPr>
      </w:pPr>
    </w:p>
    <w:p w14:paraId="7695FEAD" w14:textId="73581C0B" w:rsidR="00DF5766" w:rsidRDefault="00DF5766" w:rsidP="00791915">
      <w:pPr>
        <w:spacing w:after="0"/>
        <w:jc w:val="center"/>
        <w:rPr>
          <w:rFonts w:ascii="Bookman Old Style" w:hAnsi="Bookman Old Style"/>
          <w:color w:val="000000"/>
          <w:sz w:val="24"/>
          <w:szCs w:val="24"/>
        </w:rPr>
      </w:pPr>
    </w:p>
    <w:p w14:paraId="1638D31A" w14:textId="1D073EBA" w:rsidR="00DF5766" w:rsidRDefault="00DF5766" w:rsidP="00791915">
      <w:pPr>
        <w:spacing w:after="0"/>
        <w:jc w:val="center"/>
        <w:rPr>
          <w:rFonts w:ascii="Bookman Old Style" w:hAnsi="Bookman Old Style"/>
          <w:color w:val="000000"/>
          <w:sz w:val="24"/>
          <w:szCs w:val="24"/>
        </w:rPr>
      </w:pPr>
    </w:p>
    <w:p w14:paraId="39FE147A" w14:textId="63645AEB" w:rsidR="00DF5766" w:rsidRDefault="00DF5766" w:rsidP="00791915">
      <w:pPr>
        <w:spacing w:after="0"/>
        <w:jc w:val="center"/>
        <w:rPr>
          <w:rFonts w:ascii="Bookman Old Style" w:hAnsi="Bookman Old Style"/>
          <w:color w:val="000000"/>
          <w:sz w:val="24"/>
          <w:szCs w:val="24"/>
        </w:rPr>
      </w:pPr>
    </w:p>
    <w:p w14:paraId="1C00D7F8" w14:textId="6769FC77" w:rsidR="00DF5766" w:rsidRDefault="00DF5766" w:rsidP="00791915">
      <w:pPr>
        <w:spacing w:after="0"/>
        <w:jc w:val="center"/>
        <w:rPr>
          <w:rFonts w:ascii="Bookman Old Style" w:hAnsi="Bookman Old Style"/>
          <w:color w:val="000000"/>
          <w:sz w:val="24"/>
          <w:szCs w:val="24"/>
        </w:rPr>
      </w:pPr>
    </w:p>
    <w:p w14:paraId="680743FC" w14:textId="79C803D1" w:rsidR="00DF5766" w:rsidRDefault="00DF5766" w:rsidP="00791915">
      <w:pPr>
        <w:spacing w:after="0"/>
        <w:jc w:val="center"/>
        <w:rPr>
          <w:rFonts w:ascii="Bookman Old Style" w:hAnsi="Bookman Old Style"/>
          <w:color w:val="000000"/>
          <w:sz w:val="24"/>
          <w:szCs w:val="24"/>
        </w:rPr>
      </w:pPr>
    </w:p>
    <w:p w14:paraId="09477100" w14:textId="14C6BB15" w:rsidR="00DF5766" w:rsidRDefault="00DF5766" w:rsidP="00791915">
      <w:pPr>
        <w:spacing w:after="0"/>
        <w:jc w:val="center"/>
        <w:rPr>
          <w:rFonts w:ascii="Bookman Old Style" w:hAnsi="Bookman Old Style"/>
          <w:color w:val="000000"/>
          <w:sz w:val="24"/>
          <w:szCs w:val="24"/>
        </w:rPr>
      </w:pPr>
    </w:p>
    <w:p w14:paraId="2703E34E" w14:textId="5B33F689" w:rsidR="00DF5766" w:rsidRDefault="00DF5766" w:rsidP="00791915">
      <w:pPr>
        <w:spacing w:after="0"/>
        <w:jc w:val="center"/>
        <w:rPr>
          <w:rFonts w:ascii="Bookman Old Style" w:hAnsi="Bookman Old Style"/>
          <w:color w:val="000000"/>
          <w:sz w:val="24"/>
          <w:szCs w:val="24"/>
        </w:rPr>
      </w:pPr>
    </w:p>
    <w:p w14:paraId="7385BF62" w14:textId="6D0BF5BB" w:rsidR="00DF5766" w:rsidRDefault="00DF5766" w:rsidP="00791915">
      <w:pPr>
        <w:spacing w:after="0"/>
        <w:jc w:val="center"/>
        <w:rPr>
          <w:rFonts w:ascii="Bookman Old Style" w:hAnsi="Bookman Old Style"/>
          <w:color w:val="000000"/>
          <w:sz w:val="24"/>
          <w:szCs w:val="24"/>
        </w:rPr>
      </w:pPr>
    </w:p>
    <w:p w14:paraId="7EDEECC2" w14:textId="492DC8FC" w:rsidR="00DF5766" w:rsidRDefault="00DF5766" w:rsidP="00791915">
      <w:pPr>
        <w:spacing w:after="0"/>
        <w:jc w:val="center"/>
        <w:rPr>
          <w:rFonts w:ascii="Bookman Old Style" w:hAnsi="Bookman Old Style"/>
          <w:color w:val="000000"/>
          <w:sz w:val="24"/>
          <w:szCs w:val="24"/>
        </w:rPr>
      </w:pPr>
    </w:p>
    <w:p w14:paraId="7C8444C8" w14:textId="794FB9AB" w:rsidR="00DF5766" w:rsidRDefault="00DF5766" w:rsidP="00791915">
      <w:pPr>
        <w:spacing w:after="0"/>
        <w:jc w:val="center"/>
        <w:rPr>
          <w:rFonts w:ascii="Bookman Old Style" w:hAnsi="Bookman Old Style"/>
          <w:color w:val="000000"/>
          <w:sz w:val="24"/>
          <w:szCs w:val="24"/>
        </w:rPr>
      </w:pPr>
    </w:p>
    <w:p w14:paraId="0292CFA2" w14:textId="55342CBA" w:rsidR="00DF5766" w:rsidRDefault="00DF5766" w:rsidP="00791915">
      <w:pPr>
        <w:spacing w:after="0"/>
        <w:jc w:val="center"/>
        <w:rPr>
          <w:rFonts w:ascii="Bookman Old Style" w:hAnsi="Bookman Old Style"/>
          <w:color w:val="000000"/>
          <w:sz w:val="24"/>
          <w:szCs w:val="24"/>
        </w:rPr>
      </w:pPr>
    </w:p>
    <w:p w14:paraId="4DA4C239" w14:textId="44BBEFB4" w:rsidR="00DF5766" w:rsidRDefault="00DF5766" w:rsidP="00791915">
      <w:pPr>
        <w:spacing w:after="0"/>
        <w:jc w:val="center"/>
        <w:rPr>
          <w:rFonts w:ascii="Bookman Old Style" w:hAnsi="Bookman Old Style"/>
          <w:color w:val="000000"/>
          <w:sz w:val="24"/>
          <w:szCs w:val="24"/>
        </w:rPr>
      </w:pPr>
    </w:p>
    <w:p w14:paraId="78E7B4EA" w14:textId="6C145DC1" w:rsidR="00DF5766" w:rsidRDefault="00DF5766" w:rsidP="00791915">
      <w:pPr>
        <w:spacing w:after="0"/>
        <w:jc w:val="center"/>
        <w:rPr>
          <w:rFonts w:ascii="Bookman Old Style" w:hAnsi="Bookman Old Style"/>
          <w:color w:val="000000"/>
          <w:sz w:val="24"/>
          <w:szCs w:val="24"/>
        </w:rPr>
      </w:pPr>
    </w:p>
    <w:p w14:paraId="645DB2EA" w14:textId="79A5BA4F" w:rsidR="00DF5766" w:rsidRDefault="00DF5766" w:rsidP="00791915">
      <w:pPr>
        <w:spacing w:after="0"/>
        <w:jc w:val="center"/>
        <w:rPr>
          <w:rFonts w:ascii="Bookman Old Style" w:hAnsi="Bookman Old Style"/>
          <w:color w:val="000000"/>
          <w:sz w:val="24"/>
          <w:szCs w:val="24"/>
        </w:rPr>
      </w:pPr>
    </w:p>
    <w:p w14:paraId="65E959D7" w14:textId="442871BC" w:rsidR="00DF5766" w:rsidRDefault="00DF5766" w:rsidP="00791915">
      <w:pPr>
        <w:spacing w:after="0"/>
        <w:jc w:val="center"/>
        <w:rPr>
          <w:rFonts w:ascii="Bookman Old Style" w:hAnsi="Bookman Old Style"/>
          <w:color w:val="000000"/>
          <w:sz w:val="24"/>
          <w:szCs w:val="24"/>
        </w:rPr>
      </w:pPr>
    </w:p>
    <w:p w14:paraId="5EA010F6" w14:textId="3DB79B23" w:rsidR="00DF5766" w:rsidRDefault="00DF5766" w:rsidP="00791915">
      <w:pPr>
        <w:spacing w:after="0"/>
        <w:jc w:val="center"/>
        <w:rPr>
          <w:rFonts w:ascii="Bookman Old Style" w:hAnsi="Bookman Old Style"/>
          <w:color w:val="000000"/>
          <w:sz w:val="24"/>
          <w:szCs w:val="24"/>
        </w:rPr>
      </w:pPr>
    </w:p>
    <w:p w14:paraId="47C76B86" w14:textId="4874DD67" w:rsidR="00DF5766" w:rsidRDefault="00DF5766" w:rsidP="00791915">
      <w:pPr>
        <w:spacing w:after="0"/>
        <w:jc w:val="center"/>
        <w:rPr>
          <w:rFonts w:ascii="Bookman Old Style" w:hAnsi="Bookman Old Style"/>
          <w:color w:val="000000"/>
          <w:sz w:val="24"/>
          <w:szCs w:val="24"/>
        </w:rPr>
      </w:pPr>
    </w:p>
    <w:p w14:paraId="465E9D92" w14:textId="36CFCC1F" w:rsidR="00DF5766" w:rsidRDefault="00DF5766" w:rsidP="00791915">
      <w:pPr>
        <w:spacing w:after="0"/>
        <w:jc w:val="center"/>
        <w:rPr>
          <w:rFonts w:ascii="Bookman Old Style" w:hAnsi="Bookman Old Style"/>
          <w:color w:val="000000"/>
          <w:sz w:val="24"/>
          <w:szCs w:val="24"/>
        </w:rPr>
      </w:pPr>
    </w:p>
    <w:p w14:paraId="5CD6922F" w14:textId="06584A68" w:rsidR="00DF5766" w:rsidRDefault="00DF5766" w:rsidP="00791915">
      <w:pPr>
        <w:spacing w:after="0"/>
        <w:jc w:val="center"/>
        <w:rPr>
          <w:rFonts w:ascii="Bookman Old Style" w:hAnsi="Bookman Old Style"/>
          <w:color w:val="000000"/>
          <w:sz w:val="24"/>
          <w:szCs w:val="24"/>
        </w:rPr>
      </w:pPr>
    </w:p>
    <w:p w14:paraId="042B39CC" w14:textId="0954FB90" w:rsidR="00914AF8" w:rsidRDefault="00914AF8" w:rsidP="00791915">
      <w:pPr>
        <w:spacing w:after="0"/>
        <w:jc w:val="center"/>
        <w:rPr>
          <w:rFonts w:ascii="Bookman Old Style" w:hAnsi="Bookman Old Style"/>
          <w:color w:val="000000"/>
          <w:sz w:val="24"/>
          <w:szCs w:val="24"/>
        </w:rPr>
      </w:pPr>
    </w:p>
    <w:p w14:paraId="1C437C7C" w14:textId="640B6B39" w:rsidR="00914AF8" w:rsidRDefault="00914AF8" w:rsidP="00791915">
      <w:pPr>
        <w:spacing w:after="0"/>
        <w:jc w:val="center"/>
        <w:rPr>
          <w:rFonts w:ascii="Bookman Old Style" w:hAnsi="Bookman Old Style"/>
          <w:color w:val="000000"/>
          <w:sz w:val="24"/>
          <w:szCs w:val="24"/>
        </w:rPr>
      </w:pPr>
    </w:p>
    <w:p w14:paraId="251D632B" w14:textId="73722CF4" w:rsidR="00914AF8" w:rsidRDefault="00914AF8" w:rsidP="00791915">
      <w:pPr>
        <w:spacing w:after="0"/>
        <w:jc w:val="center"/>
        <w:rPr>
          <w:rFonts w:ascii="Bookman Old Style" w:hAnsi="Bookman Old Style"/>
          <w:color w:val="000000"/>
          <w:sz w:val="24"/>
          <w:szCs w:val="24"/>
        </w:rPr>
      </w:pPr>
    </w:p>
    <w:p w14:paraId="7E337FA7" w14:textId="18B522FB" w:rsidR="00914AF8" w:rsidRDefault="00914AF8" w:rsidP="00791915">
      <w:pPr>
        <w:spacing w:after="0"/>
        <w:jc w:val="center"/>
        <w:rPr>
          <w:rFonts w:ascii="Bookman Old Style" w:hAnsi="Bookman Old Style"/>
          <w:color w:val="000000"/>
          <w:sz w:val="24"/>
          <w:szCs w:val="24"/>
        </w:rPr>
      </w:pPr>
    </w:p>
    <w:p w14:paraId="780BADA7" w14:textId="77777777" w:rsidR="00914AF8" w:rsidRDefault="00914AF8" w:rsidP="00791915">
      <w:pPr>
        <w:spacing w:after="0"/>
        <w:jc w:val="center"/>
        <w:rPr>
          <w:rFonts w:ascii="Bookman Old Style" w:hAnsi="Bookman Old Style"/>
          <w:color w:val="000000"/>
          <w:sz w:val="24"/>
          <w:szCs w:val="24"/>
        </w:rPr>
      </w:pPr>
    </w:p>
    <w:p w14:paraId="22814D4D" w14:textId="557F4AFA" w:rsidR="00DF5766" w:rsidRDefault="00DF5766" w:rsidP="00791915">
      <w:pPr>
        <w:spacing w:after="0"/>
        <w:jc w:val="center"/>
        <w:rPr>
          <w:rFonts w:ascii="Bookman Old Style" w:hAnsi="Bookman Old Style"/>
          <w:color w:val="000000"/>
          <w:sz w:val="24"/>
          <w:szCs w:val="24"/>
        </w:rPr>
      </w:pPr>
    </w:p>
    <w:p w14:paraId="0F6C4804" w14:textId="48138A35" w:rsidR="00DF5766" w:rsidRDefault="00DF5766" w:rsidP="00791915">
      <w:pPr>
        <w:spacing w:after="0"/>
        <w:jc w:val="center"/>
        <w:rPr>
          <w:rFonts w:ascii="Bookman Old Style" w:hAnsi="Bookman Old Style"/>
          <w:color w:val="000000"/>
          <w:sz w:val="24"/>
          <w:szCs w:val="24"/>
        </w:rPr>
      </w:pPr>
    </w:p>
    <w:p w14:paraId="22BB6DD6" w14:textId="77777777" w:rsidR="00DF5766" w:rsidRPr="00264039" w:rsidRDefault="00DF5766" w:rsidP="00791915">
      <w:pPr>
        <w:spacing w:after="0"/>
        <w:jc w:val="center"/>
        <w:rPr>
          <w:rFonts w:ascii="Bookman Old Style" w:hAnsi="Bookman Old Style"/>
          <w:color w:val="000000"/>
          <w:sz w:val="24"/>
          <w:szCs w:val="24"/>
        </w:rPr>
      </w:pPr>
    </w:p>
    <w:p w14:paraId="07C7A949" w14:textId="4EFA4119" w:rsidR="00871F9F" w:rsidRPr="006A6721" w:rsidRDefault="00BF207A"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21/2024</w:t>
      </w:r>
    </w:p>
    <w:p w14:paraId="11B5F8E4" w14:textId="1ACC94A2" w:rsidR="00871F9F" w:rsidRPr="006A6721" w:rsidRDefault="00E12B29"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03/2024</w:t>
      </w:r>
    </w:p>
    <w:p w14:paraId="23604459" w14:textId="77777777" w:rsidR="00871F9F" w:rsidRPr="006A6721" w:rsidRDefault="00871F9F" w:rsidP="001E52AA">
      <w:pPr>
        <w:spacing w:line="240" w:lineRule="auto"/>
        <w:mirrorIndents/>
        <w:jc w:val="center"/>
        <w:rPr>
          <w:rFonts w:ascii="Bookman Old Style" w:hAnsi="Bookman Old Style"/>
          <w:b/>
          <w:sz w:val="24"/>
          <w:szCs w:val="24"/>
        </w:rPr>
      </w:pPr>
    </w:p>
    <w:p w14:paraId="3F2ADAF5" w14:textId="7777777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4DB13ECD" w14:textId="32F7D92F"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23C3236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031F399" w14:textId="76E41307" w:rsidR="0054736F" w:rsidRPr="006A6721" w:rsidRDefault="0054736F" w:rsidP="0054736F">
      <w:pPr>
        <w:spacing w:after="0" w:line="240" w:lineRule="auto"/>
        <w:mirrorIndents/>
        <w:rPr>
          <w:rFonts w:ascii="Bookman Old Style" w:hAnsi="Bookman Old Style"/>
          <w:b/>
          <w:sz w:val="24"/>
          <w:szCs w:val="24"/>
        </w:rPr>
      </w:pPr>
      <w:r w:rsidRPr="006A6721">
        <w:rPr>
          <w:rFonts w:ascii="Bookman Old Style" w:hAnsi="Bookman Old Style"/>
          <w:sz w:val="24"/>
          <w:szCs w:val="24"/>
        </w:rPr>
        <w:t xml:space="preserve">Referente: </w:t>
      </w:r>
      <w:r w:rsidR="00E12B29">
        <w:rPr>
          <w:rFonts w:ascii="Bookman Old Style" w:hAnsi="Bookman Old Style"/>
          <w:b/>
          <w:sz w:val="24"/>
          <w:szCs w:val="24"/>
        </w:rPr>
        <w:t>AVISO DE DISPENSA ELETRÔNICA Nº 03/2024</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Aviso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52B97C94"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4D233E04"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C0EF997" w14:textId="77777777" w:rsidR="00FB6BF8" w:rsidRPr="006A6721" w:rsidRDefault="00FB6BF8" w:rsidP="0054736F">
      <w:pPr>
        <w:spacing w:line="240" w:lineRule="auto"/>
        <w:mirrorIndents/>
        <w:jc w:val="both"/>
        <w:rPr>
          <w:rFonts w:ascii="Bookman Old Style" w:hAnsi="Bookman Old Style"/>
          <w:sz w:val="24"/>
          <w:szCs w:val="24"/>
        </w:rPr>
      </w:pP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695084FC"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2BEDBD23" w:rsidR="0054736F" w:rsidRPr="006A6721" w:rsidRDefault="00BF207A"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21/2024</w:t>
      </w:r>
    </w:p>
    <w:p w14:paraId="30012518" w14:textId="69DE5DE5" w:rsidR="0054736F" w:rsidRDefault="00E12B29" w:rsidP="008D6093">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03/2024</w:t>
      </w:r>
    </w:p>
    <w:p w14:paraId="659EE6CA" w14:textId="77777777" w:rsidR="0098449F" w:rsidRPr="006A6721" w:rsidRDefault="0098449F" w:rsidP="0098449F">
      <w:pPr>
        <w:spacing w:line="240" w:lineRule="auto"/>
        <w:mirrorIndents/>
        <w:rPr>
          <w:rFonts w:ascii="Bookman Old Style" w:hAnsi="Bookman Old Style"/>
          <w:b/>
          <w:sz w:val="24"/>
          <w:szCs w:val="24"/>
        </w:rPr>
      </w:pPr>
    </w:p>
    <w:p w14:paraId="36F8C6A3"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00E9288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0BC5215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_______________________(Razão Social), inscrita no CNPJ sob o n° _______________, por intermédio de seu representante legal </w:t>
      </w:r>
      <w:proofErr w:type="spellStart"/>
      <w:r w:rsidRPr="006A6721">
        <w:rPr>
          <w:rFonts w:ascii="Bookman Old Style" w:hAnsi="Bookman Old Style"/>
          <w:sz w:val="24"/>
          <w:szCs w:val="24"/>
        </w:rPr>
        <w:t>Sr</w:t>
      </w:r>
      <w:proofErr w:type="spellEnd"/>
      <w:r w:rsidRPr="006A6721">
        <w:rPr>
          <w:rFonts w:ascii="Bookman Old Style" w:hAnsi="Bookman Old Style"/>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7B43643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7D8B3EE9" w:rsidR="0054736F" w:rsidRDefault="0054736F" w:rsidP="001E52AA">
      <w:pPr>
        <w:spacing w:line="240" w:lineRule="auto"/>
        <w:mirrorIndents/>
        <w:jc w:val="center"/>
        <w:rPr>
          <w:rFonts w:ascii="Bookman Old Style" w:hAnsi="Bookman Old Style"/>
          <w:b/>
          <w:sz w:val="24"/>
          <w:szCs w:val="24"/>
        </w:rPr>
      </w:pPr>
    </w:p>
    <w:p w14:paraId="61F97E68" w14:textId="3B734F19" w:rsidR="001E0715" w:rsidRDefault="001E0715"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2560374B" w:rsidR="0054736F" w:rsidRPr="006A6721" w:rsidRDefault="00BF207A"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21/2024</w:t>
      </w:r>
    </w:p>
    <w:p w14:paraId="6ABA3670" w14:textId="2BE92504" w:rsidR="0054736F" w:rsidRPr="006A6721" w:rsidRDefault="00E12B29"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03/2024</w:t>
      </w:r>
    </w:p>
    <w:p w14:paraId="04C744BA" w14:textId="77777777" w:rsidR="0054736F" w:rsidRPr="006A6721" w:rsidRDefault="0054736F" w:rsidP="0054736F">
      <w:pPr>
        <w:spacing w:line="240" w:lineRule="auto"/>
        <w:mirrorIndents/>
        <w:jc w:val="center"/>
        <w:rPr>
          <w:rFonts w:ascii="Bookman Old Style" w:hAnsi="Bookman Old Style"/>
          <w:b/>
          <w:sz w:val="24"/>
          <w:szCs w:val="24"/>
        </w:rPr>
      </w:pP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9CE2A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AF5E4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Referente: </w:t>
      </w:r>
      <w:r>
        <w:rPr>
          <w:rFonts w:ascii="Bookman Old Style" w:hAnsi="Bookman Old Style"/>
          <w:sz w:val="24"/>
          <w:szCs w:val="24"/>
        </w:rPr>
        <w:t>Dispensa</w:t>
      </w:r>
      <w:r w:rsidRPr="006A6721">
        <w:rPr>
          <w:rFonts w:ascii="Bookman Old Style" w:hAnsi="Bookman Old Style"/>
          <w:sz w:val="24"/>
          <w:szCs w:val="24"/>
        </w:rPr>
        <w:t xml:space="preserve"> </w:t>
      </w:r>
      <w:r>
        <w:rPr>
          <w:rFonts w:ascii="Bookman Old Style" w:hAnsi="Bookman Old Style"/>
          <w:sz w:val="24"/>
          <w:szCs w:val="24"/>
        </w:rPr>
        <w:t>E</w:t>
      </w:r>
      <w:r w:rsidRPr="006A6721">
        <w:rPr>
          <w:rFonts w:ascii="Bookman Old Style" w:hAnsi="Bookman Old Style"/>
          <w:sz w:val="24"/>
          <w:szCs w:val="24"/>
        </w:rPr>
        <w:t>letrônic</w:t>
      </w:r>
      <w:r>
        <w:rPr>
          <w:rFonts w:ascii="Bookman Old Style" w:hAnsi="Bookman Old Style"/>
          <w:sz w:val="24"/>
          <w:szCs w:val="24"/>
        </w:rPr>
        <w:t>a</w:t>
      </w:r>
      <w:r w:rsidRPr="006A6721">
        <w:rPr>
          <w:rFonts w:ascii="Bookman Old Style" w:hAnsi="Bookman Old Style"/>
          <w:sz w:val="24"/>
          <w:szCs w:val="24"/>
        </w:rPr>
        <w:t xml:space="preserve"> nº _______ </w:t>
      </w:r>
    </w:p>
    <w:p w14:paraId="0FC0CC8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DAB1DF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1485FD42"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51908F" w14:textId="38356FA4" w:rsidR="00B822CB" w:rsidRDefault="00B822CB" w:rsidP="0054736F">
      <w:pPr>
        <w:spacing w:line="240" w:lineRule="auto"/>
        <w:mirrorIndents/>
        <w:jc w:val="both"/>
        <w:rPr>
          <w:rFonts w:ascii="Bookman Old Style" w:hAnsi="Bookman Old Style"/>
          <w:sz w:val="24"/>
          <w:szCs w:val="24"/>
        </w:rPr>
      </w:pPr>
    </w:p>
    <w:p w14:paraId="7508B613" w14:textId="6A3DEC63" w:rsidR="001E0715" w:rsidRDefault="001E0715" w:rsidP="0054736F">
      <w:pPr>
        <w:spacing w:line="240" w:lineRule="auto"/>
        <w:mirrorIndents/>
        <w:jc w:val="both"/>
        <w:rPr>
          <w:rFonts w:ascii="Bookman Old Style" w:hAnsi="Bookman Old Style"/>
          <w:sz w:val="24"/>
          <w:szCs w:val="24"/>
        </w:rPr>
      </w:pPr>
    </w:p>
    <w:p w14:paraId="64A28AF9" w14:textId="77777777" w:rsidR="001E0715" w:rsidRDefault="001E0715" w:rsidP="0054736F">
      <w:pPr>
        <w:spacing w:line="240" w:lineRule="auto"/>
        <w:mirrorIndents/>
        <w:jc w:val="both"/>
        <w:rPr>
          <w:rFonts w:ascii="Bookman Old Style" w:hAnsi="Bookman Old Style"/>
          <w:sz w:val="24"/>
          <w:szCs w:val="24"/>
        </w:rPr>
      </w:pPr>
    </w:p>
    <w:p w14:paraId="4456FA85" w14:textId="57D59955" w:rsidR="00B822CB" w:rsidRDefault="00B822CB" w:rsidP="0054736F">
      <w:pPr>
        <w:spacing w:line="240" w:lineRule="auto"/>
        <w:mirrorIndents/>
        <w:jc w:val="both"/>
        <w:rPr>
          <w:rFonts w:ascii="Bookman Old Style" w:hAnsi="Bookman Old Style"/>
          <w:sz w:val="24"/>
          <w:szCs w:val="24"/>
        </w:rPr>
      </w:pPr>
    </w:p>
    <w:p w14:paraId="11CBEB7E" w14:textId="6F8071C0" w:rsidR="001E0715" w:rsidRPr="006A6721" w:rsidRDefault="00BF207A"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21/2024</w:t>
      </w:r>
    </w:p>
    <w:p w14:paraId="571605C8" w14:textId="203E6785" w:rsidR="001E0715" w:rsidRPr="006A6721" w:rsidRDefault="00E12B29"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03/2024</w:t>
      </w:r>
    </w:p>
    <w:p w14:paraId="02E8AEAA" w14:textId="77777777" w:rsidR="001E0715" w:rsidRPr="006A6721" w:rsidRDefault="001E0715" w:rsidP="001E0715">
      <w:pPr>
        <w:spacing w:line="240" w:lineRule="auto"/>
        <w:mirrorIndents/>
        <w:jc w:val="center"/>
        <w:rPr>
          <w:rFonts w:ascii="Bookman Old Style" w:hAnsi="Bookman Old Style"/>
          <w:b/>
          <w:sz w:val="24"/>
          <w:szCs w:val="24"/>
        </w:rPr>
      </w:pPr>
    </w:p>
    <w:p w14:paraId="33815D8A" w14:textId="346E10E7" w:rsidR="001E0715" w:rsidRPr="006A6721" w:rsidRDefault="001E0715" w:rsidP="001E07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04EE504E" w14:textId="77777777" w:rsidR="001E0715" w:rsidRPr="006A6721" w:rsidRDefault="001E0715" w:rsidP="001E0715">
      <w:pPr>
        <w:spacing w:line="240" w:lineRule="auto"/>
        <w:mirrorIndents/>
        <w:jc w:val="center"/>
        <w:rPr>
          <w:rFonts w:ascii="Bookman Old Style" w:hAnsi="Bookman Old Style"/>
          <w:b/>
          <w:sz w:val="24"/>
          <w:szCs w:val="24"/>
        </w:rPr>
      </w:pPr>
    </w:p>
    <w:p w14:paraId="458B6A4C" w14:textId="77777777" w:rsidR="001E0715" w:rsidRPr="006A6721" w:rsidRDefault="001E0715" w:rsidP="001E0715">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1079B4A9"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148313"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5F534EA"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AFBB3A7"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527BB73"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204F03F2"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1257143D"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1B019EA" w14:textId="77777777" w:rsidR="001E0715" w:rsidRPr="006A6721" w:rsidRDefault="001E0715" w:rsidP="001E0715">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DEF0D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CB135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B2E920"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1A61A4A" w14:textId="77777777" w:rsidR="001E0715" w:rsidRPr="006A6721" w:rsidRDefault="001E0715" w:rsidP="001E0715">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dispensa</w:t>
      </w:r>
      <w:r w:rsidRPr="006A6721">
        <w:rPr>
          <w:rFonts w:ascii="Bookman Old Style" w:hAnsi="Bookman Old Style"/>
          <w:sz w:val="24"/>
          <w:szCs w:val="24"/>
        </w:rPr>
        <w:t xml:space="preserve"> eletrônic</w:t>
      </w:r>
      <w:r>
        <w:rPr>
          <w:rFonts w:ascii="Bookman Old Style" w:hAnsi="Bookman Old Style"/>
          <w:sz w:val="24"/>
          <w:szCs w:val="24"/>
        </w:rPr>
        <w:t>a</w:t>
      </w:r>
      <w:r w:rsidRPr="006A6721">
        <w:rPr>
          <w:rFonts w:ascii="Bookman Old Style" w:hAnsi="Bookman Old Style"/>
          <w:sz w:val="24"/>
          <w:szCs w:val="24"/>
        </w:rPr>
        <w:t xml:space="preserve"> n° __/</w:t>
      </w:r>
      <w:r>
        <w:rPr>
          <w:rFonts w:ascii="Bookman Old Style" w:hAnsi="Bookman Old Style"/>
          <w:sz w:val="24"/>
          <w:szCs w:val="24"/>
        </w:rPr>
        <w:t>2024</w:t>
      </w:r>
      <w:r w:rsidRPr="006A6721">
        <w:rPr>
          <w:rFonts w:ascii="Bookman Old Style" w:hAnsi="Bookman Old Style"/>
          <w:sz w:val="24"/>
          <w:szCs w:val="24"/>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5C4B3C0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4BE79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4014102" w14:textId="77777777" w:rsidR="001E0715" w:rsidRPr="006A6721" w:rsidRDefault="001E0715" w:rsidP="001E0715">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6F27D4C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1B85A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E42985" w14:textId="77777777" w:rsidR="001E0715" w:rsidRPr="006A6721" w:rsidRDefault="001E0715" w:rsidP="001E0715">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419ADD4"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82E880B"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25C25F"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5F9E8F13"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0E3C090" w14:textId="77777777" w:rsidR="001E0715" w:rsidRPr="006A6721" w:rsidRDefault="001E0715" w:rsidP="001E0715">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1C5F4D66" w14:textId="77777777" w:rsidR="001E0715" w:rsidRPr="006A6721" w:rsidRDefault="001E0715" w:rsidP="001E0715">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86823A0" w14:textId="0E2B917C" w:rsidR="00B822CB" w:rsidRDefault="00B822CB" w:rsidP="0054736F">
      <w:pPr>
        <w:spacing w:line="240" w:lineRule="auto"/>
        <w:mirrorIndents/>
        <w:jc w:val="both"/>
        <w:rPr>
          <w:rFonts w:ascii="Bookman Old Style" w:hAnsi="Bookman Old Style"/>
          <w:sz w:val="24"/>
          <w:szCs w:val="24"/>
        </w:rPr>
      </w:pPr>
    </w:p>
    <w:p w14:paraId="5E1C2C10" w14:textId="4ABA59B5" w:rsidR="00B822CB" w:rsidRDefault="00B822CB" w:rsidP="0054736F">
      <w:pPr>
        <w:spacing w:line="240" w:lineRule="auto"/>
        <w:mirrorIndents/>
        <w:jc w:val="both"/>
        <w:rPr>
          <w:rFonts w:ascii="Bookman Old Style" w:hAnsi="Bookman Old Style"/>
          <w:sz w:val="24"/>
          <w:szCs w:val="24"/>
        </w:rPr>
      </w:pPr>
    </w:p>
    <w:p w14:paraId="6A105A21" w14:textId="105E9AFA" w:rsidR="001E0715" w:rsidRDefault="001E0715" w:rsidP="0054736F">
      <w:pPr>
        <w:spacing w:line="240" w:lineRule="auto"/>
        <w:mirrorIndents/>
        <w:jc w:val="both"/>
        <w:rPr>
          <w:rFonts w:ascii="Bookman Old Style" w:hAnsi="Bookman Old Style"/>
          <w:sz w:val="24"/>
          <w:szCs w:val="24"/>
        </w:rPr>
      </w:pPr>
    </w:p>
    <w:p w14:paraId="186C2D62" w14:textId="0915C3CC" w:rsidR="001E0715" w:rsidRDefault="001E0715" w:rsidP="0054736F">
      <w:pPr>
        <w:spacing w:line="240" w:lineRule="auto"/>
        <w:mirrorIndents/>
        <w:jc w:val="both"/>
        <w:rPr>
          <w:rFonts w:ascii="Bookman Old Style" w:hAnsi="Bookman Old Style"/>
          <w:sz w:val="24"/>
          <w:szCs w:val="24"/>
        </w:rPr>
      </w:pPr>
    </w:p>
    <w:p w14:paraId="23052F9E" w14:textId="19009751" w:rsidR="001E0715" w:rsidRDefault="001E0715" w:rsidP="0054736F">
      <w:pPr>
        <w:spacing w:line="240" w:lineRule="auto"/>
        <w:mirrorIndents/>
        <w:jc w:val="both"/>
        <w:rPr>
          <w:rFonts w:ascii="Bookman Old Style" w:hAnsi="Bookman Old Style"/>
          <w:sz w:val="24"/>
          <w:szCs w:val="24"/>
        </w:rPr>
      </w:pPr>
    </w:p>
    <w:p w14:paraId="46B9CCE0" w14:textId="77777777" w:rsidR="001E0715" w:rsidRDefault="001E0715" w:rsidP="0054736F">
      <w:pPr>
        <w:spacing w:line="240" w:lineRule="auto"/>
        <w:mirrorIndents/>
        <w:jc w:val="both"/>
        <w:rPr>
          <w:rFonts w:ascii="Bookman Old Style" w:hAnsi="Bookman Old Style"/>
          <w:sz w:val="24"/>
          <w:szCs w:val="24"/>
        </w:rPr>
      </w:pPr>
    </w:p>
    <w:p w14:paraId="1EE875FD" w14:textId="573E564A" w:rsidR="00B822CB" w:rsidRPr="006A6721" w:rsidRDefault="00BF207A"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21/2024</w:t>
      </w:r>
    </w:p>
    <w:p w14:paraId="57033670" w14:textId="0C319FB0" w:rsidR="00B822CB" w:rsidRDefault="00E12B29"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03/2024</w:t>
      </w:r>
    </w:p>
    <w:p w14:paraId="55DE4682" w14:textId="77777777" w:rsidR="00B822CB" w:rsidRPr="006A6721" w:rsidRDefault="00B822CB" w:rsidP="00B822CB">
      <w:pPr>
        <w:spacing w:after="0" w:line="240" w:lineRule="auto"/>
        <w:mirrorIndents/>
        <w:jc w:val="center"/>
        <w:rPr>
          <w:rFonts w:ascii="Bookman Old Style" w:hAnsi="Bookman Old Style"/>
          <w:b/>
          <w:sz w:val="24"/>
          <w:szCs w:val="24"/>
        </w:rPr>
      </w:pPr>
    </w:p>
    <w:p w14:paraId="03651412" w14:textId="09300211" w:rsidR="00B822CB" w:rsidRDefault="00B822CB" w:rsidP="00B822CB">
      <w:pPr>
        <w:spacing w:line="240" w:lineRule="auto"/>
        <w:mirrorIndents/>
        <w:jc w:val="center"/>
        <w:rPr>
          <w:rFonts w:ascii="Bookman Old Style" w:hAnsi="Bookman Old Style"/>
          <w:b/>
          <w:sz w:val="24"/>
          <w:szCs w:val="24"/>
        </w:rPr>
      </w:pPr>
      <w:r w:rsidRPr="00F65895">
        <w:rPr>
          <w:rFonts w:ascii="Bookman Old Style" w:hAnsi="Bookman Old Style"/>
          <w:b/>
          <w:sz w:val="24"/>
          <w:szCs w:val="24"/>
        </w:rPr>
        <w:t>ANEXO “</w:t>
      </w:r>
      <w:r w:rsidR="001E0715">
        <w:rPr>
          <w:rFonts w:ascii="Bookman Old Style" w:hAnsi="Bookman Old Style"/>
          <w:b/>
          <w:sz w:val="24"/>
          <w:szCs w:val="24"/>
        </w:rPr>
        <w:t>F</w:t>
      </w:r>
      <w:r w:rsidRPr="00F65895">
        <w:rPr>
          <w:rFonts w:ascii="Bookman Old Style" w:hAnsi="Bookman Old Style"/>
          <w:b/>
          <w:sz w:val="24"/>
          <w:szCs w:val="24"/>
        </w:rPr>
        <w:t>”</w:t>
      </w:r>
    </w:p>
    <w:p w14:paraId="57BFA4D8" w14:textId="77777777" w:rsidR="00B822CB" w:rsidRDefault="00B822CB" w:rsidP="00B822CB">
      <w:pPr>
        <w:spacing w:after="0" w:line="240" w:lineRule="auto"/>
        <w:mirrorIndents/>
        <w:jc w:val="center"/>
        <w:rPr>
          <w:rFonts w:ascii="Bookman Old Style" w:hAnsi="Bookman Old Style"/>
          <w:b/>
          <w:sz w:val="24"/>
          <w:szCs w:val="24"/>
        </w:rPr>
      </w:pPr>
    </w:p>
    <w:p w14:paraId="6E23E46B" w14:textId="77777777" w:rsidR="00B822CB" w:rsidRPr="003800FC" w:rsidRDefault="00B822CB" w:rsidP="00B822C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1FED0C8"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579C88D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B3B31A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8ED4D7B"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2C231C9" w14:textId="77777777" w:rsidR="00B822CB" w:rsidRPr="003800FC" w:rsidRDefault="00B822CB" w:rsidP="00B822C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EFCDE82"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55F1100B"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1C0168A4"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7D180B9B"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223B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1A0ADE6"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0C3C0D8D" w14:textId="77777777" w:rsidR="00B822CB" w:rsidRDefault="00B822CB" w:rsidP="00B822C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6E08827" w14:textId="77777777" w:rsidR="00B822CB" w:rsidRDefault="00B822CB" w:rsidP="00B822C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ED432C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DAC95B1"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70F7973E"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65720D99"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5CEA071D" w14:textId="29D33967" w:rsidR="00871F9F" w:rsidRDefault="00B822CB" w:rsidP="001E071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74DF2F2" w14:textId="746DEF2C"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5AD77940" w14:textId="2FC4E290" w:rsidR="00FB6BF8" w:rsidRPr="006A6721" w:rsidRDefault="00BF207A"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21/2024</w:t>
      </w:r>
    </w:p>
    <w:p w14:paraId="17536BC9" w14:textId="193D6BEB" w:rsidR="00FB6BF8" w:rsidRDefault="00E12B29"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03/2024</w:t>
      </w:r>
    </w:p>
    <w:p w14:paraId="42602D04"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EABC5C5" w14:textId="77777777" w:rsidR="007C0D2C"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1ECF162C" w14:textId="77777777" w:rsidR="007C0D2C" w:rsidRDefault="007C0D2C" w:rsidP="007C0D2C">
      <w:pPr>
        <w:spacing w:line="240" w:lineRule="auto"/>
        <w:mirrorIndents/>
        <w:jc w:val="center"/>
        <w:rPr>
          <w:rFonts w:ascii="Bookman Old Style" w:hAnsi="Bookman Old Style"/>
          <w:b/>
          <w:sz w:val="24"/>
          <w:szCs w:val="24"/>
        </w:rPr>
      </w:pPr>
    </w:p>
    <w:p w14:paraId="0992565A" w14:textId="77777777" w:rsidR="007C0D2C" w:rsidRPr="004A6329"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6F4B" w14:textId="77777777" w:rsidR="007C0D2C" w:rsidRPr="004A6329"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0E457DB8" w14:textId="77777777" w:rsidR="007C0D2C" w:rsidRPr="006A6721"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4A6329">
        <w:rPr>
          <w:rFonts w:ascii="Bookman Old Style" w:hAnsi="Bookman Old Style"/>
          <w:b/>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1AF4BDC9"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21758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A59328"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B0B2F56"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23CCD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376ECDD" w14:textId="77777777" w:rsidR="007C0D2C" w:rsidRPr="006A6721" w:rsidRDefault="007C0D2C" w:rsidP="007C0D2C">
      <w:pPr>
        <w:spacing w:line="240" w:lineRule="auto"/>
        <w:mirrorIndents/>
        <w:jc w:val="both"/>
        <w:rPr>
          <w:rFonts w:ascii="Bookman Old Style" w:hAnsi="Bookman Old Style"/>
          <w:sz w:val="24"/>
          <w:szCs w:val="24"/>
        </w:rPr>
      </w:pPr>
    </w:p>
    <w:p w14:paraId="5469A51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EE3B4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6575FA"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06BC777"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71D023A7" w14:textId="77777777" w:rsidR="007C0D2C" w:rsidRDefault="007C0D2C" w:rsidP="007C0D2C">
      <w:pPr>
        <w:spacing w:line="240" w:lineRule="auto"/>
        <w:mirrorIndents/>
        <w:jc w:val="center"/>
        <w:rPr>
          <w:rFonts w:ascii="Bookman Old Style" w:hAnsi="Bookman Old Style"/>
          <w:b/>
          <w:sz w:val="24"/>
          <w:szCs w:val="24"/>
        </w:rPr>
      </w:pPr>
    </w:p>
    <w:p w14:paraId="58F4AE95" w14:textId="77777777" w:rsidR="007C0D2C" w:rsidRDefault="007C0D2C" w:rsidP="007C0D2C">
      <w:pPr>
        <w:spacing w:line="240" w:lineRule="auto"/>
        <w:mirrorIndents/>
        <w:jc w:val="center"/>
        <w:rPr>
          <w:rFonts w:ascii="Bookman Old Style" w:hAnsi="Bookman Old Style"/>
          <w:b/>
          <w:sz w:val="24"/>
          <w:szCs w:val="24"/>
        </w:rPr>
      </w:pPr>
    </w:p>
    <w:p w14:paraId="3DDA8024" w14:textId="77777777" w:rsidR="007C0D2C" w:rsidRDefault="007C0D2C" w:rsidP="007C0D2C">
      <w:pPr>
        <w:spacing w:line="240" w:lineRule="auto"/>
        <w:mirrorIndents/>
        <w:jc w:val="center"/>
        <w:rPr>
          <w:rFonts w:ascii="Bookman Old Style" w:hAnsi="Bookman Old Style"/>
          <w:b/>
          <w:sz w:val="24"/>
          <w:szCs w:val="24"/>
        </w:rPr>
      </w:pPr>
    </w:p>
    <w:p w14:paraId="0272C225" w14:textId="77777777" w:rsidR="007C0D2C" w:rsidRDefault="007C0D2C" w:rsidP="007C0D2C">
      <w:pPr>
        <w:spacing w:line="240" w:lineRule="auto"/>
        <w:mirrorIndents/>
        <w:jc w:val="center"/>
        <w:rPr>
          <w:rFonts w:ascii="Bookman Old Style" w:hAnsi="Bookman Old Style"/>
          <w:b/>
          <w:sz w:val="24"/>
          <w:szCs w:val="24"/>
        </w:rPr>
      </w:pPr>
    </w:p>
    <w:p w14:paraId="078EA97C" w14:textId="77777777" w:rsidR="007C0D2C" w:rsidRDefault="007C0D2C" w:rsidP="007C0D2C">
      <w:pPr>
        <w:spacing w:line="240" w:lineRule="auto"/>
        <w:mirrorIndents/>
        <w:jc w:val="center"/>
        <w:rPr>
          <w:rFonts w:ascii="Bookman Old Style" w:hAnsi="Bookman Old Style"/>
          <w:b/>
          <w:sz w:val="24"/>
          <w:szCs w:val="24"/>
        </w:rPr>
      </w:pPr>
    </w:p>
    <w:p w14:paraId="0708BBB1" w14:textId="262D0189" w:rsidR="007C0D2C" w:rsidRDefault="007C0D2C" w:rsidP="007C0D2C">
      <w:pPr>
        <w:spacing w:line="240" w:lineRule="auto"/>
        <w:mirrorIndents/>
        <w:jc w:val="center"/>
        <w:rPr>
          <w:rFonts w:ascii="Bookman Old Style" w:hAnsi="Bookman Old Style"/>
          <w:b/>
          <w:sz w:val="24"/>
          <w:szCs w:val="24"/>
        </w:rPr>
      </w:pPr>
    </w:p>
    <w:p w14:paraId="27A0B864" w14:textId="5BCEA314" w:rsidR="00FB6BF8" w:rsidRDefault="00FB6BF8" w:rsidP="007C0D2C">
      <w:pPr>
        <w:spacing w:line="240" w:lineRule="auto"/>
        <w:mirrorIndents/>
        <w:jc w:val="center"/>
        <w:rPr>
          <w:rFonts w:ascii="Bookman Old Style" w:hAnsi="Bookman Old Style"/>
          <w:b/>
          <w:sz w:val="24"/>
          <w:szCs w:val="24"/>
        </w:rPr>
      </w:pPr>
    </w:p>
    <w:p w14:paraId="429ADC6E" w14:textId="6B9DE251" w:rsidR="00FB6BF8" w:rsidRDefault="00FB6BF8" w:rsidP="007C0D2C">
      <w:pPr>
        <w:spacing w:line="240" w:lineRule="auto"/>
        <w:mirrorIndents/>
        <w:jc w:val="center"/>
        <w:rPr>
          <w:rFonts w:ascii="Bookman Old Style" w:hAnsi="Bookman Old Style"/>
          <w:b/>
          <w:sz w:val="24"/>
          <w:szCs w:val="24"/>
        </w:rPr>
      </w:pPr>
    </w:p>
    <w:p w14:paraId="462902BC" w14:textId="77777777" w:rsidR="007C0D2C" w:rsidRDefault="007C0D2C" w:rsidP="005D499C">
      <w:pPr>
        <w:spacing w:line="240" w:lineRule="auto"/>
        <w:mirrorIndents/>
        <w:rPr>
          <w:rFonts w:ascii="Bookman Old Style" w:hAnsi="Bookman Old Style"/>
          <w:b/>
          <w:sz w:val="24"/>
          <w:szCs w:val="24"/>
        </w:rPr>
      </w:pPr>
      <w:bookmarkStart w:id="7" w:name="_GoBack"/>
      <w:bookmarkEnd w:id="7"/>
    </w:p>
    <w:p w14:paraId="765AC832" w14:textId="09CE9A95" w:rsidR="00FB6BF8" w:rsidRPr="006A6721" w:rsidRDefault="00BF207A"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21/2024</w:t>
      </w:r>
    </w:p>
    <w:p w14:paraId="13BF1FA0" w14:textId="18A2E353" w:rsidR="00FB6BF8" w:rsidRDefault="00E12B29"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03/2024</w:t>
      </w:r>
    </w:p>
    <w:p w14:paraId="4A3D5FF9"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2F97B577" w14:textId="77777777" w:rsidR="007C0D2C" w:rsidRPr="00127F23" w:rsidRDefault="007C0D2C" w:rsidP="007C0D2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A19602F" w14:textId="77777777" w:rsidR="007C0D2C" w:rsidRPr="00127F23" w:rsidRDefault="007C0D2C" w:rsidP="007C0D2C">
      <w:pPr>
        <w:spacing w:line="240" w:lineRule="auto"/>
        <w:mirrorIndents/>
        <w:jc w:val="center"/>
        <w:rPr>
          <w:rFonts w:ascii="Bookman Old Style" w:hAnsi="Bookman Old Style"/>
          <w:b/>
          <w:sz w:val="24"/>
          <w:szCs w:val="24"/>
        </w:rPr>
      </w:pPr>
    </w:p>
    <w:p w14:paraId="6A8BCFA0" w14:textId="77777777" w:rsidR="007C0D2C" w:rsidRPr="00127F23" w:rsidRDefault="007C0D2C" w:rsidP="007C0D2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0A92430" w14:textId="77777777" w:rsidR="007C0D2C" w:rsidRPr="00127F23"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3DE10F7" w14:textId="77777777" w:rsidR="007C0D2C" w:rsidRPr="006A6721"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27F23">
        <w:rPr>
          <w:rFonts w:ascii="Bookman Old Style" w:hAnsi="Bookman Old Style"/>
          <w:b/>
          <w:sz w:val="24"/>
          <w:szCs w:val="24"/>
        </w:rPr>
        <w:t>que suas propostas econômicas compreendem a integralidade dos custos</w:t>
      </w:r>
      <w:r w:rsidRPr="00127F23">
        <w:rPr>
          <w:rFonts w:ascii="Bookman Old Style" w:hAnsi="Bookman Old Style"/>
          <w:sz w:val="24"/>
          <w:szCs w:val="24"/>
        </w:rPr>
        <w:t xml:space="preserve"> </w:t>
      </w:r>
      <w:r w:rsidRPr="003F310F">
        <w:rPr>
          <w:rFonts w:ascii="Bookman Old Style" w:hAnsi="Bookman Old Style"/>
          <w:b/>
          <w:sz w:val="24"/>
          <w:szCs w:val="24"/>
        </w:rPr>
        <w:t>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93DB12B"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C2858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88794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9A0B93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ED229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55568AE" w14:textId="77777777" w:rsidR="007C0D2C" w:rsidRPr="006A6721" w:rsidRDefault="007C0D2C" w:rsidP="007C0D2C">
      <w:pPr>
        <w:spacing w:line="240" w:lineRule="auto"/>
        <w:mirrorIndents/>
        <w:jc w:val="both"/>
        <w:rPr>
          <w:rFonts w:ascii="Bookman Old Style" w:hAnsi="Bookman Old Style"/>
          <w:sz w:val="24"/>
          <w:szCs w:val="24"/>
        </w:rPr>
      </w:pPr>
    </w:p>
    <w:p w14:paraId="789DA2E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27FE4B1"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75338B"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E471BC9"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901C204" w14:textId="77777777" w:rsidR="007C0D2C" w:rsidRDefault="007C0D2C" w:rsidP="007C0D2C">
      <w:pPr>
        <w:spacing w:line="240" w:lineRule="auto"/>
        <w:mirrorIndents/>
        <w:jc w:val="center"/>
        <w:rPr>
          <w:rFonts w:ascii="Bookman Old Style" w:hAnsi="Bookman Old Style"/>
          <w:b/>
          <w:sz w:val="24"/>
          <w:szCs w:val="24"/>
        </w:rPr>
      </w:pPr>
    </w:p>
    <w:p w14:paraId="437CDEAE"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2877A123"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387D7334" w14:textId="4A074A31"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14B618AA" w14:textId="28DCE396" w:rsidR="00FB6BF8" w:rsidRDefault="00FB6BF8" w:rsidP="001E0715">
      <w:pPr>
        <w:autoSpaceDE w:val="0"/>
        <w:autoSpaceDN w:val="0"/>
        <w:adjustRightInd w:val="0"/>
        <w:spacing w:after="120" w:line="240" w:lineRule="auto"/>
        <w:jc w:val="both"/>
        <w:rPr>
          <w:rFonts w:ascii="Bookman Old Style" w:hAnsi="Bookman Old Style" w:cs="Arial"/>
          <w:color w:val="000000"/>
          <w:sz w:val="24"/>
          <w:szCs w:val="24"/>
        </w:rPr>
      </w:pPr>
    </w:p>
    <w:p w14:paraId="3D13C350" w14:textId="3A38BB64" w:rsidR="00FB6BF8" w:rsidRDefault="00FB6BF8" w:rsidP="001E0715">
      <w:pPr>
        <w:autoSpaceDE w:val="0"/>
        <w:autoSpaceDN w:val="0"/>
        <w:adjustRightInd w:val="0"/>
        <w:spacing w:after="120" w:line="240" w:lineRule="auto"/>
        <w:jc w:val="both"/>
        <w:rPr>
          <w:rFonts w:ascii="Bookman Old Style" w:hAnsi="Bookman Old Style" w:cs="Arial"/>
          <w:color w:val="000000"/>
          <w:sz w:val="24"/>
          <w:szCs w:val="24"/>
        </w:rPr>
      </w:pPr>
    </w:p>
    <w:p w14:paraId="2D79B150" w14:textId="30941691" w:rsidR="00FB6BF8" w:rsidRDefault="00FB6BF8" w:rsidP="001E0715">
      <w:pPr>
        <w:autoSpaceDE w:val="0"/>
        <w:autoSpaceDN w:val="0"/>
        <w:adjustRightInd w:val="0"/>
        <w:spacing w:after="120" w:line="240" w:lineRule="auto"/>
        <w:jc w:val="both"/>
        <w:rPr>
          <w:rFonts w:ascii="Bookman Old Style" w:hAnsi="Bookman Old Style" w:cs="Arial"/>
          <w:color w:val="000000"/>
          <w:sz w:val="24"/>
          <w:szCs w:val="24"/>
        </w:rPr>
      </w:pPr>
    </w:p>
    <w:p w14:paraId="637FF61B" w14:textId="77777777" w:rsidR="001E0715" w:rsidRDefault="001E0715" w:rsidP="001E0715">
      <w:pPr>
        <w:autoSpaceDE w:val="0"/>
        <w:autoSpaceDN w:val="0"/>
        <w:adjustRightInd w:val="0"/>
        <w:spacing w:after="120" w:line="240" w:lineRule="auto"/>
        <w:jc w:val="both"/>
        <w:rPr>
          <w:rFonts w:ascii="Bookman Old Style" w:hAnsi="Bookman Old Style" w:cs="Arial"/>
          <w:color w:val="000000"/>
          <w:sz w:val="24"/>
          <w:szCs w:val="24"/>
        </w:rPr>
      </w:pPr>
    </w:p>
    <w:p w14:paraId="7BA1752F" w14:textId="77777777" w:rsidR="00645D8E" w:rsidRPr="006A6721" w:rsidRDefault="00645D8E" w:rsidP="00416492">
      <w:pPr>
        <w:spacing w:line="240" w:lineRule="auto"/>
        <w:mirrorIndents/>
        <w:rPr>
          <w:rFonts w:ascii="Bookman Old Style" w:hAnsi="Bookman Old Style"/>
          <w:sz w:val="24"/>
          <w:szCs w:val="24"/>
        </w:rPr>
      </w:pPr>
    </w:p>
    <w:sectPr w:rsidR="00645D8E" w:rsidRPr="006A6721" w:rsidSect="00914AF8">
      <w:headerReference w:type="default" r:id="rId26"/>
      <w:footerReference w:type="default" r:id="rId27"/>
      <w:pgSz w:w="11907" w:h="16840" w:code="9"/>
      <w:pgMar w:top="958" w:right="1134" w:bottom="1077"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6A2F5" w14:textId="77777777" w:rsidR="00B32475" w:rsidRDefault="00B32475" w:rsidP="006C11DC">
      <w:pPr>
        <w:spacing w:after="0" w:line="240" w:lineRule="auto"/>
      </w:pPr>
      <w:r>
        <w:separator/>
      </w:r>
    </w:p>
  </w:endnote>
  <w:endnote w:type="continuationSeparator" w:id="0">
    <w:p w14:paraId="28D491E6" w14:textId="77777777" w:rsidR="00B32475" w:rsidRDefault="00B32475"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B32475" w:rsidRDefault="00B32475">
    <w:pPr>
      <w:pStyle w:val="Rodap"/>
    </w:pPr>
  </w:p>
  <w:p w14:paraId="594EFA87" w14:textId="77777777" w:rsidR="00B32475" w:rsidRDefault="00B3247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503CB" w14:textId="77777777" w:rsidR="00B32475" w:rsidRDefault="00B32475" w:rsidP="006C11DC">
      <w:pPr>
        <w:spacing w:after="0" w:line="240" w:lineRule="auto"/>
      </w:pPr>
      <w:r>
        <w:separator/>
      </w:r>
    </w:p>
  </w:footnote>
  <w:footnote w:type="continuationSeparator" w:id="0">
    <w:p w14:paraId="29B905D1" w14:textId="77777777" w:rsidR="00B32475" w:rsidRDefault="00B32475"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B32475" w:rsidRDefault="00B32475">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B32475" w:rsidRDefault="00B32475" w:rsidP="00502B01">
    <w:pPr>
      <w:pStyle w:val="Cabealho"/>
      <w:jc w:val="center"/>
    </w:pPr>
  </w:p>
  <w:p w14:paraId="7A7B9EE5" w14:textId="77777777" w:rsidR="00B32475" w:rsidRDefault="00B32475" w:rsidP="00502B01">
    <w:pPr>
      <w:pStyle w:val="Cabealho"/>
      <w:jc w:val="center"/>
    </w:pPr>
  </w:p>
  <w:p w14:paraId="738BA303" w14:textId="77777777" w:rsidR="00B32475" w:rsidRDefault="00B32475" w:rsidP="00502B01">
    <w:pPr>
      <w:pStyle w:val="Cabealho"/>
      <w:jc w:val="center"/>
    </w:pPr>
  </w:p>
  <w:p w14:paraId="4EF9929D" w14:textId="77777777" w:rsidR="00B32475" w:rsidRDefault="00B32475" w:rsidP="00502B01">
    <w:pPr>
      <w:pStyle w:val="Cabealho"/>
      <w:jc w:val="center"/>
    </w:pPr>
  </w:p>
  <w:p w14:paraId="577A79DC" w14:textId="77777777" w:rsidR="00B32475" w:rsidRDefault="00B32475"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863046"/>
    <w:multiLevelType w:val="hybridMultilevel"/>
    <w:tmpl w:val="BF3E4586"/>
    <w:lvl w:ilvl="0" w:tplc="190895C8">
      <w:start w:val="15"/>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3"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4"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5"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1"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3"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4"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5"/>
  </w:num>
  <w:num w:numId="3">
    <w:abstractNumId w:val="22"/>
  </w:num>
  <w:num w:numId="4">
    <w:abstractNumId w:val="7"/>
  </w:num>
  <w:num w:numId="5">
    <w:abstractNumId w:val="24"/>
  </w:num>
  <w:num w:numId="6">
    <w:abstractNumId w:val="20"/>
  </w:num>
  <w:num w:numId="7">
    <w:abstractNumId w:val="2"/>
  </w:num>
  <w:num w:numId="8">
    <w:abstractNumId w:val="3"/>
  </w:num>
  <w:num w:numId="9">
    <w:abstractNumId w:val="14"/>
  </w:num>
  <w:num w:numId="10">
    <w:abstractNumId w:val="0"/>
  </w:num>
  <w:num w:numId="11">
    <w:abstractNumId w:val="9"/>
  </w:num>
  <w:num w:numId="12">
    <w:abstractNumId w:val="10"/>
  </w:num>
  <w:num w:numId="13">
    <w:abstractNumId w:val="17"/>
  </w:num>
  <w:num w:numId="14">
    <w:abstractNumId w:val="16"/>
  </w:num>
  <w:num w:numId="15">
    <w:abstractNumId w:val="13"/>
  </w:num>
  <w:num w:numId="16">
    <w:abstractNumId w:val="6"/>
  </w:num>
  <w:num w:numId="17">
    <w:abstractNumId w:val="18"/>
  </w:num>
  <w:num w:numId="18">
    <w:abstractNumId w:val="21"/>
  </w:num>
  <w:num w:numId="19">
    <w:abstractNumId w:val="8"/>
  </w:num>
  <w:num w:numId="20">
    <w:abstractNumId w:val="1"/>
  </w:num>
  <w:num w:numId="21">
    <w:abstractNumId w:val="4"/>
  </w:num>
  <w:num w:numId="22">
    <w:abstractNumId w:val="19"/>
  </w:num>
  <w:num w:numId="23">
    <w:abstractNumId w:val="23"/>
  </w:num>
  <w:num w:numId="24">
    <w:abstractNumId w:val="12"/>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13FFD"/>
    <w:rsid w:val="00014BA1"/>
    <w:rsid w:val="00025651"/>
    <w:rsid w:val="0002587D"/>
    <w:rsid w:val="000278CC"/>
    <w:rsid w:val="00037FBE"/>
    <w:rsid w:val="00042780"/>
    <w:rsid w:val="00044FC4"/>
    <w:rsid w:val="000459A4"/>
    <w:rsid w:val="00047BB3"/>
    <w:rsid w:val="00047D43"/>
    <w:rsid w:val="00051142"/>
    <w:rsid w:val="00051BED"/>
    <w:rsid w:val="00064181"/>
    <w:rsid w:val="000659F1"/>
    <w:rsid w:val="00070BEB"/>
    <w:rsid w:val="00072D72"/>
    <w:rsid w:val="0007641E"/>
    <w:rsid w:val="000860B4"/>
    <w:rsid w:val="00086BEC"/>
    <w:rsid w:val="00094F57"/>
    <w:rsid w:val="00097787"/>
    <w:rsid w:val="000B0027"/>
    <w:rsid w:val="000C13DD"/>
    <w:rsid w:val="000C14F8"/>
    <w:rsid w:val="000D78B6"/>
    <w:rsid w:val="000E5C63"/>
    <w:rsid w:val="000E70CD"/>
    <w:rsid w:val="000F039D"/>
    <w:rsid w:val="000F46B9"/>
    <w:rsid w:val="00105B95"/>
    <w:rsid w:val="00116738"/>
    <w:rsid w:val="00120424"/>
    <w:rsid w:val="0012365A"/>
    <w:rsid w:val="001266A3"/>
    <w:rsid w:val="0013290E"/>
    <w:rsid w:val="00143E24"/>
    <w:rsid w:val="001518C4"/>
    <w:rsid w:val="00162CEB"/>
    <w:rsid w:val="001700E3"/>
    <w:rsid w:val="001702E2"/>
    <w:rsid w:val="00171CEF"/>
    <w:rsid w:val="00176032"/>
    <w:rsid w:val="00181B5B"/>
    <w:rsid w:val="001954C4"/>
    <w:rsid w:val="001A1192"/>
    <w:rsid w:val="001A164A"/>
    <w:rsid w:val="001A28F1"/>
    <w:rsid w:val="001A53E3"/>
    <w:rsid w:val="001A5C96"/>
    <w:rsid w:val="001A7D37"/>
    <w:rsid w:val="001B0794"/>
    <w:rsid w:val="001B1BD9"/>
    <w:rsid w:val="001B520C"/>
    <w:rsid w:val="001C62B1"/>
    <w:rsid w:val="001C76B2"/>
    <w:rsid w:val="001D5115"/>
    <w:rsid w:val="001E0715"/>
    <w:rsid w:val="001E116C"/>
    <w:rsid w:val="001E311F"/>
    <w:rsid w:val="001E52AA"/>
    <w:rsid w:val="001E778A"/>
    <w:rsid w:val="00200FA1"/>
    <w:rsid w:val="00210993"/>
    <w:rsid w:val="00223376"/>
    <w:rsid w:val="00230011"/>
    <w:rsid w:val="00236418"/>
    <w:rsid w:val="00236B88"/>
    <w:rsid w:val="00241266"/>
    <w:rsid w:val="002426B6"/>
    <w:rsid w:val="0024280D"/>
    <w:rsid w:val="0024378E"/>
    <w:rsid w:val="00245BAB"/>
    <w:rsid w:val="002561E3"/>
    <w:rsid w:val="00263354"/>
    <w:rsid w:val="00264039"/>
    <w:rsid w:val="00264DBD"/>
    <w:rsid w:val="00273372"/>
    <w:rsid w:val="002807A2"/>
    <w:rsid w:val="0028500E"/>
    <w:rsid w:val="0029011F"/>
    <w:rsid w:val="002A34D1"/>
    <w:rsid w:val="002B1270"/>
    <w:rsid w:val="002D13F5"/>
    <w:rsid w:val="002D1507"/>
    <w:rsid w:val="002D33FF"/>
    <w:rsid w:val="002F0B88"/>
    <w:rsid w:val="002F7E0F"/>
    <w:rsid w:val="00304F41"/>
    <w:rsid w:val="00306D90"/>
    <w:rsid w:val="00311A81"/>
    <w:rsid w:val="00311BE7"/>
    <w:rsid w:val="00312605"/>
    <w:rsid w:val="00313666"/>
    <w:rsid w:val="00314F05"/>
    <w:rsid w:val="003208BA"/>
    <w:rsid w:val="00324DF3"/>
    <w:rsid w:val="003270D4"/>
    <w:rsid w:val="0032719F"/>
    <w:rsid w:val="0033303A"/>
    <w:rsid w:val="0034305A"/>
    <w:rsid w:val="003512E8"/>
    <w:rsid w:val="0035355B"/>
    <w:rsid w:val="00355A76"/>
    <w:rsid w:val="0036192F"/>
    <w:rsid w:val="0036413D"/>
    <w:rsid w:val="00364E21"/>
    <w:rsid w:val="003672BD"/>
    <w:rsid w:val="0037034A"/>
    <w:rsid w:val="00371F97"/>
    <w:rsid w:val="003901DF"/>
    <w:rsid w:val="00395047"/>
    <w:rsid w:val="003A040C"/>
    <w:rsid w:val="003C2B50"/>
    <w:rsid w:val="003C6422"/>
    <w:rsid w:val="003D16C3"/>
    <w:rsid w:val="003D321F"/>
    <w:rsid w:val="003D408E"/>
    <w:rsid w:val="003D7664"/>
    <w:rsid w:val="003E4332"/>
    <w:rsid w:val="003E7858"/>
    <w:rsid w:val="003F1BC8"/>
    <w:rsid w:val="003F2336"/>
    <w:rsid w:val="003F5A94"/>
    <w:rsid w:val="003F5CEF"/>
    <w:rsid w:val="00400C35"/>
    <w:rsid w:val="004012E0"/>
    <w:rsid w:val="004021D2"/>
    <w:rsid w:val="00405EB0"/>
    <w:rsid w:val="00412F5E"/>
    <w:rsid w:val="004140BC"/>
    <w:rsid w:val="0041586D"/>
    <w:rsid w:val="00416492"/>
    <w:rsid w:val="00416B06"/>
    <w:rsid w:val="00420C6E"/>
    <w:rsid w:val="00422815"/>
    <w:rsid w:val="004240B9"/>
    <w:rsid w:val="00424BB0"/>
    <w:rsid w:val="00430F19"/>
    <w:rsid w:val="00431AF6"/>
    <w:rsid w:val="00440B4D"/>
    <w:rsid w:val="00441C8E"/>
    <w:rsid w:val="00442E78"/>
    <w:rsid w:val="004435D3"/>
    <w:rsid w:val="00453135"/>
    <w:rsid w:val="00454532"/>
    <w:rsid w:val="00457C94"/>
    <w:rsid w:val="004641E4"/>
    <w:rsid w:val="00471743"/>
    <w:rsid w:val="004740C4"/>
    <w:rsid w:val="00476EBF"/>
    <w:rsid w:val="00484961"/>
    <w:rsid w:val="00487307"/>
    <w:rsid w:val="004905E7"/>
    <w:rsid w:val="004A365E"/>
    <w:rsid w:val="004A7307"/>
    <w:rsid w:val="004B31A0"/>
    <w:rsid w:val="004B5779"/>
    <w:rsid w:val="004C0E93"/>
    <w:rsid w:val="004C346E"/>
    <w:rsid w:val="004C6FD2"/>
    <w:rsid w:val="004C7834"/>
    <w:rsid w:val="004D3102"/>
    <w:rsid w:val="004D3105"/>
    <w:rsid w:val="004D349A"/>
    <w:rsid w:val="004E03BC"/>
    <w:rsid w:val="004E7FD6"/>
    <w:rsid w:val="004F58D9"/>
    <w:rsid w:val="00500982"/>
    <w:rsid w:val="00502B01"/>
    <w:rsid w:val="00510069"/>
    <w:rsid w:val="00513978"/>
    <w:rsid w:val="00522774"/>
    <w:rsid w:val="00526A15"/>
    <w:rsid w:val="00532F39"/>
    <w:rsid w:val="005349F3"/>
    <w:rsid w:val="00535180"/>
    <w:rsid w:val="00535935"/>
    <w:rsid w:val="00535D63"/>
    <w:rsid w:val="00544B26"/>
    <w:rsid w:val="00545F88"/>
    <w:rsid w:val="00545FA5"/>
    <w:rsid w:val="0054736F"/>
    <w:rsid w:val="00551870"/>
    <w:rsid w:val="00551B11"/>
    <w:rsid w:val="0055768A"/>
    <w:rsid w:val="005608CB"/>
    <w:rsid w:val="00570B49"/>
    <w:rsid w:val="00574B49"/>
    <w:rsid w:val="00577C31"/>
    <w:rsid w:val="00582879"/>
    <w:rsid w:val="005879AA"/>
    <w:rsid w:val="00587ADF"/>
    <w:rsid w:val="005942BD"/>
    <w:rsid w:val="005A0AC7"/>
    <w:rsid w:val="005A216B"/>
    <w:rsid w:val="005A3321"/>
    <w:rsid w:val="005A5BB1"/>
    <w:rsid w:val="005B1F9A"/>
    <w:rsid w:val="005B6245"/>
    <w:rsid w:val="005B7E89"/>
    <w:rsid w:val="005C3AC9"/>
    <w:rsid w:val="005D1B42"/>
    <w:rsid w:val="005D291A"/>
    <w:rsid w:val="005D3A81"/>
    <w:rsid w:val="005D499C"/>
    <w:rsid w:val="005D56A5"/>
    <w:rsid w:val="005D595D"/>
    <w:rsid w:val="005E3950"/>
    <w:rsid w:val="005E3F4A"/>
    <w:rsid w:val="005E5A8E"/>
    <w:rsid w:val="005F11CB"/>
    <w:rsid w:val="005F29FE"/>
    <w:rsid w:val="005F3DBB"/>
    <w:rsid w:val="00621560"/>
    <w:rsid w:val="006217A6"/>
    <w:rsid w:val="00623D38"/>
    <w:rsid w:val="0062725F"/>
    <w:rsid w:val="00631CBE"/>
    <w:rsid w:val="00633ACB"/>
    <w:rsid w:val="00641001"/>
    <w:rsid w:val="00643346"/>
    <w:rsid w:val="00643A83"/>
    <w:rsid w:val="00643EF1"/>
    <w:rsid w:val="00644C55"/>
    <w:rsid w:val="00645D8E"/>
    <w:rsid w:val="00652370"/>
    <w:rsid w:val="00652DFB"/>
    <w:rsid w:val="00656019"/>
    <w:rsid w:val="00656F8B"/>
    <w:rsid w:val="006574BE"/>
    <w:rsid w:val="00680CC4"/>
    <w:rsid w:val="00684DA2"/>
    <w:rsid w:val="00686AE1"/>
    <w:rsid w:val="00692F84"/>
    <w:rsid w:val="00696446"/>
    <w:rsid w:val="006A3E51"/>
    <w:rsid w:val="006A6721"/>
    <w:rsid w:val="006A76F9"/>
    <w:rsid w:val="006B0615"/>
    <w:rsid w:val="006B4AB0"/>
    <w:rsid w:val="006C11DC"/>
    <w:rsid w:val="006C461F"/>
    <w:rsid w:val="006C6832"/>
    <w:rsid w:val="006C6D9C"/>
    <w:rsid w:val="006C76FD"/>
    <w:rsid w:val="006D087A"/>
    <w:rsid w:val="006D4A7C"/>
    <w:rsid w:val="006D5C13"/>
    <w:rsid w:val="006E4AFC"/>
    <w:rsid w:val="006F05D4"/>
    <w:rsid w:val="006F0A65"/>
    <w:rsid w:val="006F2E93"/>
    <w:rsid w:val="006F44BB"/>
    <w:rsid w:val="006F5861"/>
    <w:rsid w:val="006F67AB"/>
    <w:rsid w:val="00700A53"/>
    <w:rsid w:val="00702106"/>
    <w:rsid w:val="00704AD7"/>
    <w:rsid w:val="00707D8C"/>
    <w:rsid w:val="00711340"/>
    <w:rsid w:val="0071238E"/>
    <w:rsid w:val="007178AC"/>
    <w:rsid w:val="00721E04"/>
    <w:rsid w:val="00724755"/>
    <w:rsid w:val="0072679F"/>
    <w:rsid w:val="0073085E"/>
    <w:rsid w:val="00730B80"/>
    <w:rsid w:val="00732657"/>
    <w:rsid w:val="007410FB"/>
    <w:rsid w:val="00745C02"/>
    <w:rsid w:val="007525E5"/>
    <w:rsid w:val="007567C6"/>
    <w:rsid w:val="00756A2A"/>
    <w:rsid w:val="007612D7"/>
    <w:rsid w:val="00764447"/>
    <w:rsid w:val="007672AB"/>
    <w:rsid w:val="007803F5"/>
    <w:rsid w:val="007806E7"/>
    <w:rsid w:val="0078231C"/>
    <w:rsid w:val="007833C7"/>
    <w:rsid w:val="00791915"/>
    <w:rsid w:val="007A12B1"/>
    <w:rsid w:val="007B403B"/>
    <w:rsid w:val="007C0D2C"/>
    <w:rsid w:val="007C63AF"/>
    <w:rsid w:val="007E03EF"/>
    <w:rsid w:val="007E1C4B"/>
    <w:rsid w:val="007E253C"/>
    <w:rsid w:val="007E2AA9"/>
    <w:rsid w:val="008005D0"/>
    <w:rsid w:val="008011CD"/>
    <w:rsid w:val="008106DF"/>
    <w:rsid w:val="00811F7C"/>
    <w:rsid w:val="008123AE"/>
    <w:rsid w:val="00821C3E"/>
    <w:rsid w:val="00826B80"/>
    <w:rsid w:val="00863179"/>
    <w:rsid w:val="00863CC5"/>
    <w:rsid w:val="00864479"/>
    <w:rsid w:val="00864918"/>
    <w:rsid w:val="00866447"/>
    <w:rsid w:val="00871F9F"/>
    <w:rsid w:val="00872613"/>
    <w:rsid w:val="00884A3C"/>
    <w:rsid w:val="00891F38"/>
    <w:rsid w:val="00896513"/>
    <w:rsid w:val="00896C30"/>
    <w:rsid w:val="008A3D82"/>
    <w:rsid w:val="008A79A9"/>
    <w:rsid w:val="008B3F7D"/>
    <w:rsid w:val="008B628B"/>
    <w:rsid w:val="008C01D8"/>
    <w:rsid w:val="008C29EC"/>
    <w:rsid w:val="008D36E7"/>
    <w:rsid w:val="008D4E86"/>
    <w:rsid w:val="008D6093"/>
    <w:rsid w:val="008D768C"/>
    <w:rsid w:val="008D7E6E"/>
    <w:rsid w:val="008E41A4"/>
    <w:rsid w:val="008E7EC1"/>
    <w:rsid w:val="008F0274"/>
    <w:rsid w:val="008F3A13"/>
    <w:rsid w:val="008F7182"/>
    <w:rsid w:val="00902DC9"/>
    <w:rsid w:val="00905E5B"/>
    <w:rsid w:val="00912DBC"/>
    <w:rsid w:val="00914AF8"/>
    <w:rsid w:val="00916CB6"/>
    <w:rsid w:val="00920299"/>
    <w:rsid w:val="00921966"/>
    <w:rsid w:val="009221B0"/>
    <w:rsid w:val="00924651"/>
    <w:rsid w:val="009260D2"/>
    <w:rsid w:val="00926AE0"/>
    <w:rsid w:val="00936389"/>
    <w:rsid w:val="00936DCD"/>
    <w:rsid w:val="00944C88"/>
    <w:rsid w:val="00944FDF"/>
    <w:rsid w:val="00950B04"/>
    <w:rsid w:val="00950BC5"/>
    <w:rsid w:val="0096249E"/>
    <w:rsid w:val="0096355B"/>
    <w:rsid w:val="009645CF"/>
    <w:rsid w:val="009759AB"/>
    <w:rsid w:val="00976BA9"/>
    <w:rsid w:val="0098449F"/>
    <w:rsid w:val="0099126B"/>
    <w:rsid w:val="0099261C"/>
    <w:rsid w:val="00994A4A"/>
    <w:rsid w:val="009A11D5"/>
    <w:rsid w:val="009A32EF"/>
    <w:rsid w:val="009B13D5"/>
    <w:rsid w:val="009D2E35"/>
    <w:rsid w:val="009D477C"/>
    <w:rsid w:val="00A00D9C"/>
    <w:rsid w:val="00A02931"/>
    <w:rsid w:val="00A03D21"/>
    <w:rsid w:val="00A05635"/>
    <w:rsid w:val="00A0686D"/>
    <w:rsid w:val="00A07BB9"/>
    <w:rsid w:val="00A106A0"/>
    <w:rsid w:val="00A173F8"/>
    <w:rsid w:val="00A2387F"/>
    <w:rsid w:val="00A24F02"/>
    <w:rsid w:val="00A25351"/>
    <w:rsid w:val="00A25EA3"/>
    <w:rsid w:val="00A25FD6"/>
    <w:rsid w:val="00A3267C"/>
    <w:rsid w:val="00A373B4"/>
    <w:rsid w:val="00A377C6"/>
    <w:rsid w:val="00A402F0"/>
    <w:rsid w:val="00A405E7"/>
    <w:rsid w:val="00A52E28"/>
    <w:rsid w:val="00A56DE3"/>
    <w:rsid w:val="00A63833"/>
    <w:rsid w:val="00A660D6"/>
    <w:rsid w:val="00A664E6"/>
    <w:rsid w:val="00A679B8"/>
    <w:rsid w:val="00A67D0F"/>
    <w:rsid w:val="00A67DC7"/>
    <w:rsid w:val="00A70B92"/>
    <w:rsid w:val="00A77509"/>
    <w:rsid w:val="00A97739"/>
    <w:rsid w:val="00AA1BC7"/>
    <w:rsid w:val="00AB08FE"/>
    <w:rsid w:val="00AB2D06"/>
    <w:rsid w:val="00AB6A59"/>
    <w:rsid w:val="00AB7734"/>
    <w:rsid w:val="00AC0D82"/>
    <w:rsid w:val="00AC680E"/>
    <w:rsid w:val="00AC730A"/>
    <w:rsid w:val="00AD3205"/>
    <w:rsid w:val="00AE1E4F"/>
    <w:rsid w:val="00AE35E3"/>
    <w:rsid w:val="00AF61F7"/>
    <w:rsid w:val="00B019C2"/>
    <w:rsid w:val="00B0226E"/>
    <w:rsid w:val="00B059D6"/>
    <w:rsid w:val="00B158CE"/>
    <w:rsid w:val="00B21304"/>
    <w:rsid w:val="00B24F07"/>
    <w:rsid w:val="00B32475"/>
    <w:rsid w:val="00B325F4"/>
    <w:rsid w:val="00B43363"/>
    <w:rsid w:val="00B5256E"/>
    <w:rsid w:val="00B6685F"/>
    <w:rsid w:val="00B724A6"/>
    <w:rsid w:val="00B7458B"/>
    <w:rsid w:val="00B74D09"/>
    <w:rsid w:val="00B822CB"/>
    <w:rsid w:val="00B8258C"/>
    <w:rsid w:val="00B848A4"/>
    <w:rsid w:val="00B868AF"/>
    <w:rsid w:val="00B872CA"/>
    <w:rsid w:val="00B91EF4"/>
    <w:rsid w:val="00B9674B"/>
    <w:rsid w:val="00B973DC"/>
    <w:rsid w:val="00BA0EC3"/>
    <w:rsid w:val="00BA1B94"/>
    <w:rsid w:val="00BB5BFF"/>
    <w:rsid w:val="00BB5CEF"/>
    <w:rsid w:val="00BC14FA"/>
    <w:rsid w:val="00BC3E13"/>
    <w:rsid w:val="00BC6110"/>
    <w:rsid w:val="00BD1EB0"/>
    <w:rsid w:val="00BD4CAA"/>
    <w:rsid w:val="00BD67A3"/>
    <w:rsid w:val="00BD6E90"/>
    <w:rsid w:val="00BE166E"/>
    <w:rsid w:val="00BE1E28"/>
    <w:rsid w:val="00BE32AA"/>
    <w:rsid w:val="00BE4084"/>
    <w:rsid w:val="00BE7288"/>
    <w:rsid w:val="00BF07F1"/>
    <w:rsid w:val="00BF207A"/>
    <w:rsid w:val="00BF38E8"/>
    <w:rsid w:val="00C04A0B"/>
    <w:rsid w:val="00C070D4"/>
    <w:rsid w:val="00C072B8"/>
    <w:rsid w:val="00C14ADB"/>
    <w:rsid w:val="00C17CA3"/>
    <w:rsid w:val="00C3588F"/>
    <w:rsid w:val="00C4370D"/>
    <w:rsid w:val="00C57476"/>
    <w:rsid w:val="00C6200F"/>
    <w:rsid w:val="00C63075"/>
    <w:rsid w:val="00C85DB6"/>
    <w:rsid w:val="00C86EA2"/>
    <w:rsid w:val="00C91D21"/>
    <w:rsid w:val="00C9352D"/>
    <w:rsid w:val="00C96F28"/>
    <w:rsid w:val="00CA00EE"/>
    <w:rsid w:val="00CA0F74"/>
    <w:rsid w:val="00CA59DF"/>
    <w:rsid w:val="00CA6A53"/>
    <w:rsid w:val="00CA6C85"/>
    <w:rsid w:val="00CB15D4"/>
    <w:rsid w:val="00CC1FD3"/>
    <w:rsid w:val="00CC2CAE"/>
    <w:rsid w:val="00CC37F1"/>
    <w:rsid w:val="00CC4C9A"/>
    <w:rsid w:val="00CC56A9"/>
    <w:rsid w:val="00CC5F3E"/>
    <w:rsid w:val="00CD1F34"/>
    <w:rsid w:val="00CE2ABD"/>
    <w:rsid w:val="00CE4CCF"/>
    <w:rsid w:val="00CF1E8C"/>
    <w:rsid w:val="00CF3B84"/>
    <w:rsid w:val="00CF4F52"/>
    <w:rsid w:val="00D00172"/>
    <w:rsid w:val="00D001DD"/>
    <w:rsid w:val="00D00D2E"/>
    <w:rsid w:val="00D0397B"/>
    <w:rsid w:val="00D0545D"/>
    <w:rsid w:val="00D136AF"/>
    <w:rsid w:val="00D21D48"/>
    <w:rsid w:val="00D352E4"/>
    <w:rsid w:val="00D3607C"/>
    <w:rsid w:val="00D42922"/>
    <w:rsid w:val="00D42BCF"/>
    <w:rsid w:val="00D57408"/>
    <w:rsid w:val="00D60B19"/>
    <w:rsid w:val="00D665E1"/>
    <w:rsid w:val="00D76001"/>
    <w:rsid w:val="00D803C0"/>
    <w:rsid w:val="00D85DE5"/>
    <w:rsid w:val="00D95CA5"/>
    <w:rsid w:val="00D97F7E"/>
    <w:rsid w:val="00DA00DA"/>
    <w:rsid w:val="00DB14B3"/>
    <w:rsid w:val="00DC0F50"/>
    <w:rsid w:val="00DC3EE6"/>
    <w:rsid w:val="00DD636B"/>
    <w:rsid w:val="00DD6B4E"/>
    <w:rsid w:val="00DE6858"/>
    <w:rsid w:val="00DE6F21"/>
    <w:rsid w:val="00DF5766"/>
    <w:rsid w:val="00E03236"/>
    <w:rsid w:val="00E0333E"/>
    <w:rsid w:val="00E04A61"/>
    <w:rsid w:val="00E066AF"/>
    <w:rsid w:val="00E12B29"/>
    <w:rsid w:val="00E1646E"/>
    <w:rsid w:val="00E21C2C"/>
    <w:rsid w:val="00E24085"/>
    <w:rsid w:val="00E24BF2"/>
    <w:rsid w:val="00E31B2E"/>
    <w:rsid w:val="00E33BF7"/>
    <w:rsid w:val="00E3442D"/>
    <w:rsid w:val="00E521AB"/>
    <w:rsid w:val="00E52FE3"/>
    <w:rsid w:val="00E531FD"/>
    <w:rsid w:val="00E60B8A"/>
    <w:rsid w:val="00E632C2"/>
    <w:rsid w:val="00E66362"/>
    <w:rsid w:val="00E665E5"/>
    <w:rsid w:val="00E82031"/>
    <w:rsid w:val="00E826F0"/>
    <w:rsid w:val="00E90225"/>
    <w:rsid w:val="00EA23AB"/>
    <w:rsid w:val="00EB2396"/>
    <w:rsid w:val="00EB255D"/>
    <w:rsid w:val="00EB2886"/>
    <w:rsid w:val="00EB7F7F"/>
    <w:rsid w:val="00EC1A91"/>
    <w:rsid w:val="00EC4F91"/>
    <w:rsid w:val="00EC6A42"/>
    <w:rsid w:val="00ED00A8"/>
    <w:rsid w:val="00ED0648"/>
    <w:rsid w:val="00ED6437"/>
    <w:rsid w:val="00ED7162"/>
    <w:rsid w:val="00EE024B"/>
    <w:rsid w:val="00EE5D4C"/>
    <w:rsid w:val="00EF6D1B"/>
    <w:rsid w:val="00F01077"/>
    <w:rsid w:val="00F01438"/>
    <w:rsid w:val="00F03750"/>
    <w:rsid w:val="00F04A30"/>
    <w:rsid w:val="00F10D4C"/>
    <w:rsid w:val="00F20EA4"/>
    <w:rsid w:val="00F22F1C"/>
    <w:rsid w:val="00F44957"/>
    <w:rsid w:val="00F50144"/>
    <w:rsid w:val="00F50E99"/>
    <w:rsid w:val="00F65895"/>
    <w:rsid w:val="00F80E4F"/>
    <w:rsid w:val="00F824EB"/>
    <w:rsid w:val="00F83253"/>
    <w:rsid w:val="00F9002C"/>
    <w:rsid w:val="00F90954"/>
    <w:rsid w:val="00F913DF"/>
    <w:rsid w:val="00FA0CB2"/>
    <w:rsid w:val="00FA1F67"/>
    <w:rsid w:val="00FB08FE"/>
    <w:rsid w:val="00FB16C4"/>
    <w:rsid w:val="00FB2C36"/>
    <w:rsid w:val="00FB3ECD"/>
    <w:rsid w:val="00FB6098"/>
    <w:rsid w:val="00FB6BF8"/>
    <w:rsid w:val="00FB718C"/>
    <w:rsid w:val="00FB7614"/>
    <w:rsid w:val="00FD593E"/>
    <w:rsid w:val="00FF2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A2741B"/>
  <w15:docId w15:val="{A472C9CD-9833-44F9-8A20-A1869CD4A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6832"/>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07183">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1004281939">
      <w:bodyDiv w:val="1"/>
      <w:marLeft w:val="0"/>
      <w:marRight w:val="0"/>
      <w:marTop w:val="0"/>
      <w:marBottom w:val="0"/>
      <w:divBdr>
        <w:top w:val="none" w:sz="0" w:space="0" w:color="auto"/>
        <w:left w:val="none" w:sz="0" w:space="0" w:color="auto"/>
        <w:bottom w:val="none" w:sz="0" w:space="0" w:color="auto"/>
        <w:right w:val="none" w:sz="0" w:space="0" w:color="auto"/>
      </w:divBdr>
    </w:div>
    <w:div w:id="103311954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72208321">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5795066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l.org.br" TargetMode="External"/><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s://www.planalto.gov.br/ccivil_03/leis/l8429.htm" TargetMode="External"/><Relationship Id="rId23" Type="http://schemas.openxmlformats.org/officeDocument/2006/relationships/hyperlink" Target="https://www.planalto.gov.br/ccivil_03/_ato2011-2014/2013/lei/l12846.htm" TargetMode="External"/><Relationship Id="rId28" Type="http://schemas.openxmlformats.org/officeDocument/2006/relationships/fontTable" Target="fontTable.xm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hyperlink" Target="https://certidoes-apf.apps.tcu.gov.br" TargetMode="External"/><Relationship Id="rId22" Type="http://schemas.openxmlformats.org/officeDocument/2006/relationships/hyperlink" Target="http://www.planalto.gov.br/ccivil_03/_ato2019-2022/2021/lei/L14133.htm"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B69CC-60F2-4BEA-84F7-297C2ACA3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28</Pages>
  <Words>9816</Words>
  <Characters>53012</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44</cp:revision>
  <cp:lastPrinted>2024-03-06T16:24:00Z</cp:lastPrinted>
  <dcterms:created xsi:type="dcterms:W3CDTF">2024-03-06T14:43:00Z</dcterms:created>
  <dcterms:modified xsi:type="dcterms:W3CDTF">2024-03-07T12:45:00Z</dcterms:modified>
</cp:coreProperties>
</file>