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E46E85">
      <w:pPr>
        <w:spacing w:after="0" w:line="240" w:lineRule="auto"/>
        <w:mirrorIndents/>
        <w:rPr>
          <w:rFonts w:ascii="Bookman Old Style" w:hAnsi="Bookman Old Style"/>
          <w:b/>
          <w:sz w:val="24"/>
          <w:szCs w:val="24"/>
        </w:rPr>
      </w:pPr>
    </w:p>
    <w:p w14:paraId="11BE155F" w14:textId="56B8F8B8" w:rsidR="006C11DC" w:rsidRPr="006A6721" w:rsidRDefault="00FF666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17/2024</w:t>
      </w:r>
    </w:p>
    <w:p w14:paraId="7F56C564" w14:textId="51C07726" w:rsidR="00C20DD8" w:rsidRDefault="00FF6664"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3FA8EFE" w14:textId="26291AF0" w:rsidR="006D2303" w:rsidRDefault="006C11DC" w:rsidP="00A85E67">
      <w:pPr>
        <w:spacing w:line="240" w:lineRule="auto"/>
        <w:mirrorIndents/>
        <w:jc w:val="both"/>
        <w:rPr>
          <w:rFonts w:ascii="Bookman Old Style" w:hAnsi="Bookman Old Style"/>
          <w:sz w:val="24"/>
          <w:szCs w:val="24"/>
        </w:rPr>
      </w:pPr>
      <w:r w:rsidRPr="00EC18C1">
        <w:rPr>
          <w:rFonts w:ascii="Bookman Old Style" w:hAnsi="Bookman Old Style"/>
          <w:b/>
          <w:sz w:val="24"/>
          <w:szCs w:val="24"/>
        </w:rPr>
        <w:t xml:space="preserve">1.1. </w:t>
      </w:r>
      <w:r w:rsidR="00D7067D" w:rsidRPr="00EC18C1">
        <w:rPr>
          <w:rFonts w:ascii="Bookman Old Style" w:hAnsi="Bookman Old Style"/>
          <w:bCs/>
          <w:sz w:val="24"/>
          <w:szCs w:val="24"/>
        </w:rPr>
        <w:t>O</w:t>
      </w:r>
      <w:r w:rsidR="00D7067D" w:rsidRPr="00EC18C1">
        <w:rPr>
          <w:rFonts w:ascii="Bookman Old Style" w:hAnsi="Bookman Old Style"/>
          <w:b/>
          <w:sz w:val="24"/>
          <w:szCs w:val="24"/>
        </w:rPr>
        <w:t xml:space="preserve"> MUNICÍPIO DE CORDILHEIRA ALTA</w:t>
      </w:r>
      <w:r w:rsidR="00D7067D" w:rsidRPr="00EC18C1">
        <w:rPr>
          <w:rFonts w:ascii="Bookman Old Style" w:hAnsi="Bookman Old Style"/>
          <w:sz w:val="24"/>
          <w:szCs w:val="24"/>
        </w:rPr>
        <w:t xml:space="preserve">, pessoa jurídica de direito público interno, CNPJ n. 95.990.198/0001-04, situado na Rua Celso </w:t>
      </w:r>
      <w:proofErr w:type="spellStart"/>
      <w:r w:rsidR="00D7067D" w:rsidRPr="00EC18C1">
        <w:rPr>
          <w:rFonts w:ascii="Bookman Old Style" w:hAnsi="Bookman Old Style"/>
          <w:sz w:val="24"/>
          <w:szCs w:val="24"/>
        </w:rPr>
        <w:t>Tozzo</w:t>
      </w:r>
      <w:proofErr w:type="spellEnd"/>
      <w:r w:rsidR="00D7067D" w:rsidRPr="00EC18C1">
        <w:rPr>
          <w:rFonts w:ascii="Bookman Old Style" w:hAnsi="Bookman Old Style"/>
          <w:sz w:val="24"/>
          <w:szCs w:val="24"/>
        </w:rPr>
        <w:t xml:space="preserve">, 27, Centro, Cordilheira Alta/SC, representado neste ato </w:t>
      </w:r>
      <w:r w:rsidR="00976ADA">
        <w:rPr>
          <w:rFonts w:ascii="Bookman Old Style" w:hAnsi="Bookman Old Style"/>
          <w:sz w:val="24"/>
          <w:szCs w:val="24"/>
        </w:rPr>
        <w:t>pela Autoridade Competente Sr. Rudimar Marafon,</w:t>
      </w:r>
      <w:r w:rsidR="00D7067D" w:rsidRPr="00EC18C1">
        <w:rPr>
          <w:rFonts w:ascii="Bookman Old Style" w:hAnsi="Bookman Old Style"/>
          <w:sz w:val="24"/>
          <w:szCs w:val="24"/>
        </w:rPr>
        <w:t xml:space="preserve"> </w:t>
      </w:r>
      <w:r w:rsidR="00D7067D" w:rsidRPr="00EC18C1">
        <w:rPr>
          <w:rFonts w:ascii="Bookman Old Style" w:hAnsi="Bookman Old Style"/>
          <w:bCs/>
          <w:sz w:val="24"/>
          <w:szCs w:val="24"/>
        </w:rPr>
        <w:t>torna público</w:t>
      </w:r>
      <w:r w:rsidR="00D7067D" w:rsidRPr="00EC18C1">
        <w:rPr>
          <w:rFonts w:ascii="Bookman Old Style" w:hAnsi="Bookman Old Style"/>
          <w:sz w:val="24"/>
          <w:szCs w:val="24"/>
        </w:rPr>
        <w:t xml:space="preserve"> que realizará licitação na modalidade pregão, sob a forma </w:t>
      </w:r>
      <w:r w:rsidR="00D7067D" w:rsidRPr="00EC18C1">
        <w:rPr>
          <w:rFonts w:ascii="Bookman Old Style" w:hAnsi="Bookman Old Style"/>
          <w:bCs/>
          <w:sz w:val="24"/>
          <w:szCs w:val="24"/>
        </w:rPr>
        <w:t>eletrônica</w:t>
      </w:r>
      <w:r w:rsidR="00D7067D" w:rsidRPr="00EC18C1">
        <w:rPr>
          <w:rFonts w:ascii="Bookman Old Style" w:hAnsi="Bookman Old Style"/>
          <w:sz w:val="24"/>
          <w:szCs w:val="24"/>
        </w:rPr>
        <w:t xml:space="preserve">, </w:t>
      </w:r>
      <w:r w:rsidR="006E5E60">
        <w:rPr>
          <w:rFonts w:ascii="Bookman Old Style" w:hAnsi="Bookman Old Style"/>
          <w:sz w:val="24"/>
          <w:szCs w:val="24"/>
        </w:rPr>
        <w:t xml:space="preserve">pelo </w:t>
      </w:r>
      <w:r w:rsidR="00BE696C">
        <w:rPr>
          <w:rFonts w:ascii="Bookman Old Style" w:hAnsi="Bookman Old Style"/>
          <w:sz w:val="24"/>
          <w:szCs w:val="24"/>
        </w:rPr>
        <w:t>critério</w:t>
      </w:r>
      <w:r w:rsidR="006E5E60">
        <w:rPr>
          <w:rFonts w:ascii="Bookman Old Style" w:hAnsi="Bookman Old Style"/>
          <w:sz w:val="24"/>
          <w:szCs w:val="24"/>
        </w:rPr>
        <w:t xml:space="preserve"> de julgamento menor preço, modo de disputa aberto</w:t>
      </w:r>
      <w:r w:rsidR="00D7067D" w:rsidRPr="00EC18C1">
        <w:rPr>
          <w:rFonts w:ascii="Bookman Old Style" w:hAnsi="Bookman Old Style"/>
          <w:sz w:val="24"/>
          <w:szCs w:val="24"/>
        </w:rPr>
        <w:t>, que será realizada por meio do site www.bll.org.br e será processada e julgada em conformidade com a Lei n. 14.133/2021</w:t>
      </w:r>
      <w:r w:rsidR="00D7067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7F62C40D" w14:textId="652583E3"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WWW.BLL.ORG.BR, NO DIA </w:t>
      </w:r>
      <w:r w:rsidR="00E34B67">
        <w:rPr>
          <w:rFonts w:ascii="Bookman Old Style" w:hAnsi="Bookman Old Style"/>
          <w:b/>
          <w:sz w:val="24"/>
          <w:szCs w:val="24"/>
          <w:highlight w:val="yellow"/>
        </w:rPr>
        <w:t>15</w:t>
      </w:r>
      <w:r>
        <w:rPr>
          <w:rFonts w:ascii="Bookman Old Style" w:hAnsi="Bookman Old Style"/>
          <w:b/>
          <w:sz w:val="24"/>
          <w:szCs w:val="24"/>
          <w:highlight w:val="yellow"/>
        </w:rPr>
        <w:t>/0</w:t>
      </w:r>
      <w:r w:rsidR="00FC6FC4">
        <w:rPr>
          <w:rFonts w:ascii="Bookman Old Style" w:hAnsi="Bookman Old Style"/>
          <w:b/>
          <w:sz w:val="24"/>
          <w:szCs w:val="24"/>
          <w:highlight w:val="yellow"/>
        </w:rPr>
        <w:t>3</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xml:space="preserve">, COM </w:t>
      </w:r>
      <w:r w:rsidRPr="005540AC">
        <w:rPr>
          <w:rFonts w:ascii="Bookman Old Style" w:hAnsi="Bookman Old Style"/>
          <w:b/>
          <w:sz w:val="24"/>
          <w:szCs w:val="24"/>
          <w:highlight w:val="yellow"/>
        </w:rPr>
        <w:t xml:space="preserve">INÍCIO </w:t>
      </w:r>
      <w:r w:rsidR="00FF6664" w:rsidRPr="005540AC">
        <w:rPr>
          <w:rFonts w:ascii="Bookman Old Style" w:hAnsi="Bookman Old Style"/>
          <w:b/>
          <w:sz w:val="24"/>
          <w:szCs w:val="24"/>
          <w:highlight w:val="yellow"/>
        </w:rPr>
        <w:t>ÀS 07</w:t>
      </w:r>
      <w:r w:rsidRPr="005540AC">
        <w:rPr>
          <w:rFonts w:ascii="Bookman Old Style" w:hAnsi="Bookman Old Style"/>
          <w:b/>
          <w:sz w:val="24"/>
          <w:szCs w:val="24"/>
          <w:highlight w:val="yellow"/>
        </w:rPr>
        <w:t>:</w:t>
      </w:r>
      <w:r w:rsidR="00E34B67" w:rsidRPr="005540AC">
        <w:rPr>
          <w:rFonts w:ascii="Bookman Old Style" w:hAnsi="Bookman Old Style"/>
          <w:b/>
          <w:sz w:val="24"/>
          <w:szCs w:val="24"/>
          <w:highlight w:val="yellow"/>
        </w:rPr>
        <w:t>4</w:t>
      </w:r>
      <w:r w:rsidR="00FF6664" w:rsidRPr="005540AC">
        <w:rPr>
          <w:rFonts w:ascii="Bookman Old Style" w:hAnsi="Bookman Old Style"/>
          <w:b/>
          <w:sz w:val="24"/>
          <w:szCs w:val="24"/>
          <w:highlight w:val="yellow"/>
        </w:rPr>
        <w:t>5</w:t>
      </w:r>
      <w:r w:rsidRPr="005540AC">
        <w:rPr>
          <w:rFonts w:ascii="Bookman Old Style" w:hAnsi="Bookman Old Style"/>
          <w:b/>
          <w:sz w:val="24"/>
          <w:szCs w:val="24"/>
          <w:highlight w:val="yellow"/>
        </w:rPr>
        <w:t xml:space="preserve">H, </w:t>
      </w:r>
      <w:r>
        <w:rPr>
          <w:rFonts w:ascii="Bookman Old Style" w:hAnsi="Bookman Old Style"/>
          <w:b/>
          <w:sz w:val="24"/>
          <w:szCs w:val="24"/>
          <w:highlight w:val="yellow"/>
        </w:rPr>
        <w:t>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3DA5D218"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E34B67">
        <w:rPr>
          <w:rFonts w:ascii="Bookman Old Style" w:hAnsi="Bookman Old Style"/>
          <w:b/>
          <w:sz w:val="24"/>
          <w:szCs w:val="24"/>
        </w:rPr>
        <w:t>29</w:t>
      </w:r>
      <w:r>
        <w:rPr>
          <w:rFonts w:ascii="Bookman Old Style" w:hAnsi="Bookman Old Style"/>
          <w:b/>
          <w:sz w:val="24"/>
          <w:szCs w:val="24"/>
        </w:rPr>
        <w:t>/0</w:t>
      </w:r>
      <w:r w:rsidR="00FC6FC4">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462033B1" w:rsidR="00A85E67" w:rsidRDefault="00A85E67" w:rsidP="00A85E67">
      <w:pPr>
        <w:spacing w:line="240" w:lineRule="auto"/>
        <w:mirrorIndents/>
        <w:jc w:val="both"/>
        <w:rPr>
          <w:rFonts w:ascii="Bookman Old Style" w:hAnsi="Bookman Old Style"/>
          <w:b/>
          <w:sz w:val="24"/>
          <w:szCs w:val="24"/>
        </w:rPr>
      </w:pPr>
      <w:r w:rsidRPr="005540AC">
        <w:rPr>
          <w:rFonts w:ascii="Bookman Old Style" w:hAnsi="Bookman Old Style"/>
          <w:b/>
          <w:sz w:val="24"/>
          <w:szCs w:val="24"/>
        </w:rPr>
        <w:t xml:space="preserve">FIM DO RECEBIMENTO DAS PROPOSTAS: DIA </w:t>
      </w:r>
      <w:r w:rsidR="00E34B67" w:rsidRPr="005540AC">
        <w:rPr>
          <w:rFonts w:ascii="Bookman Old Style" w:hAnsi="Bookman Old Style"/>
          <w:b/>
          <w:sz w:val="24"/>
          <w:szCs w:val="24"/>
        </w:rPr>
        <w:t>15</w:t>
      </w:r>
      <w:r w:rsidRPr="005540AC">
        <w:rPr>
          <w:rFonts w:ascii="Bookman Old Style" w:hAnsi="Bookman Old Style"/>
          <w:b/>
          <w:sz w:val="24"/>
          <w:szCs w:val="24"/>
        </w:rPr>
        <w:t>/0</w:t>
      </w:r>
      <w:r w:rsidR="00FC6FC4" w:rsidRPr="005540AC">
        <w:rPr>
          <w:rFonts w:ascii="Bookman Old Style" w:hAnsi="Bookman Old Style"/>
          <w:b/>
          <w:sz w:val="24"/>
          <w:szCs w:val="24"/>
        </w:rPr>
        <w:t>3</w:t>
      </w:r>
      <w:r w:rsidRPr="005540AC">
        <w:rPr>
          <w:rFonts w:ascii="Bookman Old Style" w:hAnsi="Bookman Old Style"/>
          <w:b/>
          <w:sz w:val="24"/>
          <w:szCs w:val="24"/>
        </w:rPr>
        <w:t>/202</w:t>
      </w:r>
      <w:r w:rsidR="00B05F8E" w:rsidRPr="005540AC">
        <w:rPr>
          <w:rFonts w:ascii="Bookman Old Style" w:hAnsi="Bookman Old Style"/>
          <w:b/>
          <w:sz w:val="24"/>
          <w:szCs w:val="24"/>
        </w:rPr>
        <w:t>4</w:t>
      </w:r>
      <w:r w:rsidRPr="005540AC">
        <w:rPr>
          <w:rFonts w:ascii="Bookman Old Style" w:hAnsi="Bookman Old Style"/>
          <w:b/>
          <w:sz w:val="24"/>
          <w:szCs w:val="24"/>
        </w:rPr>
        <w:t>, HORÁRIO 0</w:t>
      </w:r>
      <w:r w:rsidR="00A405A3" w:rsidRPr="005540AC">
        <w:rPr>
          <w:rFonts w:ascii="Bookman Old Style" w:hAnsi="Bookman Old Style"/>
          <w:b/>
          <w:sz w:val="24"/>
          <w:szCs w:val="24"/>
        </w:rPr>
        <w:t>7</w:t>
      </w:r>
      <w:r w:rsidRPr="005540AC">
        <w:rPr>
          <w:rFonts w:ascii="Bookman Old Style" w:hAnsi="Bookman Old Style"/>
          <w:b/>
          <w:sz w:val="24"/>
          <w:szCs w:val="24"/>
        </w:rPr>
        <w:t>h</w:t>
      </w:r>
      <w:r w:rsidR="00FF6664" w:rsidRPr="005540AC">
        <w:rPr>
          <w:rFonts w:ascii="Bookman Old Style" w:hAnsi="Bookman Old Style"/>
          <w:b/>
          <w:sz w:val="24"/>
          <w:szCs w:val="24"/>
        </w:rPr>
        <w:t>30</w:t>
      </w:r>
      <w:r w:rsidRPr="005540AC">
        <w:rPr>
          <w:rFonts w:ascii="Bookman Old Style" w:hAnsi="Bookman Old Style"/>
          <w:b/>
          <w:sz w:val="24"/>
          <w:szCs w:val="24"/>
        </w:rPr>
        <w:t>M</w:t>
      </w:r>
      <w:r w:rsidR="00D04E0C" w:rsidRPr="005540AC">
        <w:rPr>
          <w:rFonts w:ascii="Bookman Old Style" w:hAnsi="Bookman Old Style"/>
          <w:b/>
          <w:sz w:val="24"/>
          <w:szCs w:val="24"/>
        </w:rPr>
        <w:t>IN</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271ECFA8" w:rsidR="00577C31" w:rsidRDefault="006C11DC"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6A30DA51" w14:textId="67E81D3D" w:rsidR="00382DB5" w:rsidRPr="00D8592A" w:rsidRDefault="006C11DC" w:rsidP="00C86EA2">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 xml:space="preserve">f) Anexo “F” </w:t>
      </w:r>
      <w:r w:rsidR="00382DB5" w:rsidRPr="00D8592A">
        <w:rPr>
          <w:rFonts w:ascii="Bookman Old Style" w:hAnsi="Bookman Old Style"/>
          <w:sz w:val="24"/>
          <w:szCs w:val="24"/>
        </w:rPr>
        <w:t>– MODELO DECLARAÇÃO DE ENQUADRAMENTO DE ME E EPP;</w:t>
      </w:r>
    </w:p>
    <w:p w14:paraId="4E1D7D60" w14:textId="77777777" w:rsidR="00242B2C" w:rsidRPr="00D8592A" w:rsidRDefault="00242B2C" w:rsidP="00242B2C">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g) Anexo “G” –MODELO DECLARAÇÃO DE QUE CUMPRE AS EXIGÊNCIAS DE RESERVA DE CARGOS PARA PESSOA COM DEFICIÊNCIA E PARA REABILITADO DA PREVIDÊNCIA SOCIAL;</w:t>
      </w:r>
    </w:p>
    <w:p w14:paraId="5C5FA56A" w14:textId="401A3B47" w:rsidR="00242B2C" w:rsidRDefault="00242B2C" w:rsidP="00242B2C">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h) Anexo “H” –MODELO DECLARAÇÃO DE QUE SUAS PROPOSTAS ECONÔMICAS COMPREENDEM A INTEGRALIDADE DOS CUSTOS</w:t>
      </w:r>
    </w:p>
    <w:p w14:paraId="4960E92F" w14:textId="52903126" w:rsidR="00BE399D" w:rsidRPr="00652D76" w:rsidRDefault="00BE399D" w:rsidP="00242B2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i) </w:t>
      </w:r>
      <w:r w:rsidRPr="00D8592A">
        <w:rPr>
          <w:rFonts w:ascii="Bookman Old Style" w:hAnsi="Bookman Old Style"/>
          <w:sz w:val="24"/>
          <w:szCs w:val="24"/>
        </w:rPr>
        <w:t>Anexo “I”</w:t>
      </w:r>
      <w:r>
        <w:rPr>
          <w:rFonts w:ascii="Bookman Old Style" w:hAnsi="Bookman Old Style"/>
          <w:sz w:val="24"/>
          <w:szCs w:val="24"/>
        </w:rPr>
        <w:t xml:space="preserve"> </w:t>
      </w:r>
      <w:r w:rsidRPr="00652D76">
        <w:rPr>
          <w:rFonts w:ascii="Bookman Old Style" w:hAnsi="Bookman Old Style"/>
          <w:sz w:val="24"/>
          <w:szCs w:val="24"/>
        </w:rPr>
        <w:t>DECLARAÇÃO DE DISPONIBILIDADE DO LOCUTOR DO RODEIO</w:t>
      </w:r>
    </w:p>
    <w:p w14:paraId="4EB69922" w14:textId="47F195B1" w:rsidR="00242B2C" w:rsidRPr="00D8592A" w:rsidRDefault="00BE399D" w:rsidP="00C86EA2">
      <w:pPr>
        <w:spacing w:after="0" w:line="240" w:lineRule="auto"/>
        <w:mirrorIndents/>
        <w:jc w:val="both"/>
        <w:rPr>
          <w:rFonts w:ascii="Bookman Old Style" w:hAnsi="Bookman Old Style"/>
          <w:sz w:val="24"/>
          <w:szCs w:val="24"/>
        </w:rPr>
      </w:pPr>
      <w:r w:rsidRPr="00652D76">
        <w:rPr>
          <w:rFonts w:ascii="Bookman Old Style" w:hAnsi="Bookman Old Style"/>
          <w:sz w:val="24"/>
          <w:szCs w:val="24"/>
        </w:rPr>
        <w:t xml:space="preserve">i) Anexo “J” </w:t>
      </w:r>
      <w:r w:rsidR="00DE14EC" w:rsidRPr="00652D76">
        <w:rPr>
          <w:rFonts w:ascii="Bookman Old Style" w:hAnsi="Bookman Old Style"/>
          <w:sz w:val="24"/>
          <w:szCs w:val="24"/>
        </w:rPr>
        <w:t>MODELO DECLARAÇÃO DE VISITA AO LOCAL</w:t>
      </w:r>
    </w:p>
    <w:p w14:paraId="637106A4" w14:textId="537A31CF" w:rsidR="006C11DC" w:rsidRPr="006A6721" w:rsidRDefault="00DE14EC" w:rsidP="00C86EA2">
      <w:pPr>
        <w:spacing w:after="0" w:line="240" w:lineRule="auto"/>
        <w:mirrorIndents/>
        <w:jc w:val="both"/>
        <w:rPr>
          <w:rFonts w:ascii="Bookman Old Style" w:hAnsi="Bookman Old Style"/>
          <w:sz w:val="24"/>
          <w:szCs w:val="24"/>
        </w:rPr>
      </w:pPr>
      <w:r>
        <w:rPr>
          <w:rFonts w:ascii="Bookman Old Style" w:hAnsi="Bookman Old Style"/>
          <w:sz w:val="24"/>
          <w:szCs w:val="24"/>
        </w:rPr>
        <w:t>j</w:t>
      </w:r>
      <w:r w:rsidR="00382DB5" w:rsidRPr="00D8592A">
        <w:rPr>
          <w:rFonts w:ascii="Bookman Old Style" w:hAnsi="Bookman Old Style"/>
          <w:sz w:val="24"/>
          <w:szCs w:val="24"/>
        </w:rPr>
        <w:t>) Anexo “</w:t>
      </w:r>
      <w:r w:rsidR="00BE399D">
        <w:rPr>
          <w:rFonts w:ascii="Bookman Old Style" w:hAnsi="Bookman Old Style"/>
          <w:sz w:val="24"/>
          <w:szCs w:val="24"/>
        </w:rPr>
        <w:t>L</w:t>
      </w:r>
      <w:r w:rsidR="00382DB5" w:rsidRPr="00D8592A">
        <w:rPr>
          <w:rFonts w:ascii="Bookman Old Style" w:hAnsi="Bookman Old Style"/>
          <w:sz w:val="24"/>
          <w:szCs w:val="24"/>
        </w:rPr>
        <w:t>” –</w:t>
      </w:r>
      <w:r w:rsidR="006C11DC" w:rsidRPr="00D8592A">
        <w:rPr>
          <w:rFonts w:ascii="Bookman Old Style" w:hAnsi="Bookman Old Style"/>
          <w:sz w:val="24"/>
          <w:szCs w:val="24"/>
        </w:rPr>
        <w:t xml:space="preserve"> </w:t>
      </w:r>
      <w:r w:rsidR="00927D6A" w:rsidRPr="00D8592A">
        <w:rPr>
          <w:rFonts w:ascii="Bookman Old Style" w:hAnsi="Bookman Old Style"/>
          <w:sz w:val="24"/>
          <w:szCs w:val="24"/>
        </w:rPr>
        <w:t>MINUTA D</w:t>
      </w:r>
      <w:r w:rsidR="00B2318F" w:rsidRPr="00D8592A">
        <w:rPr>
          <w:rFonts w:ascii="Bookman Old Style" w:hAnsi="Bookman Old Style"/>
          <w:sz w:val="24"/>
          <w:szCs w:val="24"/>
        </w:rPr>
        <w:t>O CONTRATO</w:t>
      </w:r>
      <w:r w:rsidR="006C11DC" w:rsidRPr="00D8592A">
        <w:rPr>
          <w:rFonts w:ascii="Bookman Old Style" w:hAnsi="Bookman Old Style"/>
          <w:sz w:val="24"/>
          <w:szCs w:val="24"/>
        </w:rPr>
        <w:t>;</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678C8037"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2.1 </w:t>
      </w:r>
      <w:r w:rsidR="00927D6A" w:rsidRPr="00927D6A">
        <w:rPr>
          <w:rFonts w:ascii="Bookman Old Style" w:hAnsi="Bookman Old Style"/>
          <w:sz w:val="24"/>
          <w:szCs w:val="24"/>
        </w:rPr>
        <w:t xml:space="preserve">A presente licitação tem por objeto </w:t>
      </w:r>
      <w:r w:rsidR="00BA2A0B" w:rsidRPr="00A540D1">
        <w:rPr>
          <w:rFonts w:ascii="Bookman Old Style" w:hAnsi="Bookman Old Style" w:cs="Arial"/>
          <w:b/>
          <w:color w:val="000000"/>
          <w:sz w:val="24"/>
          <w:szCs w:val="24"/>
        </w:rPr>
        <w:t>CONTRATAÇÃO DE EMPRESA ESPECIALIZADA NA REALIZAÇÃO DE UM RODEIO COUNTRY, COM FORNECIMENTO DE MATERIAIS, EQUIPAMENTOS E MÃO DE OBRA NO PERÍODO DE 04 A 07 DE ABRIL DE 2024, PARA REALIZAÇÃO DA II EXPOCORDI NO MUNICÍPIO DE CORDILHEIRA ALTA, SC</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6AB0E1EF"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D5B5A" w:rsidRPr="00141F04">
        <w:rPr>
          <w:rFonts w:ascii="Bookman Old Style" w:hAnsi="Bookman Old Style"/>
          <w:sz w:val="24"/>
          <w:szCs w:val="24"/>
        </w:rPr>
        <w:t xml:space="preserve">Poderão participar </w:t>
      </w:r>
      <w:r w:rsidR="00141F04" w:rsidRPr="00141F04">
        <w:rPr>
          <w:rFonts w:ascii="Bookman Old Style" w:hAnsi="Bookman Old Style"/>
          <w:sz w:val="24"/>
          <w:szCs w:val="24"/>
        </w:rPr>
        <w:t>todas as empresas</w:t>
      </w:r>
      <w:r w:rsidR="00AD5B5A">
        <w:rPr>
          <w:rFonts w:ascii="Bookman Old Style" w:hAnsi="Bookman Old Style"/>
          <w:sz w:val="24"/>
          <w:szCs w:val="24"/>
        </w:rPr>
        <w:t xml:space="preserv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AD5B5A">
        <w:rPr>
          <w:rFonts w:ascii="Bookman Old Style" w:hAnsi="Bookman Old Style"/>
          <w:b/>
          <w:color w:val="548DD4"/>
          <w:sz w:val="24"/>
          <w:szCs w:val="24"/>
        </w:rPr>
        <w:t>www.bll.org.br</w:t>
      </w:r>
      <w:r w:rsidR="00C04A0B">
        <w:rPr>
          <w:rFonts w:ascii="Bookman Old Style" w:hAnsi="Bookman Old Style"/>
          <w:b/>
          <w:color w:val="548DD4"/>
          <w:sz w:val="24"/>
          <w:szCs w:val="24"/>
        </w:rPr>
        <w:t>.</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xml:space="preserve">, tenha sido condenada judicialmente, com trânsito em julgado, por exploração de trabalho infantil, por submissão de trabalhadores a condições </w:t>
      </w:r>
      <w:r w:rsidRPr="006A6721">
        <w:rPr>
          <w:rFonts w:ascii="Bookman Old Style" w:hAnsi="Bookman Old Style"/>
          <w:sz w:val="24"/>
          <w:szCs w:val="24"/>
        </w:rPr>
        <w:lastRenderedPageBreak/>
        <w:t>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6D625D56" w14:textId="77777777" w:rsidR="0025639E" w:rsidRDefault="00C10E40" w:rsidP="0025639E">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r w:rsidR="0025639E" w:rsidRPr="0025639E">
        <w:rPr>
          <w:rFonts w:ascii="Bookman Old Style" w:hAnsi="Bookman Old Style"/>
          <w:sz w:val="24"/>
          <w:szCs w:val="24"/>
        </w:rPr>
        <w:t xml:space="preserve"> </w:t>
      </w:r>
    </w:p>
    <w:p w14:paraId="68692CDA" w14:textId="520BACFC" w:rsidR="00F83253" w:rsidRDefault="0025639E" w:rsidP="00F83253">
      <w:pPr>
        <w:spacing w:after="0" w:line="240" w:lineRule="auto"/>
        <w:mirrorIndents/>
        <w:jc w:val="both"/>
        <w:rPr>
          <w:rFonts w:ascii="Bookman Old Style" w:hAnsi="Bookman Old Style"/>
          <w:sz w:val="24"/>
          <w:szCs w:val="24"/>
        </w:rPr>
      </w:pPr>
      <w:r w:rsidRPr="00D17375">
        <w:rPr>
          <w:rFonts w:ascii="Bookman Old Style" w:hAnsi="Bookman Old Style"/>
          <w:sz w:val="24"/>
          <w:szCs w:val="24"/>
        </w:rPr>
        <w:t>3.</w:t>
      </w:r>
      <w:r>
        <w:rPr>
          <w:rFonts w:ascii="Bookman Old Style" w:hAnsi="Bookman Old Style"/>
          <w:sz w:val="24"/>
          <w:szCs w:val="24"/>
        </w:rPr>
        <w:t>5</w:t>
      </w:r>
      <w:r w:rsidRPr="00D17375">
        <w:rPr>
          <w:rFonts w:ascii="Bookman Old Style" w:hAnsi="Bookman Old Style"/>
          <w:sz w:val="24"/>
          <w:szCs w:val="24"/>
        </w:rPr>
        <w:t xml:space="preserve">. </w:t>
      </w:r>
      <w:r w:rsidR="00654516" w:rsidRPr="00654516">
        <w:rPr>
          <w:rFonts w:ascii="Bookman Old Style" w:hAnsi="Bookman Old Style"/>
          <w:sz w:val="24"/>
          <w:szCs w:val="24"/>
        </w:rPr>
        <w:t>Não se aplica nesta licitação a exclusividade às ME/</w:t>
      </w:r>
      <w:proofErr w:type="spellStart"/>
      <w:r w:rsidR="00654516" w:rsidRPr="00654516">
        <w:rPr>
          <w:rFonts w:ascii="Bookman Old Style" w:hAnsi="Bookman Old Style"/>
          <w:sz w:val="24"/>
          <w:szCs w:val="24"/>
        </w:rPr>
        <w:t>EPPs</w:t>
      </w:r>
      <w:proofErr w:type="spellEnd"/>
      <w:r w:rsidR="00654516" w:rsidRPr="00654516">
        <w:rPr>
          <w:rFonts w:ascii="Bookman Old Style" w:hAnsi="Bookman Old Style"/>
          <w:sz w:val="24"/>
          <w:szCs w:val="24"/>
        </w:rPr>
        <w:t xml:space="preserve"> prevista na Lei Complementar 123/2006 pelo fato de que o item ultrapassa o valor de R$ 80.000,00, bem como porque não foi possível identificar a existência de no mínimo três fornecedores competitivos enquadrados nessa categoria e sediados local ou regionalmente e capazes de cumprir as exigências estabelecidas neste instrumento convocatório. Ademais, não será reservada a cota de 25% às ME/</w:t>
      </w:r>
      <w:proofErr w:type="spellStart"/>
      <w:r w:rsidR="00654516" w:rsidRPr="00654516">
        <w:rPr>
          <w:rFonts w:ascii="Bookman Old Style" w:hAnsi="Bookman Old Style"/>
          <w:sz w:val="24"/>
          <w:szCs w:val="24"/>
        </w:rPr>
        <w:t>EPPs</w:t>
      </w:r>
      <w:proofErr w:type="spellEnd"/>
      <w:r w:rsidR="00654516" w:rsidRPr="00654516">
        <w:rPr>
          <w:rFonts w:ascii="Bookman Old Style" w:hAnsi="Bookman Old Style"/>
          <w:sz w:val="24"/>
          <w:szCs w:val="24"/>
        </w:rPr>
        <w:t xml:space="preserve"> porquanto o bem não possui natureza divisível.</w:t>
      </w:r>
    </w:p>
    <w:p w14:paraId="24F811BF" w14:textId="77777777" w:rsidR="00654516" w:rsidRPr="00F83253" w:rsidRDefault="00654516"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w:t>
      </w:r>
      <w:r w:rsidRPr="006A6721">
        <w:rPr>
          <w:rFonts w:ascii="Bookman Old Style" w:hAnsi="Bookman Old Style"/>
          <w:sz w:val="24"/>
          <w:szCs w:val="24"/>
        </w:rPr>
        <w:lastRenderedPageBreak/>
        <w:t xml:space="preserve">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500AC70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w:t>
      </w:r>
      <w:r w:rsidRPr="006A6721">
        <w:rPr>
          <w:rFonts w:ascii="Bookman Old Style" w:hAnsi="Bookman Old Style"/>
          <w:sz w:val="24"/>
          <w:szCs w:val="24"/>
        </w:rPr>
        <w:lastRenderedPageBreak/>
        <w:t xml:space="preserve">efetuadas em seu nome no sistema eletrônico, assumindo como firmes e verdadeiras suas propostas e lances.  </w:t>
      </w:r>
    </w:p>
    <w:p w14:paraId="51F65E06" w14:textId="3AD80D42"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257ACE">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7E9FD0C9" w14:textId="77777777" w:rsidR="00083DE4"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5419AC13" w14:textId="77777777" w:rsidR="00083DE4" w:rsidRDefault="00083DE4" w:rsidP="00083DE4">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77EB34E2" w14:textId="77777777" w:rsidR="00083DE4" w:rsidRPr="008354FD"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1558B618" w14:textId="77777777" w:rsidR="00083DE4" w:rsidRPr="00BC14FA"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074E7117" w14:textId="77777777" w:rsidR="00083DE4" w:rsidRPr="00BC14FA"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675545F0" w14:textId="77777777" w:rsidR="00083DE4" w:rsidRPr="00BC14FA"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4D68E612" w14:textId="77777777" w:rsidR="00083DE4" w:rsidRPr="00BC14FA"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C4F313B" w14:textId="77777777" w:rsidR="00083DE4" w:rsidRPr="00BC14FA"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5208578" w14:textId="77777777" w:rsidR="00083DE4"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1BAD08B0" w14:textId="77777777" w:rsidR="00083DE4"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58331556" w14:textId="77777777" w:rsidR="00083DE4" w:rsidRPr="003C0525"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3AC6766F" w14:textId="77777777" w:rsidR="00083DE4"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6ABA5344" w14:textId="77777777" w:rsidR="00083DE4"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6.2.9. Na hipótese de não haver novos lances na forma previsto no subitem 6.2.7, a sessão pública será encerrada automaticamente.  </w:t>
      </w:r>
    </w:p>
    <w:p w14:paraId="09195AD5" w14:textId="77777777" w:rsidR="00083DE4"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7.13.4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2CBE4BE9" w14:textId="77777777" w:rsidR="00083DE4" w:rsidRPr="005200C1"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7.13.5. Nessas condições, as propostas de microempresas e empresas de pequeno porte que se encontrarem na faixa de até 5% (cinco por cento) acima da melhor proposta ou melhor lance serão consideradas empatadas com a primeira colocada.  </w:t>
      </w:r>
    </w:p>
    <w:p w14:paraId="1B72FBC5" w14:textId="77777777" w:rsidR="00083DE4" w:rsidRDefault="00083DE4" w:rsidP="00083DE4">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25316B0B" w14:textId="77777777" w:rsidR="00083DE4"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73E43A7E" w14:textId="77777777" w:rsidR="00083DE4"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15A4E824" w14:textId="77777777" w:rsidR="00083DE4"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726A63FF" w14:textId="77777777" w:rsidR="00083DE4"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768B334E" w14:textId="77777777" w:rsidR="00083DE4" w:rsidRDefault="00083DE4" w:rsidP="00083DE4">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553C3956" w14:textId="77777777" w:rsidR="00083DE4" w:rsidRPr="00BC14FA"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até 10% previsto no item 6.3.3, a prioridade poderá ser dada para as microempresas e empresas de pequeno porte regionais, assim entendidas como aquelas sediadas em municípios da região;</w:t>
      </w:r>
    </w:p>
    <w:p w14:paraId="027077C8" w14:textId="77777777" w:rsidR="00083DE4" w:rsidRPr="003C0525" w:rsidRDefault="00083DE4" w:rsidP="00083DE4">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2FAFD779"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07EA100F" w14:textId="77777777" w:rsidR="00083DE4" w:rsidRPr="005200C1" w:rsidRDefault="00083DE4" w:rsidP="00083DE4">
      <w:pPr>
        <w:pStyle w:val="PargrafodaLista"/>
        <w:numPr>
          <w:ilvl w:val="2"/>
          <w:numId w:val="27"/>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3976C46D" w14:textId="77777777" w:rsidR="00083DE4" w:rsidRPr="005200C1" w:rsidRDefault="00083DE4" w:rsidP="00083DE4">
      <w:pPr>
        <w:pStyle w:val="PargrafodaLista"/>
        <w:numPr>
          <w:ilvl w:val="2"/>
          <w:numId w:val="27"/>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1C5A4D2F" w14:textId="77777777" w:rsidR="00083DE4" w:rsidRPr="006A6721" w:rsidRDefault="00083DE4" w:rsidP="00083DE4">
      <w:pPr>
        <w:numPr>
          <w:ilvl w:val="2"/>
          <w:numId w:val="27"/>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4F4FD7C5" w14:textId="77777777" w:rsidR="00083DE4" w:rsidRPr="005200C1" w:rsidRDefault="00083DE4" w:rsidP="00083DE4">
      <w:pPr>
        <w:numPr>
          <w:ilvl w:val="2"/>
          <w:numId w:val="27"/>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45157649"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6367A090"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1987B08C"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058CA47C"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7F8ED04E"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24DA476F"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64F333FB"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611E0909" w14:textId="77777777" w:rsidR="00083DE4" w:rsidRPr="006A6721" w:rsidRDefault="00083DE4" w:rsidP="00083DE4">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584D8AD7"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31D43B83" w14:textId="77777777" w:rsidR="00083DE4" w:rsidRPr="006A6721" w:rsidRDefault="00083DE4" w:rsidP="00083DE4">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35FBEF86" w14:textId="77777777" w:rsidR="00083DE4" w:rsidRPr="006A6721" w:rsidRDefault="00083DE4" w:rsidP="00083DE4">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1D20C6D7" w14:textId="77777777" w:rsidR="00083DE4" w:rsidRDefault="00083DE4" w:rsidP="00083DE4">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3B6165"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sidRPr="003B6165">
        <w:rPr>
          <w:rFonts w:ascii="Bookman Old Style" w:hAnsi="Bookman Old Style"/>
          <w:sz w:val="24"/>
        </w:rPr>
        <w:t>7.</w:t>
      </w:r>
      <w:r w:rsidR="00BC3E13" w:rsidRPr="003B6165">
        <w:rPr>
          <w:rFonts w:ascii="Bookman Old Style" w:hAnsi="Bookman Old Style"/>
          <w:sz w:val="24"/>
        </w:rPr>
        <w:t xml:space="preserve"> </w:t>
      </w:r>
      <w:r w:rsidR="006C11DC" w:rsidRPr="003B6165">
        <w:rPr>
          <w:rFonts w:ascii="Bookman Old Style" w:hAnsi="Bookman Old Style"/>
          <w:sz w:val="24"/>
        </w:rPr>
        <w:t>HABILITAÇÃO</w:t>
      </w:r>
    </w:p>
    <w:p w14:paraId="6CA94D4F" w14:textId="2427EB03" w:rsidR="002E343C" w:rsidRPr="003B6165" w:rsidRDefault="00E61E29"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 </w:t>
      </w:r>
      <w:r w:rsidR="002E343C" w:rsidRPr="003B6165">
        <w:rPr>
          <w:rFonts w:ascii="Bookman Old Style" w:hAnsi="Bookman Old Style"/>
          <w:sz w:val="24"/>
          <w:szCs w:val="24"/>
        </w:rPr>
        <w:t xml:space="preserve">Os documentos de habilitação deverão ser encaminhados no </w:t>
      </w:r>
      <w:r w:rsidR="002E343C" w:rsidRPr="003B6165">
        <w:rPr>
          <w:rFonts w:ascii="Bookman Old Style" w:hAnsi="Bookman Old Style"/>
          <w:b/>
          <w:sz w:val="24"/>
          <w:szCs w:val="24"/>
        </w:rPr>
        <w:t>prazo máximo de 02 horas</w:t>
      </w:r>
      <w:r w:rsidR="002E343C" w:rsidRPr="003B6165">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607B1B5"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6039423F"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0FAF4E65"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50AE422" w:rsidR="005D291A" w:rsidRDefault="002E343C" w:rsidP="001E52AA">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7.1.4. A Documentação de Habilitação da participante vencedora </w:t>
      </w:r>
      <w:r w:rsidRPr="003B6165">
        <w:rPr>
          <w:rFonts w:ascii="Bookman Old Style" w:hAnsi="Bookman Old Style"/>
          <w:b/>
          <w:sz w:val="24"/>
          <w:szCs w:val="24"/>
        </w:rPr>
        <w:t>deverá</w:t>
      </w:r>
      <w:r w:rsidRPr="003B6165">
        <w:rPr>
          <w:rFonts w:ascii="Bookman Old Style" w:hAnsi="Bookman Old Style"/>
          <w:sz w:val="24"/>
          <w:szCs w:val="24"/>
        </w:rPr>
        <w:t xml:space="preserve"> conter os documentos abaixo listados</w:t>
      </w:r>
      <w:r w:rsidR="005D291A" w:rsidRPr="003B6165">
        <w:rPr>
          <w:rFonts w:ascii="Bookman Old Style" w:hAnsi="Bookman Old Style"/>
          <w:sz w:val="24"/>
          <w:szCs w:val="24"/>
        </w:rPr>
        <w:t>:</w:t>
      </w:r>
      <w:r w:rsidR="005D291A" w:rsidRPr="006A6721">
        <w:rPr>
          <w:rFonts w:ascii="Bookman Old Style" w:hAnsi="Bookman Old Style"/>
          <w:sz w:val="24"/>
          <w:szCs w:val="24"/>
        </w:rPr>
        <w:t xml:space="preserve"> </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77777777" w:rsidR="005D291A" w:rsidRPr="00E41AF9" w:rsidRDefault="005D291A" w:rsidP="001E52AA">
      <w:pPr>
        <w:tabs>
          <w:tab w:val="left" w:pos="426"/>
        </w:tabs>
        <w:spacing w:after="0" w:line="240" w:lineRule="auto"/>
        <w:jc w:val="both"/>
        <w:rPr>
          <w:rFonts w:ascii="Bookman Old Style" w:hAnsi="Bookman Old Style"/>
          <w:sz w:val="24"/>
          <w:szCs w:val="24"/>
        </w:rPr>
      </w:pPr>
      <w:r w:rsidRPr="00E41AF9">
        <w:rPr>
          <w:rFonts w:ascii="Bookman Old Style" w:hAnsi="Bookman Old Style"/>
          <w:sz w:val="24"/>
          <w:szCs w:val="24"/>
        </w:rPr>
        <w:t>a)</w:t>
      </w:r>
      <w:r w:rsidRPr="00E41AF9">
        <w:rPr>
          <w:rFonts w:ascii="Bookman Old Style" w:hAnsi="Bookman Old Style"/>
          <w:sz w:val="24"/>
          <w:szCs w:val="24"/>
        </w:rPr>
        <w:tab/>
      </w:r>
      <w:r w:rsidRPr="00E41AF9">
        <w:rPr>
          <w:rFonts w:ascii="Bookman Old Style" w:hAnsi="Bookman Old Style"/>
          <w:b/>
          <w:sz w:val="24"/>
          <w:szCs w:val="24"/>
        </w:rPr>
        <w:t>Prova de inscrição no Cadastro Nacional de Pessoas Jurídicas (CNPJ</w:t>
      </w:r>
      <w:r w:rsidRPr="00E41AF9">
        <w:rPr>
          <w:rFonts w:ascii="Bookman Old Style" w:hAnsi="Bookman Old Style"/>
          <w:sz w:val="24"/>
          <w:szCs w:val="24"/>
        </w:rPr>
        <w:t xml:space="preserve">), emitida no prazo máximo de 90 dias da data de abertura do certame. </w:t>
      </w:r>
    </w:p>
    <w:p w14:paraId="07069929" w14:textId="00649F15" w:rsidR="00B5256E" w:rsidRPr="00E41AF9" w:rsidRDefault="005D291A" w:rsidP="001E52AA">
      <w:pPr>
        <w:tabs>
          <w:tab w:val="left" w:pos="426"/>
        </w:tabs>
        <w:spacing w:after="0" w:line="240" w:lineRule="auto"/>
        <w:jc w:val="both"/>
        <w:rPr>
          <w:rFonts w:ascii="Bookman Old Style" w:hAnsi="Bookman Old Style"/>
          <w:sz w:val="24"/>
          <w:szCs w:val="24"/>
        </w:rPr>
      </w:pPr>
      <w:r w:rsidRPr="00E41AF9">
        <w:rPr>
          <w:rFonts w:ascii="Bookman Old Style" w:hAnsi="Bookman Old Style"/>
          <w:sz w:val="24"/>
          <w:szCs w:val="24"/>
        </w:rPr>
        <w:t>b)</w:t>
      </w:r>
      <w:r w:rsidRPr="00E41AF9">
        <w:rPr>
          <w:rFonts w:ascii="Bookman Old Style" w:hAnsi="Bookman Old Style"/>
          <w:sz w:val="24"/>
          <w:szCs w:val="24"/>
        </w:rPr>
        <w:tab/>
      </w:r>
      <w:r w:rsidRPr="00E41AF9">
        <w:rPr>
          <w:rFonts w:ascii="Bookman Old Style" w:hAnsi="Bookman Old Style"/>
          <w:b/>
          <w:sz w:val="24"/>
          <w:szCs w:val="24"/>
        </w:rPr>
        <w:t>Ato Constitutivo, Contrato Social</w:t>
      </w:r>
      <w:r w:rsidR="00116738" w:rsidRPr="00E41AF9">
        <w:rPr>
          <w:rFonts w:ascii="Bookman Old Style" w:hAnsi="Bookman Old Style"/>
          <w:sz w:val="24"/>
          <w:szCs w:val="24"/>
        </w:rPr>
        <w:t xml:space="preserve"> Consolidado (</w:t>
      </w:r>
      <w:r w:rsidR="00431AF6" w:rsidRPr="00E41AF9">
        <w:rPr>
          <w:rFonts w:ascii="Bookman Old Style" w:hAnsi="Bookman Old Style"/>
          <w:sz w:val="24"/>
          <w:szCs w:val="24"/>
        </w:rPr>
        <w:t>última</w:t>
      </w:r>
      <w:r w:rsidR="00116738" w:rsidRPr="00E41AF9">
        <w:rPr>
          <w:rFonts w:ascii="Bookman Old Style" w:hAnsi="Bookman Old Style"/>
          <w:sz w:val="24"/>
          <w:szCs w:val="24"/>
        </w:rPr>
        <w:t xml:space="preserve"> atualização)</w:t>
      </w:r>
      <w:r w:rsidRPr="00E41AF9">
        <w:rPr>
          <w:rFonts w:ascii="Bookman Old Style" w:hAnsi="Bookman Old Style"/>
          <w:sz w:val="24"/>
          <w:szCs w:val="24"/>
        </w:rPr>
        <w:t xml:space="preserve">; </w:t>
      </w:r>
    </w:p>
    <w:p w14:paraId="3D332A42" w14:textId="1B2877F8" w:rsidR="005D291A" w:rsidRPr="00E41AF9" w:rsidRDefault="003D408E" w:rsidP="001E52AA">
      <w:pPr>
        <w:tabs>
          <w:tab w:val="left" w:pos="426"/>
        </w:tabs>
        <w:spacing w:after="0" w:line="240" w:lineRule="auto"/>
        <w:jc w:val="both"/>
        <w:rPr>
          <w:rFonts w:ascii="Bookman Old Style" w:hAnsi="Bookman Old Style"/>
          <w:sz w:val="24"/>
          <w:szCs w:val="24"/>
        </w:rPr>
      </w:pPr>
      <w:r w:rsidRPr="00E41AF9">
        <w:rPr>
          <w:rFonts w:ascii="Bookman Old Style" w:hAnsi="Bookman Old Style"/>
          <w:sz w:val="24"/>
          <w:szCs w:val="24"/>
        </w:rPr>
        <w:t>c</w:t>
      </w:r>
      <w:r w:rsidR="00B5256E" w:rsidRPr="00E41AF9">
        <w:rPr>
          <w:rFonts w:ascii="Bookman Old Style" w:hAnsi="Bookman Old Style"/>
          <w:sz w:val="24"/>
          <w:szCs w:val="24"/>
        </w:rPr>
        <w:t xml:space="preserve">) </w:t>
      </w:r>
      <w:r w:rsidR="00431AF6" w:rsidRPr="00E41AF9">
        <w:rPr>
          <w:rFonts w:ascii="Bookman Old Style" w:hAnsi="Bookman Old Style"/>
          <w:sz w:val="24"/>
          <w:szCs w:val="24"/>
        </w:rPr>
        <w:t xml:space="preserve">  </w:t>
      </w:r>
      <w:r w:rsidRPr="00E41AF9">
        <w:rPr>
          <w:rFonts w:ascii="Bookman Old Style" w:hAnsi="Bookman Old Style"/>
          <w:b/>
          <w:sz w:val="24"/>
          <w:szCs w:val="24"/>
        </w:rPr>
        <w:t>Cópia</w:t>
      </w:r>
      <w:r w:rsidR="00B5256E" w:rsidRPr="00E41AF9">
        <w:rPr>
          <w:rFonts w:ascii="Bookman Old Style" w:hAnsi="Bookman Old Style"/>
          <w:b/>
          <w:sz w:val="24"/>
          <w:szCs w:val="24"/>
        </w:rPr>
        <w:t xml:space="preserve"> do documento</w:t>
      </w:r>
      <w:r w:rsidR="00B5256E" w:rsidRPr="00E41AF9">
        <w:rPr>
          <w:rFonts w:ascii="Bookman Old Style" w:hAnsi="Bookman Old Style"/>
          <w:sz w:val="24"/>
          <w:szCs w:val="24"/>
        </w:rPr>
        <w:t xml:space="preserve"> d</w:t>
      </w:r>
      <w:r w:rsidR="008E41A4" w:rsidRPr="00E41AF9">
        <w:rPr>
          <w:rFonts w:ascii="Bookman Old Style" w:hAnsi="Bookman Old Style"/>
          <w:sz w:val="24"/>
          <w:szCs w:val="24"/>
        </w:rPr>
        <w:t>o</w:t>
      </w:r>
      <w:r w:rsidR="00B5256E" w:rsidRPr="00E41AF9">
        <w:rPr>
          <w:rFonts w:ascii="Bookman Old Style" w:hAnsi="Bookman Old Style"/>
          <w:sz w:val="24"/>
          <w:szCs w:val="24"/>
        </w:rPr>
        <w:t xml:space="preserve"> CPF do Socio majoritário</w:t>
      </w:r>
      <w:r w:rsidRPr="00E41AF9">
        <w:rPr>
          <w:rFonts w:ascii="Bookman Old Style" w:hAnsi="Bookman Old Style"/>
          <w:sz w:val="24"/>
          <w:szCs w:val="24"/>
        </w:rPr>
        <w:t>.</w:t>
      </w:r>
    </w:p>
    <w:p w14:paraId="7A8F2082" w14:textId="5FDF1D00" w:rsidR="004B5779" w:rsidRPr="00E41AF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E41AF9" w:rsidRDefault="004B5779" w:rsidP="00355A76">
      <w:pPr>
        <w:spacing w:after="120" w:line="240" w:lineRule="auto"/>
        <w:jc w:val="both"/>
        <w:rPr>
          <w:rFonts w:ascii="Bookman Old Style" w:hAnsi="Bookman Old Style"/>
          <w:b/>
          <w:sz w:val="24"/>
          <w:szCs w:val="24"/>
        </w:rPr>
      </w:pPr>
      <w:r w:rsidRPr="00E41AF9">
        <w:rPr>
          <w:rFonts w:ascii="Bookman Old Style" w:hAnsi="Bookman Old Style"/>
          <w:b/>
          <w:sz w:val="24"/>
          <w:szCs w:val="24"/>
        </w:rPr>
        <w:t xml:space="preserve">DA QUALIFICAÇÃO FISCAL </w:t>
      </w:r>
      <w:r w:rsidR="001C62B1" w:rsidRPr="00E41AF9">
        <w:rPr>
          <w:rFonts w:ascii="Bookman Old Style" w:hAnsi="Bookman Old Style"/>
          <w:b/>
          <w:sz w:val="24"/>
          <w:szCs w:val="24"/>
        </w:rPr>
        <w:t xml:space="preserve">E </w:t>
      </w:r>
      <w:r w:rsidRPr="00E41AF9">
        <w:rPr>
          <w:rFonts w:ascii="Bookman Old Style" w:hAnsi="Bookman Old Style"/>
          <w:b/>
          <w:sz w:val="24"/>
          <w:szCs w:val="24"/>
        </w:rPr>
        <w:t>TRABALHISTA</w:t>
      </w:r>
    </w:p>
    <w:p w14:paraId="6EE8EA62" w14:textId="336C59BF" w:rsidR="005D291A" w:rsidRPr="00E41AF9" w:rsidRDefault="002E343C" w:rsidP="001E52AA">
      <w:pPr>
        <w:tabs>
          <w:tab w:val="left" w:pos="426"/>
        </w:tabs>
        <w:spacing w:after="0" w:line="240" w:lineRule="auto"/>
        <w:jc w:val="both"/>
        <w:rPr>
          <w:rFonts w:ascii="Bookman Old Style" w:hAnsi="Bookman Old Style"/>
          <w:sz w:val="24"/>
          <w:szCs w:val="24"/>
        </w:rPr>
      </w:pPr>
      <w:r w:rsidRPr="00E41AF9">
        <w:rPr>
          <w:rFonts w:ascii="Bookman Old Style" w:hAnsi="Bookman Old Style"/>
          <w:sz w:val="24"/>
          <w:szCs w:val="24"/>
        </w:rPr>
        <w:t>d</w:t>
      </w:r>
      <w:r w:rsidR="005D291A" w:rsidRPr="00E41AF9">
        <w:rPr>
          <w:rFonts w:ascii="Bookman Old Style" w:hAnsi="Bookman Old Style"/>
          <w:sz w:val="24"/>
          <w:szCs w:val="24"/>
        </w:rPr>
        <w:t>)</w:t>
      </w:r>
      <w:r w:rsidR="005D291A" w:rsidRPr="00E41AF9">
        <w:rPr>
          <w:rFonts w:ascii="Bookman Old Style" w:hAnsi="Bookman Old Style"/>
          <w:sz w:val="24"/>
          <w:szCs w:val="24"/>
        </w:rPr>
        <w:tab/>
      </w:r>
      <w:r w:rsidR="005D291A" w:rsidRPr="00E41AF9">
        <w:rPr>
          <w:rFonts w:ascii="Bookman Old Style" w:hAnsi="Bookman Old Style"/>
          <w:b/>
          <w:sz w:val="24"/>
          <w:szCs w:val="24"/>
        </w:rPr>
        <w:t>Certidão Conjunta Negativa (ou Positiva com Efeitos de Negativa) de Débitos relativos a Tributos Federais</w:t>
      </w:r>
      <w:r w:rsidR="005D291A" w:rsidRPr="00E41AF9">
        <w:rPr>
          <w:rFonts w:ascii="Bookman Old Style" w:hAnsi="Bookman Old Style"/>
          <w:sz w:val="24"/>
          <w:szCs w:val="24"/>
        </w:rPr>
        <w:t xml:space="preserve"> e à Dívida Ativa da União (ABRANGENDO AS CONTRIBUIÇÕES SOCIAIS);   </w:t>
      </w:r>
    </w:p>
    <w:p w14:paraId="7874AB95" w14:textId="62C15CD3" w:rsidR="005D291A" w:rsidRPr="00E41AF9" w:rsidRDefault="002E343C" w:rsidP="001E52AA">
      <w:pPr>
        <w:tabs>
          <w:tab w:val="left" w:pos="426"/>
        </w:tabs>
        <w:spacing w:after="0" w:line="240" w:lineRule="auto"/>
        <w:jc w:val="both"/>
        <w:rPr>
          <w:rFonts w:ascii="Bookman Old Style" w:hAnsi="Bookman Old Style"/>
          <w:sz w:val="24"/>
          <w:szCs w:val="24"/>
        </w:rPr>
      </w:pPr>
      <w:r w:rsidRPr="00E41AF9">
        <w:rPr>
          <w:rFonts w:ascii="Bookman Old Style" w:hAnsi="Bookman Old Style"/>
          <w:sz w:val="24"/>
          <w:szCs w:val="24"/>
        </w:rPr>
        <w:t>e</w:t>
      </w:r>
      <w:r w:rsidR="005D291A" w:rsidRPr="00E41AF9">
        <w:rPr>
          <w:rFonts w:ascii="Bookman Old Style" w:hAnsi="Bookman Old Style"/>
          <w:sz w:val="24"/>
          <w:szCs w:val="24"/>
        </w:rPr>
        <w:t>)</w:t>
      </w:r>
      <w:r w:rsidR="005D291A" w:rsidRPr="00E41AF9">
        <w:rPr>
          <w:rFonts w:ascii="Bookman Old Style" w:hAnsi="Bookman Old Style"/>
          <w:sz w:val="24"/>
          <w:szCs w:val="24"/>
        </w:rPr>
        <w:tab/>
      </w:r>
      <w:r w:rsidR="005D291A" w:rsidRPr="00E41AF9">
        <w:rPr>
          <w:rFonts w:ascii="Bookman Old Style" w:hAnsi="Bookman Old Style"/>
          <w:b/>
          <w:sz w:val="24"/>
          <w:szCs w:val="24"/>
        </w:rPr>
        <w:t>Certidão Negativa (ou Positiva com Efeitos de Negativa) de Débitos Estaduais</w:t>
      </w:r>
      <w:r w:rsidR="005D291A" w:rsidRPr="00E41AF9">
        <w:rPr>
          <w:rFonts w:ascii="Bookman Old Style" w:hAnsi="Bookman Old Style"/>
          <w:sz w:val="24"/>
          <w:szCs w:val="24"/>
        </w:rPr>
        <w:t xml:space="preserve">, relativa ao Estado da sede do </w:t>
      </w:r>
      <w:r w:rsidR="005F29FE" w:rsidRPr="00E41AF9">
        <w:rPr>
          <w:rFonts w:ascii="Bookman Old Style" w:hAnsi="Bookman Old Style"/>
          <w:sz w:val="24"/>
          <w:szCs w:val="24"/>
        </w:rPr>
        <w:t>participante</w:t>
      </w:r>
      <w:r w:rsidR="005D291A" w:rsidRPr="00E41AF9">
        <w:rPr>
          <w:rFonts w:ascii="Bookman Old Style" w:hAnsi="Bookman Old Style"/>
          <w:sz w:val="24"/>
          <w:szCs w:val="24"/>
        </w:rPr>
        <w:t xml:space="preserve">;   </w:t>
      </w:r>
    </w:p>
    <w:p w14:paraId="2EE7683E" w14:textId="5B33B715" w:rsidR="005D291A" w:rsidRPr="00E41AF9" w:rsidRDefault="003D408E" w:rsidP="001E52AA">
      <w:pPr>
        <w:tabs>
          <w:tab w:val="left" w:pos="426"/>
        </w:tabs>
        <w:spacing w:after="0" w:line="240" w:lineRule="auto"/>
        <w:jc w:val="both"/>
        <w:rPr>
          <w:rFonts w:ascii="Bookman Old Style" w:hAnsi="Bookman Old Style"/>
          <w:sz w:val="24"/>
          <w:szCs w:val="24"/>
        </w:rPr>
      </w:pPr>
      <w:r w:rsidRPr="00E41AF9">
        <w:rPr>
          <w:rFonts w:ascii="Bookman Old Style" w:hAnsi="Bookman Old Style"/>
          <w:sz w:val="24"/>
          <w:szCs w:val="24"/>
        </w:rPr>
        <w:lastRenderedPageBreak/>
        <w:t>f</w:t>
      </w:r>
      <w:r w:rsidR="005D291A" w:rsidRPr="00E41AF9">
        <w:rPr>
          <w:rFonts w:ascii="Bookman Old Style" w:hAnsi="Bookman Old Style"/>
          <w:sz w:val="24"/>
          <w:szCs w:val="24"/>
        </w:rPr>
        <w:t>)</w:t>
      </w:r>
      <w:r w:rsidR="005D291A" w:rsidRPr="00E41AF9">
        <w:rPr>
          <w:rFonts w:ascii="Bookman Old Style" w:hAnsi="Bookman Old Style"/>
          <w:sz w:val="24"/>
          <w:szCs w:val="24"/>
        </w:rPr>
        <w:tab/>
      </w:r>
      <w:r w:rsidR="005D291A" w:rsidRPr="00E41AF9">
        <w:rPr>
          <w:rFonts w:ascii="Bookman Old Style" w:hAnsi="Bookman Old Style"/>
          <w:b/>
          <w:sz w:val="24"/>
          <w:szCs w:val="24"/>
        </w:rPr>
        <w:t>Certidão Negativa (ou Positiva com Efeitos de Negativa) de Débitos Municipais</w:t>
      </w:r>
      <w:r w:rsidR="005D291A" w:rsidRPr="00E41AF9">
        <w:rPr>
          <w:rFonts w:ascii="Bookman Old Style" w:hAnsi="Bookman Old Style"/>
          <w:sz w:val="24"/>
          <w:szCs w:val="24"/>
        </w:rPr>
        <w:t xml:space="preserve">, relativa ao Município da sede do </w:t>
      </w:r>
      <w:r w:rsidR="005F29FE" w:rsidRPr="00E41AF9">
        <w:rPr>
          <w:rFonts w:ascii="Bookman Old Style" w:hAnsi="Bookman Old Style"/>
          <w:sz w:val="24"/>
          <w:szCs w:val="24"/>
        </w:rPr>
        <w:t>participante</w:t>
      </w:r>
      <w:r w:rsidR="005D291A" w:rsidRPr="00E41AF9">
        <w:rPr>
          <w:rFonts w:ascii="Bookman Old Style" w:hAnsi="Bookman Old Style"/>
          <w:sz w:val="24"/>
          <w:szCs w:val="24"/>
        </w:rPr>
        <w:t xml:space="preserve">; </w:t>
      </w:r>
    </w:p>
    <w:p w14:paraId="7E96E8C3" w14:textId="02982A2A" w:rsidR="005D291A" w:rsidRPr="00E41AF9" w:rsidRDefault="002E343C" w:rsidP="001E52AA">
      <w:pPr>
        <w:tabs>
          <w:tab w:val="left" w:pos="426"/>
        </w:tabs>
        <w:spacing w:after="0" w:line="240" w:lineRule="auto"/>
        <w:jc w:val="both"/>
        <w:rPr>
          <w:rFonts w:ascii="Bookman Old Style" w:hAnsi="Bookman Old Style"/>
          <w:sz w:val="24"/>
          <w:szCs w:val="24"/>
        </w:rPr>
      </w:pPr>
      <w:r w:rsidRPr="00E41AF9">
        <w:rPr>
          <w:rFonts w:ascii="Bookman Old Style" w:hAnsi="Bookman Old Style"/>
          <w:sz w:val="24"/>
          <w:szCs w:val="24"/>
        </w:rPr>
        <w:t>g</w:t>
      </w:r>
      <w:r w:rsidR="005D291A" w:rsidRPr="00E41AF9">
        <w:rPr>
          <w:rFonts w:ascii="Bookman Old Style" w:hAnsi="Bookman Old Style"/>
          <w:sz w:val="24"/>
          <w:szCs w:val="24"/>
        </w:rPr>
        <w:t>)</w:t>
      </w:r>
      <w:r w:rsidR="005D291A" w:rsidRPr="00E41AF9">
        <w:rPr>
          <w:rFonts w:ascii="Bookman Old Style" w:hAnsi="Bookman Old Style"/>
          <w:sz w:val="24"/>
          <w:szCs w:val="24"/>
        </w:rPr>
        <w:tab/>
      </w:r>
      <w:r w:rsidR="005D291A" w:rsidRPr="00E41AF9">
        <w:rPr>
          <w:rFonts w:ascii="Bookman Old Style" w:hAnsi="Bookman Old Style"/>
          <w:b/>
          <w:sz w:val="24"/>
          <w:szCs w:val="24"/>
        </w:rPr>
        <w:t>Prova de regularidade relativa ao Fundo de Garantia</w:t>
      </w:r>
      <w:r w:rsidR="005D291A" w:rsidRPr="00E41AF9">
        <w:rPr>
          <w:rFonts w:ascii="Bookman Old Style" w:hAnsi="Bookman Old Style"/>
          <w:sz w:val="24"/>
          <w:szCs w:val="24"/>
        </w:rPr>
        <w:t xml:space="preserve"> por Tempo de Serviço (CRF do FGTS), demonstrando situação regular no cumprimento dos encargos sociais;   </w:t>
      </w:r>
    </w:p>
    <w:p w14:paraId="47FE3976" w14:textId="7AA58DCD" w:rsidR="004B5779" w:rsidRPr="00E41AF9" w:rsidRDefault="002E343C" w:rsidP="001E52AA">
      <w:pPr>
        <w:tabs>
          <w:tab w:val="left" w:pos="426"/>
        </w:tabs>
        <w:spacing w:after="0" w:line="240" w:lineRule="auto"/>
        <w:jc w:val="both"/>
        <w:rPr>
          <w:rFonts w:ascii="Bookman Old Style" w:hAnsi="Bookman Old Style"/>
          <w:sz w:val="24"/>
          <w:szCs w:val="24"/>
        </w:rPr>
      </w:pPr>
      <w:r w:rsidRPr="00E41AF9">
        <w:rPr>
          <w:rFonts w:ascii="Bookman Old Style" w:hAnsi="Bookman Old Style"/>
          <w:sz w:val="24"/>
          <w:szCs w:val="24"/>
        </w:rPr>
        <w:t>h</w:t>
      </w:r>
      <w:r w:rsidR="005D291A" w:rsidRPr="00E41AF9">
        <w:rPr>
          <w:rFonts w:ascii="Bookman Old Style" w:hAnsi="Bookman Old Style"/>
          <w:sz w:val="24"/>
          <w:szCs w:val="24"/>
        </w:rPr>
        <w:t>)</w:t>
      </w:r>
      <w:r w:rsidR="005D291A" w:rsidRPr="00E41AF9">
        <w:rPr>
          <w:rFonts w:ascii="Bookman Old Style" w:hAnsi="Bookman Old Style"/>
          <w:sz w:val="24"/>
          <w:szCs w:val="24"/>
        </w:rPr>
        <w:tab/>
      </w:r>
      <w:r w:rsidR="005D291A" w:rsidRPr="00E41AF9">
        <w:rPr>
          <w:rFonts w:ascii="Bookman Old Style" w:hAnsi="Bookman Old Style"/>
          <w:b/>
          <w:sz w:val="24"/>
          <w:szCs w:val="24"/>
        </w:rPr>
        <w:t>Prova de inexistência de débitos inadimplentes perante a Justiça do Trabalho</w:t>
      </w:r>
      <w:r w:rsidR="005D291A" w:rsidRPr="00E41AF9">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E41AF9" w:rsidRDefault="005D291A" w:rsidP="001E52AA">
      <w:pPr>
        <w:tabs>
          <w:tab w:val="left" w:pos="426"/>
        </w:tabs>
        <w:spacing w:after="0" w:line="240" w:lineRule="auto"/>
        <w:jc w:val="both"/>
        <w:rPr>
          <w:rFonts w:ascii="Bookman Old Style" w:hAnsi="Bookman Old Style"/>
          <w:sz w:val="24"/>
          <w:szCs w:val="24"/>
        </w:rPr>
      </w:pPr>
      <w:r w:rsidRPr="00E41AF9">
        <w:rPr>
          <w:rFonts w:ascii="Bookman Old Style" w:hAnsi="Bookman Old Style"/>
          <w:sz w:val="24"/>
          <w:szCs w:val="24"/>
        </w:rPr>
        <w:t xml:space="preserve"> </w:t>
      </w:r>
    </w:p>
    <w:p w14:paraId="7E6FF377" w14:textId="7A5F9B42" w:rsidR="00551B11" w:rsidRPr="00E41AF9" w:rsidRDefault="00551B11" w:rsidP="001E52AA">
      <w:pPr>
        <w:spacing w:after="120" w:line="240" w:lineRule="auto"/>
        <w:jc w:val="both"/>
        <w:rPr>
          <w:rFonts w:ascii="Bookman Old Style" w:hAnsi="Bookman Old Style"/>
          <w:b/>
          <w:sz w:val="24"/>
          <w:szCs w:val="24"/>
        </w:rPr>
      </w:pPr>
      <w:r w:rsidRPr="00E41AF9">
        <w:rPr>
          <w:rFonts w:ascii="Bookman Old Style" w:hAnsi="Bookman Old Style"/>
          <w:b/>
          <w:sz w:val="24"/>
          <w:szCs w:val="24"/>
        </w:rPr>
        <w:t>DA QUALIFICAÇÃO ECON</w:t>
      </w:r>
      <w:r w:rsidR="000C13DD" w:rsidRPr="00E41AF9">
        <w:rPr>
          <w:rFonts w:ascii="Bookman Old Style" w:hAnsi="Bookman Old Style"/>
          <w:b/>
          <w:sz w:val="24"/>
          <w:szCs w:val="24"/>
        </w:rPr>
        <w:t>Ô</w:t>
      </w:r>
      <w:r w:rsidRPr="00E41AF9">
        <w:rPr>
          <w:rFonts w:ascii="Bookman Old Style" w:hAnsi="Bookman Old Style"/>
          <w:b/>
          <w:sz w:val="24"/>
          <w:szCs w:val="24"/>
        </w:rPr>
        <w:t>MICA</w:t>
      </w:r>
    </w:p>
    <w:p w14:paraId="06F80D58" w14:textId="305900FE" w:rsidR="009A45A1" w:rsidRPr="00E41AF9" w:rsidRDefault="002E343C" w:rsidP="009A45A1">
      <w:pPr>
        <w:tabs>
          <w:tab w:val="left" w:pos="426"/>
        </w:tabs>
        <w:spacing w:after="0" w:line="240" w:lineRule="auto"/>
        <w:mirrorIndents/>
        <w:jc w:val="both"/>
        <w:rPr>
          <w:rFonts w:ascii="Bookman Old Style" w:hAnsi="Bookman Old Style"/>
          <w:sz w:val="24"/>
          <w:szCs w:val="24"/>
        </w:rPr>
      </w:pPr>
      <w:r w:rsidRPr="00E41AF9">
        <w:rPr>
          <w:rFonts w:ascii="Bookman Old Style" w:hAnsi="Bookman Old Style"/>
          <w:sz w:val="24"/>
          <w:szCs w:val="24"/>
        </w:rPr>
        <w:t>i</w:t>
      </w:r>
      <w:r w:rsidR="00E3442D" w:rsidRPr="00E41AF9">
        <w:rPr>
          <w:rFonts w:ascii="Bookman Old Style" w:hAnsi="Bookman Old Style"/>
          <w:sz w:val="24"/>
          <w:szCs w:val="24"/>
        </w:rPr>
        <w:t>)</w:t>
      </w:r>
      <w:r w:rsidR="00E3442D" w:rsidRPr="00E41AF9">
        <w:rPr>
          <w:rFonts w:ascii="Bookman Old Style" w:hAnsi="Bookman Old Style"/>
          <w:sz w:val="24"/>
          <w:szCs w:val="24"/>
        </w:rPr>
        <w:tab/>
      </w:r>
      <w:r w:rsidR="009A45A1" w:rsidRPr="00E41AF9">
        <w:rPr>
          <w:rFonts w:ascii="Bookman Old Style" w:hAnsi="Bookman Old Style"/>
          <w:b/>
          <w:sz w:val="24"/>
          <w:szCs w:val="24"/>
        </w:rPr>
        <w:t xml:space="preserve">Certidão Negativa de Falência e Concordata e Recuperação Judicial </w:t>
      </w:r>
      <w:r w:rsidR="009A45A1" w:rsidRPr="00E41AF9">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E41AF9">
          <w:rPr>
            <w:rStyle w:val="Hyperlink"/>
            <w:rFonts w:ascii="Bookman Old Style" w:hAnsi="Bookman Old Style"/>
            <w:b/>
            <w:sz w:val="24"/>
            <w:szCs w:val="24"/>
          </w:rPr>
          <w:t>https://certidoes.tjsc.jus.br/</w:t>
        </w:r>
      </w:hyperlink>
      <w:r w:rsidR="009A45A1" w:rsidRPr="00E41AF9">
        <w:rPr>
          <w:rFonts w:ascii="Bookman Old Style" w:hAnsi="Bookman Old Style"/>
          <w:sz w:val="24"/>
          <w:szCs w:val="24"/>
        </w:rPr>
        <w:t>).</w:t>
      </w:r>
    </w:p>
    <w:p w14:paraId="12EB3D38" w14:textId="0EE9C165" w:rsidR="00E07E27" w:rsidRPr="00A116E0" w:rsidRDefault="006D47A9" w:rsidP="00E07E27">
      <w:pPr>
        <w:tabs>
          <w:tab w:val="left" w:pos="426"/>
        </w:tabs>
        <w:spacing w:after="0" w:line="240" w:lineRule="auto"/>
        <w:jc w:val="both"/>
        <w:rPr>
          <w:rFonts w:ascii="Bookman Old Style" w:hAnsi="Bookman Old Style"/>
          <w:sz w:val="24"/>
          <w:szCs w:val="24"/>
        </w:rPr>
      </w:pPr>
      <w:r w:rsidRPr="006D47A9">
        <w:rPr>
          <w:rFonts w:ascii="Bookman Old Style" w:hAnsi="Bookman Old Style"/>
          <w:sz w:val="24"/>
          <w:szCs w:val="24"/>
        </w:rPr>
        <w:t>j)</w:t>
      </w:r>
      <w:r>
        <w:rPr>
          <w:rFonts w:ascii="Bookman Old Style" w:hAnsi="Bookman Old Style"/>
          <w:b/>
          <w:sz w:val="24"/>
          <w:szCs w:val="24"/>
        </w:rPr>
        <w:t xml:space="preserve"> </w:t>
      </w:r>
      <w:r w:rsidR="00E07E27" w:rsidRPr="00A116E0">
        <w:rPr>
          <w:rFonts w:ascii="Bookman Old Style" w:hAnsi="Bookman Old Style"/>
          <w:b/>
          <w:sz w:val="24"/>
          <w:szCs w:val="24"/>
        </w:rPr>
        <w:t>Apresentar balanço patrimonial, demonstração de resultado de exercício e demais demonstrações contábeis dos 2 (dois) últimos exercícios sociais</w:t>
      </w:r>
      <w:r w:rsidR="00E07E27" w:rsidRPr="00A116E0">
        <w:rPr>
          <w:rFonts w:ascii="Bookman Old Style" w:hAnsi="Bookman Old Style"/>
          <w:sz w:val="24"/>
          <w:szCs w:val="24"/>
        </w:rPr>
        <w:t>,</w:t>
      </w:r>
      <w:r w:rsidR="00E07E27">
        <w:rPr>
          <w:rFonts w:ascii="Bookman Old Style" w:hAnsi="Bookman Old Style"/>
          <w:sz w:val="24"/>
          <w:szCs w:val="24"/>
        </w:rPr>
        <w:t xml:space="preserve"> na forma de lei,</w:t>
      </w:r>
      <w:r w:rsidR="00E07E27" w:rsidRPr="00A116E0">
        <w:rPr>
          <w:rFonts w:ascii="Bookman Old Style" w:hAnsi="Bookman Old Style"/>
          <w:sz w:val="24"/>
          <w:szCs w:val="24"/>
        </w:rPr>
        <w:t xml:space="preserve"> vedada a sua substituição por balancetes ou balanços provisórios.</w:t>
      </w:r>
    </w:p>
    <w:p w14:paraId="65983E0C" w14:textId="77777777" w:rsidR="00E07E27" w:rsidRDefault="00E07E27" w:rsidP="00E07E27">
      <w:pPr>
        <w:spacing w:after="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1C912EC0" w14:textId="77777777" w:rsidR="00E07E27" w:rsidRPr="00E9116E" w:rsidRDefault="00E07E27" w:rsidP="00E07E27">
      <w:pPr>
        <w:spacing w:after="0" w:line="240" w:lineRule="auto"/>
        <w:jc w:val="both"/>
        <w:rPr>
          <w:rFonts w:ascii="Bookman Old Style" w:hAnsi="Bookman Old Style"/>
          <w:sz w:val="24"/>
          <w:szCs w:val="24"/>
        </w:rPr>
      </w:pPr>
      <w:r w:rsidRPr="00E9116E">
        <w:rPr>
          <w:rFonts w:ascii="Bookman Old Style" w:hAnsi="Bookman Old Style"/>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08BB2DCE" w14:textId="77777777" w:rsidR="00E07E27" w:rsidRPr="00A116E0" w:rsidRDefault="00E07E27" w:rsidP="00E07E27">
      <w:pPr>
        <w:spacing w:after="0" w:line="240" w:lineRule="auto"/>
        <w:jc w:val="both"/>
        <w:rPr>
          <w:rFonts w:ascii="Bookman Old Style" w:hAnsi="Bookman Old Style"/>
          <w:sz w:val="24"/>
          <w:szCs w:val="24"/>
        </w:rPr>
      </w:pPr>
      <w:r w:rsidRPr="00A116E0">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0FD8F834" w14:textId="77777777" w:rsidR="00E07E27" w:rsidRDefault="00E07E27" w:rsidP="00E07E27">
      <w:pPr>
        <w:tabs>
          <w:tab w:val="left" w:pos="426"/>
        </w:tabs>
        <w:spacing w:after="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11B6977E" w14:textId="77777777" w:rsidR="00E07E27" w:rsidRDefault="00E07E27" w:rsidP="00E07E27">
      <w:pPr>
        <w:spacing w:after="0" w:line="240" w:lineRule="auto"/>
        <w:jc w:val="both"/>
        <w:rPr>
          <w:rFonts w:ascii="Bookman Old Style" w:hAnsi="Bookman Old Style"/>
          <w:sz w:val="24"/>
          <w:szCs w:val="24"/>
          <w:highlight w:val="cyan"/>
        </w:rPr>
      </w:pPr>
    </w:p>
    <w:p w14:paraId="24DE83E2" w14:textId="77777777" w:rsidR="00E07E27" w:rsidRDefault="00E07E27" w:rsidP="00E07E27">
      <w:pPr>
        <w:spacing w:after="0" w:line="240" w:lineRule="auto"/>
        <w:jc w:val="center"/>
        <w:rPr>
          <w:rFonts w:ascii="Bookman Old Style" w:hAnsi="Bookman Old Style"/>
          <w:sz w:val="24"/>
          <w:szCs w:val="24"/>
          <w:highlight w:val="cyan"/>
        </w:rPr>
      </w:pPr>
      <w:r>
        <w:rPr>
          <w:noProof/>
          <w:lang w:eastAsia="pt-BR"/>
        </w:rPr>
        <w:drawing>
          <wp:inline distT="0" distB="0" distL="0" distR="0" wp14:anchorId="29B41DA0" wp14:editId="7DE159BD">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0776370B" w14:textId="77777777" w:rsidR="00E07E27" w:rsidRDefault="00E07E27" w:rsidP="00E07E27">
      <w:pPr>
        <w:tabs>
          <w:tab w:val="left" w:pos="1134"/>
        </w:tabs>
        <w:spacing w:after="28"/>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535D63">
        <w:rPr>
          <w:rFonts w:ascii="Bookman Old Style" w:hAnsi="Bookman Old Style"/>
          <w:sz w:val="24"/>
          <w:szCs w:val="24"/>
        </w:rPr>
        <w:t xml:space="preserve">Caso a empresa licitante apresente resultado inferior ou igual a 1 </w:t>
      </w:r>
      <w:r>
        <w:rPr>
          <w:rFonts w:ascii="Bookman Old Style" w:hAnsi="Bookman Old Style"/>
          <w:sz w:val="24"/>
          <w:szCs w:val="24"/>
        </w:rPr>
        <w:t xml:space="preserve">(um) em qualquer dos índices de </w:t>
      </w:r>
      <w:r w:rsidRPr="00535D63">
        <w:rPr>
          <w:rFonts w:ascii="Bookman Old Style" w:hAnsi="Bookman Old Style"/>
          <w:sz w:val="24"/>
          <w:szCs w:val="24"/>
        </w:rPr>
        <w:t xml:space="preserve">Liquidez Geral (LG), Solvência Geral (SG) e Liquidez Corrente </w:t>
      </w:r>
      <w:r>
        <w:rPr>
          <w:rFonts w:ascii="Bookman Old Style" w:hAnsi="Bookman Old Style"/>
          <w:sz w:val="24"/>
          <w:szCs w:val="24"/>
        </w:rPr>
        <w:t xml:space="preserve">(LC), será exigido para fins de </w:t>
      </w:r>
      <w:r w:rsidRPr="00535D63">
        <w:rPr>
          <w:rFonts w:ascii="Bookman Old Style" w:hAnsi="Bookman Old Style"/>
          <w:sz w:val="24"/>
          <w:szCs w:val="24"/>
        </w:rPr>
        <w:t xml:space="preserve">habilitação [capital mínimo] OU </w:t>
      </w:r>
      <w:r w:rsidRPr="00535D63">
        <w:rPr>
          <w:rFonts w:ascii="Bookman Old Style" w:hAnsi="Bookman Old Style"/>
          <w:sz w:val="24"/>
          <w:szCs w:val="24"/>
        </w:rPr>
        <w:lastRenderedPageBreak/>
        <w:t>[patrimônio líquido mínimo] de..</w:t>
      </w:r>
      <w:r>
        <w:rPr>
          <w:rFonts w:ascii="Bookman Old Style" w:hAnsi="Bookman Old Style"/>
          <w:sz w:val="24"/>
          <w:szCs w:val="24"/>
        </w:rPr>
        <w:t xml:space="preserve">....% [até 10%] do [valor total </w:t>
      </w:r>
      <w:r w:rsidRPr="00535D63">
        <w:rPr>
          <w:rFonts w:ascii="Bookman Old Style" w:hAnsi="Bookman Old Style"/>
          <w:sz w:val="24"/>
          <w:szCs w:val="24"/>
        </w:rPr>
        <w:t>estimado da contratação] OU [valor total estimado da parcela pertinente].</w:t>
      </w:r>
    </w:p>
    <w:p w14:paraId="5D2A4E7A" w14:textId="77777777" w:rsidR="00E07E27" w:rsidRDefault="00E07E27" w:rsidP="00E07E27">
      <w:pPr>
        <w:pStyle w:val="Corpodetexto"/>
        <w:spacing w:before="1" w:line="276" w:lineRule="auto"/>
        <w:ind w:right="218"/>
        <w:jc w:val="both"/>
        <w:rPr>
          <w:rFonts w:ascii="Bookman Old Style" w:hAnsi="Bookman Old Style"/>
        </w:rPr>
      </w:pPr>
      <w:r>
        <w:rPr>
          <w:rFonts w:ascii="Bookman Old Style" w:hAnsi="Bookman Old Style"/>
          <w:b/>
        </w:rPr>
        <w:t>k) Apresentar D</w:t>
      </w:r>
      <w:r w:rsidRPr="00B22270">
        <w:rPr>
          <w:rFonts w:ascii="Bookman Old Style" w:hAnsi="Bookman Old Style"/>
          <w:b/>
        </w:rPr>
        <w:t>eclaração assinada por profissional habilitado</w:t>
      </w:r>
      <w:r w:rsidRPr="00D75FB4">
        <w:rPr>
          <w:rFonts w:ascii="Bookman Old Style" w:hAnsi="Bookman Old Style"/>
        </w:rPr>
        <w:t xml:space="preserve"> da área contábil</w:t>
      </w:r>
      <w:r w:rsidRPr="00B22270">
        <w:rPr>
          <w:rFonts w:ascii="Bookman Old Style" w:hAnsi="Bookman Old Style"/>
        </w:rPr>
        <w:t>, de atendimento aos índices econômicos previstos acima.</w:t>
      </w:r>
    </w:p>
    <w:p w14:paraId="56203387" w14:textId="4923F397" w:rsidR="00551B11" w:rsidRPr="00DA62C7" w:rsidRDefault="00551B11" w:rsidP="00A26523">
      <w:pPr>
        <w:tabs>
          <w:tab w:val="left" w:pos="426"/>
        </w:tabs>
        <w:spacing w:after="0" w:line="240" w:lineRule="auto"/>
        <w:jc w:val="both"/>
        <w:rPr>
          <w:rFonts w:ascii="Bookman Old Style" w:hAnsi="Bookman Old Style"/>
          <w:sz w:val="24"/>
          <w:szCs w:val="24"/>
          <w:highlight w:val="yellow"/>
        </w:rPr>
      </w:pPr>
    </w:p>
    <w:p w14:paraId="673F34E8" w14:textId="59C200C7" w:rsidR="005D291A" w:rsidRPr="00652D76" w:rsidRDefault="005D291A" w:rsidP="001E52AA">
      <w:pPr>
        <w:spacing w:after="120" w:line="240" w:lineRule="auto"/>
        <w:jc w:val="both"/>
        <w:rPr>
          <w:rFonts w:ascii="Bookman Old Style" w:hAnsi="Bookman Old Style"/>
          <w:b/>
          <w:sz w:val="24"/>
          <w:szCs w:val="24"/>
        </w:rPr>
      </w:pPr>
      <w:r w:rsidRPr="00652D76">
        <w:rPr>
          <w:rFonts w:ascii="Bookman Old Style" w:hAnsi="Bookman Old Style"/>
          <w:b/>
          <w:sz w:val="24"/>
          <w:szCs w:val="24"/>
        </w:rPr>
        <w:t xml:space="preserve">DA QUALIFICAÇÃO TÉCNICA </w:t>
      </w:r>
    </w:p>
    <w:p w14:paraId="2895E2F7" w14:textId="743640F7" w:rsidR="00745C02" w:rsidRPr="00652D76" w:rsidRDefault="00A26523" w:rsidP="00745C02">
      <w:pPr>
        <w:spacing w:line="240" w:lineRule="auto"/>
        <w:jc w:val="both"/>
        <w:rPr>
          <w:rFonts w:ascii="Bookman Old Style" w:hAnsi="Bookman Old Style"/>
          <w:sz w:val="24"/>
          <w:szCs w:val="24"/>
        </w:rPr>
      </w:pPr>
      <w:r w:rsidRPr="00E23BB7">
        <w:rPr>
          <w:rFonts w:ascii="Bookman Old Style" w:hAnsi="Bookman Old Style"/>
          <w:sz w:val="24"/>
          <w:szCs w:val="24"/>
        </w:rPr>
        <w:t>l</w:t>
      </w:r>
      <w:r w:rsidR="005D291A" w:rsidRPr="00E23BB7">
        <w:rPr>
          <w:rFonts w:ascii="Bookman Old Style" w:hAnsi="Bookman Old Style"/>
          <w:sz w:val="24"/>
          <w:szCs w:val="24"/>
        </w:rPr>
        <w:t xml:space="preserve">) </w:t>
      </w:r>
      <w:r w:rsidR="005D291A" w:rsidRPr="00E23BB7">
        <w:rPr>
          <w:rFonts w:ascii="Bookman Old Style" w:hAnsi="Bookman Old Style"/>
          <w:b/>
          <w:sz w:val="24"/>
          <w:szCs w:val="24"/>
        </w:rPr>
        <w:t>Apresentar no mínimo 01 (um) atestado/declaração</w:t>
      </w:r>
      <w:r w:rsidR="00745C02" w:rsidRPr="00E23BB7">
        <w:rPr>
          <w:rFonts w:ascii="Bookman Old Style" w:hAnsi="Bookman Old Style"/>
          <w:b/>
          <w:sz w:val="24"/>
          <w:szCs w:val="24"/>
        </w:rPr>
        <w:t xml:space="preserve"> </w:t>
      </w:r>
      <w:r w:rsidR="00745C02" w:rsidRPr="00E23BB7">
        <w:rPr>
          <w:rFonts w:ascii="Bookman Old Style" w:hAnsi="Bookman Old Style"/>
          <w:sz w:val="24"/>
          <w:szCs w:val="24"/>
        </w:rPr>
        <w:t>de capacidade técnica</w:t>
      </w:r>
      <w:r w:rsidR="005D291A" w:rsidRPr="00E23BB7">
        <w:rPr>
          <w:rFonts w:ascii="Bookman Old Style" w:hAnsi="Bookman Old Style"/>
          <w:b/>
          <w:sz w:val="24"/>
          <w:szCs w:val="24"/>
        </w:rPr>
        <w:t xml:space="preserve"> fornecido por pessoa jurídica de direito público ou privado</w:t>
      </w:r>
      <w:r w:rsidR="005D291A" w:rsidRPr="00E23BB7">
        <w:rPr>
          <w:rFonts w:ascii="Bookman Old Style" w:hAnsi="Bookman Old Style"/>
          <w:sz w:val="24"/>
          <w:szCs w:val="24"/>
        </w:rPr>
        <w:t xml:space="preserve">, </w:t>
      </w:r>
      <w:r w:rsidR="00745C02" w:rsidRPr="00E23BB7">
        <w:rPr>
          <w:rFonts w:ascii="Bookman Old Style" w:hAnsi="Bookman Old Style"/>
          <w:sz w:val="24"/>
          <w:szCs w:val="24"/>
        </w:rPr>
        <w:t>que comprove a execução de serviços compatíveis em características com o objeto desta</w:t>
      </w:r>
      <w:r w:rsidR="00DF362C" w:rsidRPr="00E23BB7">
        <w:rPr>
          <w:rFonts w:ascii="Bookman Old Style" w:hAnsi="Bookman Old Style"/>
          <w:sz w:val="24"/>
          <w:szCs w:val="24"/>
        </w:rPr>
        <w:t xml:space="preserve"> licitação</w:t>
      </w:r>
      <w:r w:rsidR="008D0E5A" w:rsidRPr="00E23BB7">
        <w:rPr>
          <w:rFonts w:ascii="Bookman Old Style" w:hAnsi="Bookman Old Style"/>
          <w:sz w:val="24"/>
          <w:szCs w:val="24"/>
        </w:rPr>
        <w:t>,</w:t>
      </w:r>
      <w:r w:rsidR="00CD208D" w:rsidRPr="00E23BB7">
        <w:rPr>
          <w:rFonts w:ascii="Bookman Old Style" w:hAnsi="Bookman Old Style"/>
          <w:sz w:val="24"/>
          <w:szCs w:val="24"/>
        </w:rPr>
        <w:t xml:space="preserve"> em nome da empresa e do responsável </w:t>
      </w:r>
      <w:r w:rsidR="00CB1C87" w:rsidRPr="00E23BB7">
        <w:rPr>
          <w:rFonts w:ascii="Bookman Old Style" w:hAnsi="Bookman Old Style"/>
          <w:sz w:val="24"/>
          <w:szCs w:val="24"/>
        </w:rPr>
        <w:t>técnico</w:t>
      </w:r>
      <w:r w:rsidR="00CD208D" w:rsidRPr="00E23BB7">
        <w:rPr>
          <w:rFonts w:ascii="Bookman Old Style" w:hAnsi="Bookman Old Style"/>
          <w:sz w:val="24"/>
          <w:szCs w:val="24"/>
        </w:rPr>
        <w:t>,</w:t>
      </w:r>
      <w:r w:rsidR="008D0E5A" w:rsidRPr="00E23BB7">
        <w:rPr>
          <w:rFonts w:ascii="Bookman Old Style" w:hAnsi="Bookman Old Style"/>
          <w:sz w:val="24"/>
          <w:szCs w:val="24"/>
        </w:rPr>
        <w:t xml:space="preserve"> para comprovações de execução: camarotes, som, iluminação, arquibancadas, devidamente acervado pela entidade competente</w:t>
      </w:r>
      <w:r w:rsidR="00032AE5" w:rsidRPr="00E23BB7">
        <w:rPr>
          <w:rFonts w:ascii="Bookman Old Style" w:hAnsi="Bookman Old Style"/>
          <w:sz w:val="24"/>
          <w:szCs w:val="24"/>
        </w:rPr>
        <w:t>, que comprove que a empresa licitante já operou em realização de eventos Rodeio Country, com fornecimento de materiais, equipamentos e mão de obra, com circulação mínima de 15.000 (quinze mil) pessoas no evento.</w:t>
      </w:r>
      <w:r w:rsidR="005D291A" w:rsidRPr="00E23BB7">
        <w:rPr>
          <w:rFonts w:ascii="Bookman Old Style" w:hAnsi="Bookman Old Style"/>
          <w:sz w:val="24"/>
          <w:szCs w:val="24"/>
        </w:rPr>
        <w:t xml:space="preserve"> O atestado/declaração deverá conter, no mínimo também, o nome da empresa/órgão contratante, número de CNPJ e o</w:t>
      </w:r>
      <w:r w:rsidR="008D0E5A" w:rsidRPr="00E23BB7">
        <w:rPr>
          <w:rFonts w:ascii="Bookman Old Style" w:hAnsi="Bookman Old Style"/>
          <w:sz w:val="24"/>
          <w:szCs w:val="24"/>
        </w:rPr>
        <w:t xml:space="preserve"> nome do responsável pelo mesmo.</w:t>
      </w:r>
      <w:r w:rsidR="00654A60" w:rsidRPr="00E23BB7">
        <w:rPr>
          <w:rFonts w:ascii="Bookman Old Style" w:hAnsi="Bookman Old Style"/>
          <w:sz w:val="24"/>
          <w:szCs w:val="24"/>
        </w:rPr>
        <w:t xml:space="preserve"> </w:t>
      </w:r>
      <w:proofErr w:type="spellStart"/>
      <w:r w:rsidR="00032AE5" w:rsidRPr="00E23BB7">
        <w:rPr>
          <w:rFonts w:ascii="Bookman Old Style" w:hAnsi="Bookman Old Style"/>
          <w:sz w:val="24"/>
          <w:szCs w:val="24"/>
        </w:rPr>
        <w:t>OBS</w:t>
      </w:r>
      <w:proofErr w:type="spellEnd"/>
      <w:r w:rsidR="00032AE5" w:rsidRPr="00E23BB7">
        <w:rPr>
          <w:rFonts w:ascii="Bookman Old Style" w:hAnsi="Bookman Old Style"/>
          <w:sz w:val="24"/>
          <w:szCs w:val="24"/>
        </w:rPr>
        <w:t>: A empresa poderá apresentar mais de um atestado caso necessário, para comprovação dos itens solicitados</w:t>
      </w:r>
      <w:r w:rsidR="00032AE5">
        <w:rPr>
          <w:rFonts w:ascii="Bookman Old Style" w:hAnsi="Bookman Old Style"/>
          <w:sz w:val="24"/>
          <w:szCs w:val="24"/>
        </w:rPr>
        <w:t>.</w:t>
      </w:r>
    </w:p>
    <w:p w14:paraId="49DE8CC6" w14:textId="796E70CA" w:rsidR="00D9463B" w:rsidRPr="00652D76" w:rsidRDefault="0017661C" w:rsidP="0017661C">
      <w:pPr>
        <w:tabs>
          <w:tab w:val="left" w:pos="426"/>
        </w:tabs>
        <w:spacing w:after="4" w:line="248" w:lineRule="auto"/>
        <w:jc w:val="both"/>
        <w:rPr>
          <w:rFonts w:ascii="Bookman Old Style" w:hAnsi="Bookman Old Style"/>
          <w:sz w:val="24"/>
          <w:szCs w:val="24"/>
        </w:rPr>
      </w:pPr>
      <w:r w:rsidRPr="00652D76">
        <w:rPr>
          <w:rFonts w:ascii="Bookman Old Style" w:hAnsi="Bookman Old Style"/>
          <w:b/>
          <w:sz w:val="24"/>
          <w:szCs w:val="24"/>
        </w:rPr>
        <w:t xml:space="preserve">n) </w:t>
      </w:r>
      <w:r w:rsidR="00D9463B" w:rsidRPr="00652D76">
        <w:rPr>
          <w:rFonts w:ascii="Bookman Old Style" w:hAnsi="Bookman Old Style"/>
          <w:b/>
          <w:sz w:val="24"/>
          <w:szCs w:val="24"/>
        </w:rPr>
        <w:t>Certidão de pessoa jurídica</w:t>
      </w:r>
      <w:r w:rsidR="00D9463B" w:rsidRPr="00652D76">
        <w:rPr>
          <w:rFonts w:ascii="Bookman Old Style" w:hAnsi="Bookman Old Style"/>
          <w:sz w:val="24"/>
          <w:szCs w:val="24"/>
        </w:rPr>
        <w:t xml:space="preserve"> emitida pelo órgão responsável;  </w:t>
      </w:r>
    </w:p>
    <w:p w14:paraId="4A2B47CD" w14:textId="77777777" w:rsidR="0017661C" w:rsidRPr="00652D76" w:rsidRDefault="0017661C" w:rsidP="0017661C">
      <w:pPr>
        <w:tabs>
          <w:tab w:val="left" w:pos="426"/>
        </w:tabs>
        <w:spacing w:after="4" w:line="248" w:lineRule="auto"/>
        <w:jc w:val="both"/>
        <w:rPr>
          <w:rFonts w:ascii="Bookman Old Style" w:hAnsi="Bookman Old Style"/>
          <w:sz w:val="24"/>
          <w:szCs w:val="24"/>
        </w:rPr>
      </w:pPr>
    </w:p>
    <w:p w14:paraId="0CEAF7CA" w14:textId="56D8216E" w:rsidR="00D9463B" w:rsidRPr="00652D76" w:rsidRDefault="00D9463B" w:rsidP="0017661C">
      <w:pPr>
        <w:pStyle w:val="PargrafodaLista"/>
        <w:numPr>
          <w:ilvl w:val="0"/>
          <w:numId w:val="29"/>
        </w:numPr>
        <w:tabs>
          <w:tab w:val="left" w:pos="426"/>
        </w:tabs>
        <w:spacing w:after="4" w:line="248" w:lineRule="auto"/>
        <w:ind w:left="0" w:firstLine="0"/>
        <w:jc w:val="both"/>
        <w:rPr>
          <w:rFonts w:ascii="Bookman Old Style" w:hAnsi="Bookman Old Style"/>
          <w:sz w:val="24"/>
          <w:szCs w:val="24"/>
        </w:rPr>
      </w:pPr>
      <w:r w:rsidRPr="00652D76">
        <w:rPr>
          <w:rFonts w:ascii="Bookman Old Style" w:hAnsi="Bookman Old Style"/>
          <w:b/>
          <w:sz w:val="24"/>
          <w:szCs w:val="24"/>
        </w:rPr>
        <w:t>Certidão de pessoa física do profissional responsável técnico</w:t>
      </w:r>
      <w:r w:rsidRPr="00652D76">
        <w:rPr>
          <w:rFonts w:ascii="Bookman Old Style" w:hAnsi="Bookman Old Style"/>
          <w:sz w:val="24"/>
          <w:szCs w:val="24"/>
        </w:rPr>
        <w:t xml:space="preserve"> da licitante emitida pelo órgão responsável. </w:t>
      </w:r>
    </w:p>
    <w:p w14:paraId="2D30C17F" w14:textId="1374DBC9" w:rsidR="00D9463B" w:rsidRPr="00652D76" w:rsidRDefault="00D9463B" w:rsidP="0017661C">
      <w:pPr>
        <w:pStyle w:val="PargrafodaLista"/>
        <w:numPr>
          <w:ilvl w:val="0"/>
          <w:numId w:val="29"/>
        </w:numPr>
        <w:tabs>
          <w:tab w:val="left" w:pos="567"/>
        </w:tabs>
        <w:spacing w:after="4" w:line="248" w:lineRule="auto"/>
        <w:ind w:left="0" w:firstLine="0"/>
        <w:jc w:val="both"/>
        <w:rPr>
          <w:rFonts w:ascii="Bookman Old Style" w:hAnsi="Bookman Old Style"/>
          <w:sz w:val="24"/>
          <w:szCs w:val="24"/>
        </w:rPr>
      </w:pPr>
      <w:r w:rsidRPr="00652D76">
        <w:rPr>
          <w:rFonts w:ascii="Bookman Old Style" w:hAnsi="Bookman Old Style"/>
          <w:b/>
          <w:sz w:val="24"/>
          <w:szCs w:val="24"/>
        </w:rPr>
        <w:t>Comprovação do vínculo</w:t>
      </w:r>
      <w:r w:rsidRPr="00652D76">
        <w:rPr>
          <w:rFonts w:ascii="Bookman Old Style" w:hAnsi="Bookman Old Style"/>
          <w:sz w:val="24"/>
          <w:szCs w:val="24"/>
        </w:rPr>
        <w:t xml:space="preserve"> entre o profissional responsável técnico e a empresa licitante, mediante </w:t>
      </w:r>
      <w:r w:rsidRPr="00652D76">
        <w:rPr>
          <w:rFonts w:ascii="Bookman Old Style" w:hAnsi="Bookman Old Style"/>
          <w:sz w:val="24"/>
          <w:szCs w:val="24"/>
          <w:u w:val="single"/>
        </w:rPr>
        <w:t>apresentação de pelo menos um dos seguintes documentos:</w:t>
      </w:r>
      <w:r w:rsidRPr="00652D76">
        <w:rPr>
          <w:rFonts w:ascii="Bookman Old Style" w:hAnsi="Bookman Old Style"/>
          <w:sz w:val="24"/>
          <w:szCs w:val="24"/>
        </w:rPr>
        <w:t xml:space="preserve">  </w:t>
      </w:r>
    </w:p>
    <w:p w14:paraId="427BF90E" w14:textId="77777777" w:rsidR="00D9463B" w:rsidRPr="00652D76" w:rsidRDefault="00D9463B" w:rsidP="0017661C">
      <w:pPr>
        <w:numPr>
          <w:ilvl w:val="1"/>
          <w:numId w:val="29"/>
        </w:numPr>
        <w:tabs>
          <w:tab w:val="left" w:pos="567"/>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Cópia da carteira de trabalho (CTPS) do responsável técnico ou do registro de empregado com o respectivo carimbo do Ministério do Trabalho; </w:t>
      </w:r>
    </w:p>
    <w:p w14:paraId="290E78B6" w14:textId="77777777" w:rsidR="00D9463B" w:rsidRPr="00652D76" w:rsidRDefault="00D9463B" w:rsidP="0017661C">
      <w:pPr>
        <w:numPr>
          <w:ilvl w:val="1"/>
          <w:numId w:val="29"/>
        </w:numPr>
        <w:tabs>
          <w:tab w:val="left" w:pos="567"/>
          <w:tab w:val="left" w:pos="709"/>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social da licitante, do qual conste o responsável técnico como integrante da sociedade; </w:t>
      </w:r>
    </w:p>
    <w:p w14:paraId="2B39A3CD" w14:textId="77777777" w:rsidR="00D9463B" w:rsidRPr="00652D76" w:rsidRDefault="00D9463B" w:rsidP="0017661C">
      <w:pPr>
        <w:numPr>
          <w:ilvl w:val="1"/>
          <w:numId w:val="29"/>
        </w:numPr>
        <w:tabs>
          <w:tab w:val="left" w:pos="567"/>
          <w:tab w:val="left" w:pos="709"/>
          <w:tab w:val="left" w:pos="993"/>
        </w:tabs>
        <w:spacing w:after="4" w:line="248"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de prestação de serviços; </w:t>
      </w:r>
    </w:p>
    <w:p w14:paraId="5E676DB3" w14:textId="77777777" w:rsidR="00040806" w:rsidRPr="00652D76" w:rsidRDefault="00040806" w:rsidP="00040806">
      <w:pPr>
        <w:tabs>
          <w:tab w:val="left" w:pos="567"/>
          <w:tab w:val="left" w:pos="709"/>
          <w:tab w:val="left" w:pos="993"/>
        </w:tabs>
        <w:spacing w:after="4" w:line="248" w:lineRule="auto"/>
        <w:ind w:left="567"/>
        <w:jc w:val="both"/>
        <w:rPr>
          <w:rFonts w:ascii="Bookman Old Style" w:hAnsi="Bookman Old Style"/>
          <w:sz w:val="24"/>
          <w:szCs w:val="24"/>
        </w:rPr>
      </w:pPr>
    </w:p>
    <w:p w14:paraId="481E34DB" w14:textId="350E078B" w:rsidR="00D9463B" w:rsidRPr="00652D76" w:rsidRDefault="00040806" w:rsidP="0017661C">
      <w:pPr>
        <w:pStyle w:val="PargrafodaLista"/>
        <w:numPr>
          <w:ilvl w:val="0"/>
          <w:numId w:val="29"/>
        </w:numPr>
        <w:tabs>
          <w:tab w:val="left" w:pos="426"/>
        </w:tabs>
        <w:spacing w:after="120" w:line="240" w:lineRule="auto"/>
        <w:ind w:left="0" w:firstLine="0"/>
        <w:contextualSpacing w:val="0"/>
        <w:jc w:val="both"/>
        <w:rPr>
          <w:rFonts w:ascii="Bookman Old Style" w:hAnsi="Bookman Old Style"/>
          <w:sz w:val="24"/>
          <w:szCs w:val="24"/>
        </w:rPr>
      </w:pPr>
      <w:r w:rsidRPr="00652D76">
        <w:rPr>
          <w:rFonts w:ascii="Bookman Old Style" w:hAnsi="Bookman Old Style"/>
          <w:b/>
          <w:sz w:val="24"/>
          <w:szCs w:val="24"/>
        </w:rPr>
        <w:t xml:space="preserve">Certificado </w:t>
      </w:r>
      <w:proofErr w:type="spellStart"/>
      <w:r w:rsidRPr="00652D76">
        <w:rPr>
          <w:rFonts w:ascii="Bookman Old Style" w:hAnsi="Bookman Old Style"/>
          <w:b/>
          <w:sz w:val="24"/>
          <w:szCs w:val="24"/>
        </w:rPr>
        <w:t>Cadastur</w:t>
      </w:r>
      <w:proofErr w:type="spellEnd"/>
      <w:r w:rsidRPr="00652D76">
        <w:rPr>
          <w:rFonts w:ascii="Bookman Old Style" w:hAnsi="Bookman Old Style"/>
          <w:b/>
          <w:sz w:val="24"/>
          <w:szCs w:val="24"/>
        </w:rPr>
        <w:t xml:space="preserve"> de Registro da empresa</w:t>
      </w:r>
      <w:r w:rsidRPr="00652D76">
        <w:rPr>
          <w:rFonts w:ascii="Bookman Old Style" w:hAnsi="Bookman Old Style"/>
          <w:sz w:val="24"/>
          <w:szCs w:val="24"/>
        </w:rPr>
        <w:t xml:space="preserve"> como prestador de serviços de infraestrutura de apoio para eventos.  </w:t>
      </w:r>
    </w:p>
    <w:p w14:paraId="7EB53661" w14:textId="47C9ED4A" w:rsidR="003F779B" w:rsidRPr="00652D76" w:rsidRDefault="003F779B" w:rsidP="0017661C">
      <w:pPr>
        <w:pStyle w:val="PargrafodaLista"/>
        <w:numPr>
          <w:ilvl w:val="0"/>
          <w:numId w:val="29"/>
        </w:numPr>
        <w:tabs>
          <w:tab w:val="left" w:pos="567"/>
        </w:tabs>
        <w:spacing w:after="0" w:line="240" w:lineRule="auto"/>
        <w:ind w:left="0" w:firstLine="0"/>
        <w:jc w:val="both"/>
        <w:rPr>
          <w:rFonts w:ascii="Bookman Old Style" w:hAnsi="Bookman Old Style"/>
          <w:sz w:val="24"/>
          <w:szCs w:val="24"/>
        </w:rPr>
      </w:pPr>
      <w:r w:rsidRPr="00652D76">
        <w:rPr>
          <w:rFonts w:ascii="Bookman Old Style" w:hAnsi="Bookman Old Style"/>
          <w:sz w:val="24"/>
          <w:szCs w:val="24"/>
        </w:rPr>
        <w:tab/>
      </w:r>
      <w:r w:rsidRPr="00652D76">
        <w:rPr>
          <w:rFonts w:ascii="Bookman Old Style" w:hAnsi="Bookman Old Style"/>
          <w:b/>
          <w:sz w:val="24"/>
          <w:szCs w:val="24"/>
        </w:rPr>
        <w:t>Apresentar</w:t>
      </w:r>
      <w:r w:rsidR="00941ACB" w:rsidRPr="00652D76">
        <w:rPr>
          <w:rFonts w:ascii="Bookman Old Style" w:hAnsi="Bookman Old Style"/>
          <w:b/>
          <w:sz w:val="24"/>
          <w:szCs w:val="24"/>
        </w:rPr>
        <w:t xml:space="preserve"> comprovação de</w:t>
      </w:r>
      <w:r w:rsidRPr="00652D76">
        <w:rPr>
          <w:rFonts w:ascii="Bookman Old Style" w:hAnsi="Bookman Old Style"/>
          <w:b/>
          <w:sz w:val="24"/>
          <w:szCs w:val="24"/>
        </w:rPr>
        <w:t xml:space="preserve"> Técnico </w:t>
      </w:r>
      <w:proofErr w:type="spellStart"/>
      <w:r w:rsidRPr="00652D76">
        <w:rPr>
          <w:rFonts w:ascii="Bookman Old Style" w:hAnsi="Bookman Old Style"/>
          <w:b/>
          <w:sz w:val="24"/>
          <w:szCs w:val="24"/>
        </w:rPr>
        <w:t>Bláster</w:t>
      </w:r>
      <w:proofErr w:type="spellEnd"/>
      <w:r w:rsidRPr="00652D76">
        <w:rPr>
          <w:rFonts w:ascii="Bookman Old Style" w:hAnsi="Bookman Old Style"/>
          <w:sz w:val="24"/>
          <w:szCs w:val="24"/>
        </w:rPr>
        <w:t xml:space="preserve"> – responsável pelos Shows Pirotécnicos, habilitado cuja comprovação do mesmo se dará através da apresentação de uma cópia da carteira de </w:t>
      </w:r>
      <w:proofErr w:type="spellStart"/>
      <w:r w:rsidRPr="00652D76">
        <w:rPr>
          <w:rFonts w:ascii="Bookman Old Style" w:hAnsi="Bookman Old Style"/>
          <w:sz w:val="24"/>
          <w:szCs w:val="24"/>
        </w:rPr>
        <w:t>Bláster</w:t>
      </w:r>
      <w:proofErr w:type="spellEnd"/>
      <w:r w:rsidR="00941ACB" w:rsidRPr="00652D76">
        <w:rPr>
          <w:rFonts w:ascii="Bookman Old Style" w:hAnsi="Bookman Old Style"/>
          <w:sz w:val="24"/>
          <w:szCs w:val="24"/>
        </w:rPr>
        <w:t xml:space="preserve"> vigente.</w:t>
      </w:r>
    </w:p>
    <w:p w14:paraId="38C31743" w14:textId="4FEE354B" w:rsidR="00941ACB" w:rsidRPr="00652D76" w:rsidRDefault="00941ACB" w:rsidP="0017661C">
      <w:pPr>
        <w:numPr>
          <w:ilvl w:val="0"/>
          <w:numId w:val="29"/>
        </w:numPr>
        <w:tabs>
          <w:tab w:val="left" w:pos="567"/>
        </w:tabs>
        <w:spacing w:after="4" w:line="248" w:lineRule="auto"/>
        <w:ind w:left="0" w:firstLine="0"/>
        <w:jc w:val="both"/>
        <w:rPr>
          <w:rFonts w:ascii="Bookman Old Style" w:hAnsi="Bookman Old Style"/>
          <w:sz w:val="24"/>
          <w:szCs w:val="24"/>
        </w:rPr>
      </w:pPr>
      <w:r w:rsidRPr="00652D76">
        <w:rPr>
          <w:rFonts w:ascii="Bookman Old Style" w:hAnsi="Bookman Old Style"/>
          <w:b/>
          <w:sz w:val="24"/>
          <w:szCs w:val="24"/>
        </w:rPr>
        <w:t>Comprovação do vínculo</w:t>
      </w:r>
      <w:r w:rsidRPr="00652D76">
        <w:rPr>
          <w:rFonts w:ascii="Bookman Old Style" w:hAnsi="Bookman Old Style"/>
          <w:sz w:val="24"/>
          <w:szCs w:val="24"/>
        </w:rPr>
        <w:t xml:space="preserve"> entre o profissional Blaster e a empresa licitante, mediante </w:t>
      </w:r>
      <w:r w:rsidRPr="00652D76">
        <w:rPr>
          <w:rFonts w:ascii="Bookman Old Style" w:hAnsi="Bookman Old Style"/>
          <w:sz w:val="24"/>
          <w:szCs w:val="24"/>
          <w:u w:val="single"/>
        </w:rPr>
        <w:t>apresentação de pelo menos um dos seguintes documentos:</w:t>
      </w:r>
      <w:r w:rsidRPr="00652D76">
        <w:rPr>
          <w:rFonts w:ascii="Bookman Old Style" w:hAnsi="Bookman Old Style"/>
          <w:sz w:val="24"/>
          <w:szCs w:val="24"/>
        </w:rPr>
        <w:t xml:space="preserve">  </w:t>
      </w:r>
    </w:p>
    <w:p w14:paraId="2F60416E" w14:textId="77777777" w:rsidR="00941ACB" w:rsidRPr="00652D76" w:rsidRDefault="00941ACB" w:rsidP="0017661C">
      <w:pPr>
        <w:numPr>
          <w:ilvl w:val="1"/>
          <w:numId w:val="29"/>
        </w:numPr>
        <w:tabs>
          <w:tab w:val="left" w:pos="567"/>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Cópia da carteira de trabalho (CTPS) do responsável técnico ou do registro de empregado com o respectivo carimbo do Ministério do Trabalho; </w:t>
      </w:r>
    </w:p>
    <w:p w14:paraId="1ABAD581" w14:textId="77777777" w:rsidR="00941ACB" w:rsidRPr="00652D76" w:rsidRDefault="00941ACB" w:rsidP="0017661C">
      <w:pPr>
        <w:numPr>
          <w:ilvl w:val="1"/>
          <w:numId w:val="29"/>
        </w:numPr>
        <w:tabs>
          <w:tab w:val="left" w:pos="567"/>
          <w:tab w:val="left" w:pos="709"/>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social da licitante, do qual conste o responsável técnico como integrante da sociedade; </w:t>
      </w:r>
    </w:p>
    <w:p w14:paraId="007F5A1D" w14:textId="77777777" w:rsidR="00941ACB" w:rsidRPr="00652D76" w:rsidRDefault="00941ACB" w:rsidP="0017661C">
      <w:pPr>
        <w:numPr>
          <w:ilvl w:val="1"/>
          <w:numId w:val="29"/>
        </w:numPr>
        <w:tabs>
          <w:tab w:val="left" w:pos="567"/>
          <w:tab w:val="left" w:pos="709"/>
          <w:tab w:val="left" w:pos="993"/>
        </w:tabs>
        <w:spacing w:after="4" w:line="248" w:lineRule="auto"/>
        <w:ind w:left="567" w:firstLine="0"/>
        <w:jc w:val="both"/>
        <w:rPr>
          <w:rFonts w:ascii="Bookman Old Style" w:hAnsi="Bookman Old Style"/>
          <w:sz w:val="24"/>
          <w:szCs w:val="24"/>
        </w:rPr>
      </w:pPr>
      <w:r w:rsidRPr="00652D76">
        <w:rPr>
          <w:rFonts w:ascii="Bookman Old Style" w:hAnsi="Bookman Old Style"/>
          <w:sz w:val="24"/>
          <w:szCs w:val="24"/>
        </w:rPr>
        <w:t>Contrato de prestação de serviços;</w:t>
      </w:r>
    </w:p>
    <w:p w14:paraId="0EE6361A" w14:textId="77777777" w:rsidR="00941ACB" w:rsidRPr="00652D76" w:rsidRDefault="00941ACB" w:rsidP="00941ACB">
      <w:pPr>
        <w:tabs>
          <w:tab w:val="left" w:pos="567"/>
          <w:tab w:val="left" w:pos="709"/>
          <w:tab w:val="left" w:pos="993"/>
        </w:tabs>
        <w:spacing w:after="4" w:line="248" w:lineRule="auto"/>
        <w:ind w:left="567"/>
        <w:jc w:val="both"/>
        <w:rPr>
          <w:rFonts w:ascii="Bookman Old Style" w:hAnsi="Bookman Old Style"/>
          <w:sz w:val="24"/>
          <w:szCs w:val="24"/>
        </w:rPr>
      </w:pPr>
    </w:p>
    <w:p w14:paraId="5CCCC638" w14:textId="3FD17580" w:rsidR="00941ACB" w:rsidRPr="00652D76" w:rsidRDefault="00941ACB" w:rsidP="0017661C">
      <w:pPr>
        <w:pStyle w:val="PargrafodaLista"/>
        <w:numPr>
          <w:ilvl w:val="0"/>
          <w:numId w:val="29"/>
        </w:numPr>
        <w:tabs>
          <w:tab w:val="left" w:pos="0"/>
          <w:tab w:val="left" w:pos="567"/>
          <w:tab w:val="left" w:pos="709"/>
          <w:tab w:val="left" w:pos="993"/>
        </w:tabs>
        <w:spacing w:after="4" w:line="248" w:lineRule="auto"/>
        <w:ind w:left="0" w:firstLine="0"/>
        <w:jc w:val="both"/>
        <w:rPr>
          <w:rFonts w:ascii="Bookman Old Style" w:hAnsi="Bookman Old Style"/>
          <w:sz w:val="24"/>
          <w:szCs w:val="24"/>
        </w:rPr>
      </w:pPr>
      <w:r w:rsidRPr="00652D76">
        <w:rPr>
          <w:rFonts w:ascii="Bookman Old Style" w:hAnsi="Bookman Old Style"/>
          <w:b/>
          <w:sz w:val="24"/>
          <w:szCs w:val="24"/>
        </w:rPr>
        <w:lastRenderedPageBreak/>
        <w:t>Apresentação de comprovação de possuir</w:t>
      </w:r>
      <w:r w:rsidRPr="00652D76">
        <w:rPr>
          <w:rFonts w:ascii="Bookman Old Style" w:hAnsi="Bookman Old Style"/>
          <w:sz w:val="24"/>
          <w:szCs w:val="24"/>
        </w:rPr>
        <w:t xml:space="preserve"> no mínimo 01 funcionário com certificação de realização de curso NR10, e 02 funcionários com certificação de curso NR35.</w:t>
      </w:r>
    </w:p>
    <w:p w14:paraId="6385B390" w14:textId="61372D33" w:rsidR="00941ACB" w:rsidRPr="00652D76" w:rsidRDefault="00941ACB" w:rsidP="0017661C">
      <w:pPr>
        <w:numPr>
          <w:ilvl w:val="0"/>
          <w:numId w:val="29"/>
        </w:numPr>
        <w:tabs>
          <w:tab w:val="left" w:pos="567"/>
        </w:tabs>
        <w:spacing w:after="4" w:line="248" w:lineRule="auto"/>
        <w:ind w:left="0" w:firstLine="0"/>
        <w:jc w:val="both"/>
        <w:rPr>
          <w:rFonts w:ascii="Bookman Old Style" w:hAnsi="Bookman Old Style"/>
          <w:sz w:val="24"/>
          <w:szCs w:val="24"/>
        </w:rPr>
      </w:pPr>
      <w:r w:rsidRPr="00652D76">
        <w:rPr>
          <w:rFonts w:ascii="Bookman Old Style" w:hAnsi="Bookman Old Style"/>
          <w:b/>
          <w:sz w:val="24"/>
          <w:szCs w:val="24"/>
        </w:rPr>
        <w:t>Comprovação do vínculo</w:t>
      </w:r>
      <w:r w:rsidRPr="00652D76">
        <w:rPr>
          <w:rFonts w:ascii="Bookman Old Style" w:hAnsi="Bookman Old Style"/>
          <w:sz w:val="24"/>
          <w:szCs w:val="24"/>
        </w:rPr>
        <w:t xml:space="preserve"> entre os </w:t>
      </w:r>
      <w:r w:rsidR="00AC6601" w:rsidRPr="00652D76">
        <w:rPr>
          <w:rFonts w:ascii="Bookman Old Style" w:hAnsi="Bookman Old Style"/>
          <w:sz w:val="24"/>
          <w:szCs w:val="24"/>
        </w:rPr>
        <w:t>funcionários</w:t>
      </w:r>
      <w:r w:rsidRPr="00652D76">
        <w:rPr>
          <w:rFonts w:ascii="Bookman Old Style" w:hAnsi="Bookman Old Style"/>
          <w:sz w:val="24"/>
          <w:szCs w:val="24"/>
        </w:rPr>
        <w:t xml:space="preserve"> e a empresa licitante, mediante </w:t>
      </w:r>
      <w:r w:rsidRPr="00652D76">
        <w:rPr>
          <w:rFonts w:ascii="Bookman Old Style" w:hAnsi="Bookman Old Style"/>
          <w:sz w:val="24"/>
          <w:szCs w:val="24"/>
          <w:u w:val="single"/>
        </w:rPr>
        <w:t>apresentação de pelo menos um dos seguintes documentos:</w:t>
      </w:r>
      <w:r w:rsidRPr="00652D76">
        <w:rPr>
          <w:rFonts w:ascii="Bookman Old Style" w:hAnsi="Bookman Old Style"/>
          <w:sz w:val="24"/>
          <w:szCs w:val="24"/>
        </w:rPr>
        <w:t xml:space="preserve">  </w:t>
      </w:r>
    </w:p>
    <w:p w14:paraId="1B467BBF" w14:textId="77777777" w:rsidR="00941ACB" w:rsidRPr="00652D76" w:rsidRDefault="00941ACB" w:rsidP="0017661C">
      <w:pPr>
        <w:numPr>
          <w:ilvl w:val="1"/>
          <w:numId w:val="29"/>
        </w:numPr>
        <w:tabs>
          <w:tab w:val="left" w:pos="567"/>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Cópia da carteira de trabalho (CTPS) do responsável técnico ou do registro de empregado com o respectivo carimbo do Ministério do Trabalho; </w:t>
      </w:r>
    </w:p>
    <w:p w14:paraId="7A061F75" w14:textId="77777777" w:rsidR="00941ACB" w:rsidRPr="00652D76" w:rsidRDefault="00941ACB" w:rsidP="0017661C">
      <w:pPr>
        <w:numPr>
          <w:ilvl w:val="1"/>
          <w:numId w:val="29"/>
        </w:numPr>
        <w:tabs>
          <w:tab w:val="left" w:pos="567"/>
          <w:tab w:val="left" w:pos="709"/>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social da licitante, do qual conste o responsável técnico como integrante da sociedade; </w:t>
      </w:r>
    </w:p>
    <w:p w14:paraId="0C9D86B7" w14:textId="076F5903" w:rsidR="00941ACB" w:rsidRPr="00652D76" w:rsidRDefault="00941ACB" w:rsidP="0017661C">
      <w:pPr>
        <w:numPr>
          <w:ilvl w:val="1"/>
          <w:numId w:val="29"/>
        </w:numPr>
        <w:tabs>
          <w:tab w:val="left" w:pos="567"/>
          <w:tab w:val="left" w:pos="709"/>
          <w:tab w:val="left" w:pos="993"/>
        </w:tabs>
        <w:spacing w:after="4" w:line="248" w:lineRule="auto"/>
        <w:ind w:left="567" w:firstLine="0"/>
        <w:jc w:val="both"/>
        <w:rPr>
          <w:rFonts w:ascii="Bookman Old Style" w:hAnsi="Bookman Old Style"/>
          <w:sz w:val="24"/>
          <w:szCs w:val="24"/>
        </w:rPr>
      </w:pPr>
      <w:r w:rsidRPr="00652D76">
        <w:rPr>
          <w:rFonts w:ascii="Bookman Old Style" w:hAnsi="Bookman Old Style"/>
          <w:sz w:val="24"/>
          <w:szCs w:val="24"/>
        </w:rPr>
        <w:t>Contrato de prestação de serviços;</w:t>
      </w:r>
    </w:p>
    <w:p w14:paraId="55B66FA7" w14:textId="77777777" w:rsidR="007753A5" w:rsidRPr="00652D76" w:rsidRDefault="007753A5" w:rsidP="0038384F">
      <w:pPr>
        <w:tabs>
          <w:tab w:val="left" w:pos="567"/>
          <w:tab w:val="left" w:pos="709"/>
          <w:tab w:val="left" w:pos="993"/>
        </w:tabs>
        <w:spacing w:after="0" w:line="248" w:lineRule="auto"/>
        <w:ind w:left="567"/>
        <w:jc w:val="both"/>
        <w:rPr>
          <w:rFonts w:ascii="Bookman Old Style" w:hAnsi="Bookman Old Style"/>
          <w:sz w:val="24"/>
          <w:szCs w:val="24"/>
        </w:rPr>
      </w:pPr>
    </w:p>
    <w:p w14:paraId="3F3EDC04" w14:textId="1476BAA1" w:rsidR="003F779B" w:rsidRPr="00652D76" w:rsidRDefault="007753A5" w:rsidP="0017661C">
      <w:pPr>
        <w:pStyle w:val="PargrafodaLista"/>
        <w:numPr>
          <w:ilvl w:val="0"/>
          <w:numId w:val="29"/>
        </w:numPr>
        <w:tabs>
          <w:tab w:val="left" w:pos="426"/>
        </w:tabs>
        <w:autoSpaceDE w:val="0"/>
        <w:autoSpaceDN w:val="0"/>
        <w:adjustRightInd w:val="0"/>
        <w:ind w:left="0" w:firstLine="0"/>
        <w:jc w:val="both"/>
        <w:rPr>
          <w:rFonts w:ascii="Bookman Old Style" w:hAnsi="Bookman Old Style"/>
          <w:sz w:val="24"/>
          <w:szCs w:val="24"/>
        </w:rPr>
      </w:pPr>
      <w:r w:rsidRPr="00652D76">
        <w:rPr>
          <w:rFonts w:ascii="Bookman Old Style" w:hAnsi="Bookman Old Style"/>
          <w:b/>
          <w:sz w:val="24"/>
          <w:szCs w:val="24"/>
        </w:rPr>
        <w:t xml:space="preserve">Apresentar </w:t>
      </w:r>
      <w:r w:rsidR="003F779B" w:rsidRPr="00652D76">
        <w:rPr>
          <w:rFonts w:ascii="Bookman Old Style" w:hAnsi="Bookman Old Style"/>
          <w:b/>
          <w:sz w:val="24"/>
          <w:szCs w:val="24"/>
        </w:rPr>
        <w:t>contrato com a empresa</w:t>
      </w:r>
      <w:r w:rsidR="003F779B" w:rsidRPr="00652D76">
        <w:rPr>
          <w:rFonts w:ascii="Bookman Old Style" w:hAnsi="Bookman Old Style"/>
          <w:sz w:val="24"/>
          <w:szCs w:val="24"/>
        </w:rPr>
        <w:t xml:space="preserve"> responsável pelo fornecimento dos materiais de Fogos de artifícios referente ao Piro Musicais;</w:t>
      </w:r>
    </w:p>
    <w:p w14:paraId="29E25E19" w14:textId="1C42F29D" w:rsidR="00C561B1" w:rsidRPr="00652D76" w:rsidRDefault="00C561B1" w:rsidP="0017661C">
      <w:pPr>
        <w:pStyle w:val="PargrafodaLista"/>
        <w:numPr>
          <w:ilvl w:val="0"/>
          <w:numId w:val="29"/>
        </w:numPr>
        <w:tabs>
          <w:tab w:val="left" w:pos="426"/>
        </w:tabs>
        <w:autoSpaceDE w:val="0"/>
        <w:autoSpaceDN w:val="0"/>
        <w:adjustRightInd w:val="0"/>
        <w:ind w:left="0" w:firstLine="0"/>
        <w:jc w:val="both"/>
        <w:rPr>
          <w:rFonts w:ascii="Bookman Old Style" w:hAnsi="Bookman Old Style"/>
          <w:sz w:val="24"/>
          <w:szCs w:val="24"/>
        </w:rPr>
      </w:pPr>
      <w:r w:rsidRPr="00652D76">
        <w:rPr>
          <w:rFonts w:ascii="Bookman Old Style" w:hAnsi="Bookman Old Style"/>
          <w:sz w:val="24"/>
          <w:szCs w:val="24"/>
        </w:rPr>
        <w:t>Comprovação de profissional médico veterinário devidamente cadastrado na CIDASC do Estado de SC que será responsável pela emissão da respectiva guia de transporte de animais (G.T.A) dos touros do Rodeio.</w:t>
      </w:r>
    </w:p>
    <w:p w14:paraId="21303587" w14:textId="76228FF5" w:rsidR="00745C02" w:rsidRPr="00652D76" w:rsidRDefault="00745C02" w:rsidP="001E52AA">
      <w:pPr>
        <w:spacing w:after="120" w:line="240" w:lineRule="auto"/>
        <w:jc w:val="both"/>
        <w:rPr>
          <w:rFonts w:ascii="Bookman Old Style" w:hAnsi="Bookman Old Style"/>
          <w:b/>
          <w:sz w:val="24"/>
          <w:szCs w:val="24"/>
        </w:rPr>
      </w:pPr>
      <w:r w:rsidRPr="00652D76">
        <w:rPr>
          <w:rFonts w:ascii="Bookman Old Style" w:hAnsi="Bookman Old Style"/>
          <w:b/>
          <w:sz w:val="24"/>
          <w:szCs w:val="24"/>
        </w:rPr>
        <w:t>DAS DECLARAÇÕES</w:t>
      </w:r>
    </w:p>
    <w:p w14:paraId="26F99467" w14:textId="5BE9EB06" w:rsidR="00745C02" w:rsidRPr="00652D76" w:rsidRDefault="0017661C" w:rsidP="00A0686D">
      <w:pPr>
        <w:spacing w:after="0" w:line="240" w:lineRule="auto"/>
        <w:jc w:val="both"/>
        <w:rPr>
          <w:rFonts w:ascii="Bookman Old Style" w:hAnsi="Bookman Old Style"/>
          <w:b/>
          <w:sz w:val="24"/>
          <w:szCs w:val="24"/>
        </w:rPr>
      </w:pPr>
      <w:r w:rsidRPr="00652D76">
        <w:rPr>
          <w:rFonts w:ascii="Bookman Old Style" w:hAnsi="Bookman Old Style"/>
          <w:sz w:val="24"/>
          <w:szCs w:val="24"/>
        </w:rPr>
        <w:t>x</w:t>
      </w:r>
      <w:r w:rsidR="00745C02" w:rsidRPr="00652D76">
        <w:rPr>
          <w:rFonts w:ascii="Bookman Old Style" w:hAnsi="Bookman Old Style"/>
          <w:sz w:val="24"/>
          <w:szCs w:val="24"/>
        </w:rPr>
        <w:t>)</w:t>
      </w:r>
      <w:r w:rsidR="00745C02" w:rsidRPr="00652D76">
        <w:rPr>
          <w:rFonts w:ascii="Bookman Old Style" w:hAnsi="Bookman Old Style"/>
          <w:b/>
          <w:sz w:val="24"/>
          <w:szCs w:val="24"/>
        </w:rPr>
        <w:t xml:space="preserve"> Declaração da proponente </w:t>
      </w:r>
      <w:r w:rsidR="00745C02" w:rsidRPr="00652D76">
        <w:rPr>
          <w:rFonts w:ascii="Bookman Old Style" w:hAnsi="Bookman Old Style"/>
          <w:sz w:val="24"/>
          <w:szCs w:val="24"/>
        </w:rPr>
        <w:t>de que atendem aos requisitos de habilitação</w:t>
      </w:r>
      <w:r w:rsidR="004E7FD6" w:rsidRPr="00652D76">
        <w:rPr>
          <w:rFonts w:ascii="Bookman Old Style" w:hAnsi="Bookman Old Style"/>
          <w:b/>
          <w:sz w:val="24"/>
          <w:szCs w:val="24"/>
        </w:rPr>
        <w:t>.</w:t>
      </w:r>
      <w:r w:rsidR="00A0686D" w:rsidRPr="00652D76">
        <w:rPr>
          <w:rFonts w:ascii="Bookman Old Style" w:hAnsi="Bookman Old Style"/>
          <w:b/>
          <w:sz w:val="24"/>
          <w:szCs w:val="24"/>
        </w:rPr>
        <w:t xml:space="preserve"> </w:t>
      </w:r>
      <w:r w:rsidR="004E7FD6" w:rsidRPr="00652D76">
        <w:rPr>
          <w:rFonts w:ascii="Bookman Old Style" w:hAnsi="Bookman Old Style"/>
          <w:sz w:val="24"/>
          <w:szCs w:val="24"/>
        </w:rPr>
        <w:t>(modelo no anexo “</w:t>
      </w:r>
      <w:r w:rsidR="00A70B92" w:rsidRPr="00652D76">
        <w:rPr>
          <w:rFonts w:ascii="Bookman Old Style" w:hAnsi="Bookman Old Style"/>
          <w:sz w:val="24"/>
          <w:szCs w:val="24"/>
        </w:rPr>
        <w:t>B</w:t>
      </w:r>
      <w:r w:rsidR="004E7FD6" w:rsidRPr="00652D76">
        <w:rPr>
          <w:rFonts w:ascii="Bookman Old Style" w:hAnsi="Bookman Old Style"/>
          <w:sz w:val="24"/>
          <w:szCs w:val="24"/>
        </w:rPr>
        <w:t xml:space="preserve">” deste </w:t>
      </w:r>
      <w:r w:rsidR="001A262F" w:rsidRPr="00652D76">
        <w:rPr>
          <w:rFonts w:ascii="Bookman Old Style" w:hAnsi="Bookman Old Style"/>
          <w:sz w:val="24"/>
          <w:szCs w:val="24"/>
        </w:rPr>
        <w:t>edital</w:t>
      </w:r>
      <w:r w:rsidR="004E7FD6" w:rsidRPr="00652D76">
        <w:rPr>
          <w:rFonts w:ascii="Bookman Old Style" w:hAnsi="Bookman Old Style"/>
          <w:sz w:val="24"/>
          <w:szCs w:val="24"/>
        </w:rPr>
        <w:t>).</w:t>
      </w:r>
    </w:p>
    <w:p w14:paraId="5F3FEB7B" w14:textId="2CDCE72B" w:rsidR="00745C02" w:rsidRPr="00652D76" w:rsidRDefault="0017661C" w:rsidP="00745C02">
      <w:pPr>
        <w:tabs>
          <w:tab w:val="left" w:pos="426"/>
        </w:tabs>
        <w:spacing w:after="0" w:line="240" w:lineRule="auto"/>
        <w:jc w:val="both"/>
        <w:rPr>
          <w:rFonts w:ascii="Bookman Old Style" w:hAnsi="Bookman Old Style"/>
          <w:sz w:val="24"/>
          <w:szCs w:val="24"/>
        </w:rPr>
      </w:pPr>
      <w:r w:rsidRPr="00652D76">
        <w:rPr>
          <w:rFonts w:ascii="Bookman Old Style" w:hAnsi="Bookman Old Style"/>
          <w:sz w:val="24"/>
          <w:szCs w:val="24"/>
        </w:rPr>
        <w:t>z</w:t>
      </w:r>
      <w:r w:rsidR="00745C02" w:rsidRPr="00652D76">
        <w:rPr>
          <w:rFonts w:ascii="Bookman Old Style" w:hAnsi="Bookman Old Style"/>
          <w:sz w:val="24"/>
          <w:szCs w:val="24"/>
        </w:rPr>
        <w:t>)</w:t>
      </w:r>
      <w:r w:rsidR="00745C02" w:rsidRPr="00652D76">
        <w:rPr>
          <w:rFonts w:ascii="Bookman Old Style" w:hAnsi="Bookman Old Style"/>
          <w:sz w:val="24"/>
          <w:szCs w:val="24"/>
        </w:rPr>
        <w:tab/>
      </w:r>
      <w:r w:rsidR="00745C02" w:rsidRPr="00652D76">
        <w:rPr>
          <w:rFonts w:ascii="Bookman Old Style" w:hAnsi="Bookman Old Style"/>
          <w:b/>
          <w:sz w:val="24"/>
          <w:szCs w:val="24"/>
        </w:rPr>
        <w:t>Declaração da proponente</w:t>
      </w:r>
      <w:r w:rsidR="00745C02" w:rsidRPr="00652D76">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652D76">
        <w:rPr>
          <w:rFonts w:ascii="Bookman Old Style" w:hAnsi="Bookman Old Style"/>
          <w:sz w:val="24"/>
          <w:szCs w:val="24"/>
        </w:rPr>
        <w:t>(modelo no anexo “</w:t>
      </w:r>
      <w:r w:rsidR="00A70B92" w:rsidRPr="00652D76">
        <w:rPr>
          <w:rFonts w:ascii="Bookman Old Style" w:hAnsi="Bookman Old Style"/>
          <w:sz w:val="24"/>
          <w:szCs w:val="24"/>
        </w:rPr>
        <w:t>C</w:t>
      </w:r>
      <w:r w:rsidR="008B3F7D" w:rsidRPr="00652D76">
        <w:rPr>
          <w:rFonts w:ascii="Bookman Old Style" w:hAnsi="Bookman Old Style"/>
          <w:sz w:val="24"/>
          <w:szCs w:val="24"/>
        </w:rPr>
        <w:t xml:space="preserve">” deste </w:t>
      </w:r>
      <w:r w:rsidR="001A262F" w:rsidRPr="00652D76">
        <w:rPr>
          <w:rFonts w:ascii="Bookman Old Style" w:hAnsi="Bookman Old Style"/>
          <w:sz w:val="24"/>
          <w:szCs w:val="24"/>
        </w:rPr>
        <w:t>edital</w:t>
      </w:r>
      <w:r w:rsidR="008B3F7D" w:rsidRPr="00652D76">
        <w:rPr>
          <w:rFonts w:ascii="Bookman Old Style" w:hAnsi="Bookman Old Style"/>
          <w:sz w:val="24"/>
          <w:szCs w:val="24"/>
        </w:rPr>
        <w:t xml:space="preserve">). </w:t>
      </w:r>
      <w:r w:rsidR="00745C02" w:rsidRPr="00652D76">
        <w:rPr>
          <w:rFonts w:ascii="Bookman Old Style" w:hAnsi="Bookman Old Style"/>
          <w:sz w:val="24"/>
          <w:szCs w:val="24"/>
        </w:rPr>
        <w:t xml:space="preserve"> </w:t>
      </w:r>
    </w:p>
    <w:p w14:paraId="3239B0BD" w14:textId="3EB6C37C" w:rsidR="00745C02" w:rsidRPr="00652D76" w:rsidRDefault="0017661C" w:rsidP="00745C02">
      <w:pPr>
        <w:tabs>
          <w:tab w:val="left" w:pos="426"/>
        </w:tabs>
        <w:spacing w:after="0" w:line="240" w:lineRule="auto"/>
        <w:jc w:val="both"/>
        <w:rPr>
          <w:rFonts w:ascii="Bookman Old Style" w:hAnsi="Bookman Old Style"/>
          <w:sz w:val="24"/>
          <w:szCs w:val="24"/>
        </w:rPr>
      </w:pPr>
      <w:r w:rsidRPr="00652D76">
        <w:rPr>
          <w:rFonts w:ascii="Bookman Old Style" w:hAnsi="Bookman Old Style"/>
          <w:sz w:val="24"/>
          <w:szCs w:val="24"/>
        </w:rPr>
        <w:t>aa</w:t>
      </w:r>
      <w:r w:rsidR="00745C02" w:rsidRPr="00652D76">
        <w:rPr>
          <w:rFonts w:ascii="Bookman Old Style" w:hAnsi="Bookman Old Style"/>
          <w:sz w:val="24"/>
          <w:szCs w:val="24"/>
        </w:rPr>
        <w:t>)</w:t>
      </w:r>
      <w:r w:rsidR="00745C02" w:rsidRPr="00652D76">
        <w:rPr>
          <w:rFonts w:ascii="Bookman Old Style" w:hAnsi="Bookman Old Style"/>
          <w:sz w:val="24"/>
          <w:szCs w:val="24"/>
        </w:rPr>
        <w:tab/>
      </w:r>
      <w:r w:rsidR="00745C02" w:rsidRPr="00652D76">
        <w:rPr>
          <w:rFonts w:ascii="Bookman Old Style" w:hAnsi="Bookman Old Style"/>
          <w:b/>
          <w:sz w:val="24"/>
          <w:szCs w:val="24"/>
        </w:rPr>
        <w:t>Declaração que não possui</w:t>
      </w:r>
      <w:r w:rsidR="00745C02" w:rsidRPr="00652D76">
        <w:rPr>
          <w:rFonts w:ascii="Bookman Old Style" w:hAnsi="Bookman Old Style"/>
          <w:sz w:val="24"/>
          <w:szCs w:val="24"/>
        </w:rPr>
        <w:t xml:space="preserve"> em seu quadro de pessoal servidor público do Município de Cordilheira Alta (modelo no anexo “</w:t>
      </w:r>
      <w:r w:rsidR="00A70B92" w:rsidRPr="00652D76">
        <w:rPr>
          <w:rFonts w:ascii="Bookman Old Style" w:hAnsi="Bookman Old Style"/>
          <w:sz w:val="24"/>
          <w:szCs w:val="24"/>
        </w:rPr>
        <w:t>D</w:t>
      </w:r>
      <w:r w:rsidR="00745C02" w:rsidRPr="00652D76">
        <w:rPr>
          <w:rFonts w:ascii="Bookman Old Style" w:hAnsi="Bookman Old Style"/>
          <w:sz w:val="24"/>
          <w:szCs w:val="24"/>
        </w:rPr>
        <w:t xml:space="preserve">” deste </w:t>
      </w:r>
      <w:r w:rsidR="001A262F" w:rsidRPr="00652D76">
        <w:rPr>
          <w:rFonts w:ascii="Bookman Old Style" w:hAnsi="Bookman Old Style"/>
          <w:sz w:val="24"/>
          <w:szCs w:val="24"/>
        </w:rPr>
        <w:t>edital</w:t>
      </w:r>
      <w:r w:rsidR="00745C02" w:rsidRPr="00652D76">
        <w:rPr>
          <w:rFonts w:ascii="Bookman Old Style" w:hAnsi="Bookman Old Style"/>
          <w:sz w:val="24"/>
          <w:szCs w:val="24"/>
        </w:rPr>
        <w:t xml:space="preserve">). </w:t>
      </w:r>
    </w:p>
    <w:p w14:paraId="03D039AA" w14:textId="7AE63F44" w:rsidR="00745C02" w:rsidRPr="00652D76" w:rsidRDefault="00C531C5" w:rsidP="00684F01">
      <w:pPr>
        <w:spacing w:after="0" w:line="240" w:lineRule="auto"/>
        <w:jc w:val="both"/>
        <w:rPr>
          <w:rFonts w:ascii="Bookman Old Style" w:hAnsi="Bookman Old Style"/>
          <w:b/>
          <w:sz w:val="24"/>
          <w:szCs w:val="24"/>
        </w:rPr>
      </w:pPr>
      <w:r w:rsidRPr="00652D76">
        <w:rPr>
          <w:rFonts w:ascii="Bookman Old Style" w:hAnsi="Bookman Old Style"/>
          <w:sz w:val="24"/>
          <w:szCs w:val="24"/>
        </w:rPr>
        <w:t>w</w:t>
      </w:r>
      <w:r w:rsidR="00745C02" w:rsidRPr="00652D76">
        <w:rPr>
          <w:rFonts w:ascii="Bookman Old Style" w:hAnsi="Bookman Old Style"/>
          <w:sz w:val="24"/>
          <w:szCs w:val="24"/>
        </w:rPr>
        <w:t xml:space="preserve">)   </w:t>
      </w:r>
      <w:r w:rsidR="00745C02" w:rsidRPr="00652D76">
        <w:rPr>
          <w:rFonts w:ascii="Bookman Old Style" w:hAnsi="Bookman Old Style"/>
          <w:b/>
          <w:sz w:val="24"/>
          <w:szCs w:val="24"/>
        </w:rPr>
        <w:t>Declaração de informações complementares</w:t>
      </w:r>
      <w:r w:rsidR="00745C02" w:rsidRPr="00652D76">
        <w:rPr>
          <w:rFonts w:ascii="Bookman Old Style" w:hAnsi="Bookman Old Style"/>
          <w:sz w:val="24"/>
          <w:szCs w:val="24"/>
        </w:rPr>
        <w:t xml:space="preserve"> (modelo no anexo “</w:t>
      </w:r>
      <w:r w:rsidR="00FB2C36" w:rsidRPr="00652D76">
        <w:rPr>
          <w:rFonts w:ascii="Bookman Old Style" w:hAnsi="Bookman Old Style"/>
          <w:sz w:val="24"/>
          <w:szCs w:val="24"/>
        </w:rPr>
        <w:t>E</w:t>
      </w:r>
      <w:r w:rsidR="00745C02" w:rsidRPr="00652D76">
        <w:rPr>
          <w:rFonts w:ascii="Bookman Old Style" w:hAnsi="Bookman Old Style"/>
          <w:sz w:val="24"/>
          <w:szCs w:val="24"/>
        </w:rPr>
        <w:t xml:space="preserve">” deste </w:t>
      </w:r>
      <w:r w:rsidR="001A262F" w:rsidRPr="00652D76">
        <w:rPr>
          <w:rFonts w:ascii="Bookman Old Style" w:hAnsi="Bookman Old Style"/>
          <w:sz w:val="24"/>
          <w:szCs w:val="24"/>
        </w:rPr>
        <w:t>edital</w:t>
      </w:r>
      <w:r w:rsidR="008F3A13" w:rsidRPr="00652D76">
        <w:rPr>
          <w:rFonts w:ascii="Bookman Old Style" w:hAnsi="Bookman Old Style"/>
          <w:sz w:val="24"/>
          <w:szCs w:val="24"/>
        </w:rPr>
        <w:t>)</w:t>
      </w:r>
      <w:r w:rsidR="00745C02" w:rsidRPr="00652D76">
        <w:rPr>
          <w:rFonts w:ascii="Bookman Old Style" w:hAnsi="Bookman Old Style"/>
          <w:sz w:val="24"/>
          <w:szCs w:val="24"/>
        </w:rPr>
        <w:t xml:space="preserve">. OBS: A participante deverá indicar preposto e informar os seus dados (nome, CPF, cargo/ função, telefone e e-mail), que será o responsável por todos os contatos necessários à plena execução do contrato. Caso a pessoa indicada seja responsável também, pela assinatura </w:t>
      </w:r>
      <w:r w:rsidR="0003339D" w:rsidRPr="00652D76">
        <w:rPr>
          <w:rFonts w:ascii="Bookman Old Style" w:hAnsi="Bookman Old Style"/>
          <w:sz w:val="24"/>
          <w:szCs w:val="24"/>
        </w:rPr>
        <w:t>do contrato</w:t>
      </w:r>
      <w:r w:rsidR="00745C02" w:rsidRPr="00652D76">
        <w:rPr>
          <w:rFonts w:ascii="Bookman Old Style" w:hAnsi="Bookman Old Style"/>
          <w:sz w:val="24"/>
          <w:szCs w:val="24"/>
        </w:rPr>
        <w:t>, a participante deverá obrigatoriamente apresentar procuração, com a indicação de poderes para a prática do ato.</w:t>
      </w:r>
      <w:r w:rsidR="00745C02" w:rsidRPr="00652D76">
        <w:rPr>
          <w:rFonts w:ascii="Bookman Old Style" w:hAnsi="Bookman Old Style"/>
          <w:b/>
          <w:sz w:val="24"/>
          <w:szCs w:val="24"/>
        </w:rPr>
        <w:t xml:space="preserve"> </w:t>
      </w:r>
    </w:p>
    <w:p w14:paraId="4BED2E9D" w14:textId="5F5724D7" w:rsidR="008C2845" w:rsidRPr="00652D76" w:rsidRDefault="00C531C5" w:rsidP="00583371">
      <w:pPr>
        <w:spacing w:after="0" w:line="240" w:lineRule="auto"/>
        <w:jc w:val="both"/>
        <w:rPr>
          <w:rFonts w:ascii="Bookman Old Style" w:hAnsi="Bookman Old Style"/>
          <w:sz w:val="24"/>
          <w:szCs w:val="24"/>
        </w:rPr>
      </w:pPr>
      <w:r w:rsidRPr="00652D76">
        <w:rPr>
          <w:rFonts w:ascii="Bookman Old Style" w:hAnsi="Bookman Old Style"/>
          <w:sz w:val="24"/>
          <w:szCs w:val="24"/>
        </w:rPr>
        <w:t>z</w:t>
      </w:r>
      <w:r w:rsidR="008C2845" w:rsidRPr="00652D76">
        <w:rPr>
          <w:rFonts w:ascii="Bookman Old Style" w:hAnsi="Bookman Old Style"/>
          <w:sz w:val="24"/>
          <w:szCs w:val="24"/>
        </w:rPr>
        <w:t>)</w:t>
      </w:r>
      <w:r w:rsidR="008C2845" w:rsidRPr="00652D76">
        <w:rPr>
          <w:rFonts w:ascii="Bookman Old Style" w:hAnsi="Bookman Old Style"/>
          <w:b/>
          <w:sz w:val="24"/>
          <w:szCs w:val="24"/>
        </w:rPr>
        <w:t xml:space="preserve"> Declaração de enquadramento como ME e EPP </w:t>
      </w:r>
      <w:r w:rsidR="008C2845" w:rsidRPr="00652D76">
        <w:rPr>
          <w:rFonts w:ascii="Bookman Old Style" w:hAnsi="Bookman Old Style"/>
          <w:sz w:val="24"/>
          <w:szCs w:val="24"/>
        </w:rPr>
        <w:t>(modelo no anexo “F” deste edital).</w:t>
      </w:r>
    </w:p>
    <w:p w14:paraId="678AD7D1" w14:textId="2D341BC4" w:rsidR="00583371" w:rsidRPr="00652D76" w:rsidRDefault="00C531C5" w:rsidP="00C531C5">
      <w:pPr>
        <w:tabs>
          <w:tab w:val="left" w:pos="426"/>
        </w:tabs>
        <w:spacing w:after="0" w:line="240" w:lineRule="auto"/>
        <w:jc w:val="both"/>
        <w:rPr>
          <w:rFonts w:ascii="Bookman Old Style" w:hAnsi="Bookman Old Style"/>
          <w:b/>
          <w:sz w:val="24"/>
          <w:szCs w:val="24"/>
        </w:rPr>
      </w:pPr>
      <w:r w:rsidRPr="00652D76">
        <w:rPr>
          <w:rFonts w:ascii="Bookman Old Style" w:hAnsi="Bookman Old Style"/>
          <w:b/>
          <w:sz w:val="24"/>
          <w:szCs w:val="24"/>
        </w:rPr>
        <w:t xml:space="preserve">a1) </w:t>
      </w:r>
      <w:r w:rsidR="00583371" w:rsidRPr="00652D76">
        <w:rPr>
          <w:rFonts w:ascii="Bookman Old Style" w:hAnsi="Bookman Old Style"/>
          <w:b/>
          <w:sz w:val="24"/>
          <w:szCs w:val="24"/>
        </w:rPr>
        <w:t>Declaração de que cumpre as exigências de reserva de cargos</w:t>
      </w:r>
      <w:r w:rsidR="00583371" w:rsidRPr="00652D76">
        <w:rPr>
          <w:rFonts w:ascii="Bookman Old Style" w:hAnsi="Bookman Old Style"/>
          <w:sz w:val="24"/>
          <w:szCs w:val="24"/>
        </w:rPr>
        <w:t xml:space="preserve"> para pessoa com deficiência e para reabilitado da Previdência Social, previstas em lei e em outras normas específicas</w:t>
      </w:r>
      <w:r w:rsidR="00583371" w:rsidRPr="00652D76">
        <w:rPr>
          <w:rFonts w:ascii="Bookman Old Style" w:hAnsi="Bookman Old Style"/>
          <w:b/>
          <w:sz w:val="24"/>
          <w:szCs w:val="24"/>
        </w:rPr>
        <w:t>.</w:t>
      </w:r>
      <w:r w:rsidR="00583371" w:rsidRPr="00652D76">
        <w:rPr>
          <w:rFonts w:ascii="Bookman Old Style" w:hAnsi="Bookman Old Style"/>
          <w:sz w:val="24"/>
          <w:szCs w:val="24"/>
        </w:rPr>
        <w:t xml:space="preserve"> (modelo anexo “G” do edital).</w:t>
      </w:r>
    </w:p>
    <w:p w14:paraId="06B1A16F" w14:textId="2AEB7AD6" w:rsidR="00583371" w:rsidRPr="00652D76" w:rsidRDefault="00C531C5" w:rsidP="00C531C5">
      <w:pPr>
        <w:tabs>
          <w:tab w:val="left" w:pos="426"/>
        </w:tabs>
        <w:spacing w:after="0" w:line="240" w:lineRule="auto"/>
        <w:jc w:val="both"/>
        <w:rPr>
          <w:rFonts w:ascii="Bookman Old Style" w:hAnsi="Bookman Old Style"/>
          <w:b/>
          <w:sz w:val="24"/>
          <w:szCs w:val="24"/>
        </w:rPr>
      </w:pPr>
      <w:r w:rsidRPr="00652D76">
        <w:rPr>
          <w:rFonts w:ascii="Bookman Old Style" w:hAnsi="Bookman Old Style"/>
          <w:b/>
          <w:sz w:val="24"/>
          <w:szCs w:val="24"/>
        </w:rPr>
        <w:t xml:space="preserve">a2) </w:t>
      </w:r>
      <w:r w:rsidR="00583371" w:rsidRPr="00652D76">
        <w:rPr>
          <w:rFonts w:ascii="Bookman Old Style" w:hAnsi="Bookman Old Style"/>
          <w:b/>
          <w:sz w:val="24"/>
          <w:szCs w:val="24"/>
        </w:rPr>
        <w:t>Declaração de que suas propostas econômicas compreendem a integralidade dos custos</w:t>
      </w:r>
      <w:r w:rsidR="00583371" w:rsidRPr="00652D76">
        <w:rPr>
          <w:rFonts w:ascii="Bookman Old Style" w:hAnsi="Bookman Old Style"/>
          <w:sz w:val="24"/>
          <w:szCs w:val="24"/>
        </w:rPr>
        <w:t xml:space="preserve"> </w:t>
      </w:r>
      <w:r w:rsidR="00583371" w:rsidRPr="00652D76">
        <w:rPr>
          <w:rFonts w:ascii="Bookman Old Style" w:hAnsi="Bookman Old Style"/>
          <w:b/>
          <w:sz w:val="24"/>
          <w:szCs w:val="24"/>
        </w:rPr>
        <w:t>para atendimento dos direitos trabalhistas</w:t>
      </w:r>
      <w:r w:rsidR="00583371" w:rsidRPr="00652D76">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583371" w:rsidRPr="00652D76">
        <w:rPr>
          <w:rFonts w:ascii="Bookman Old Style" w:hAnsi="Bookman Old Style"/>
          <w:b/>
          <w:sz w:val="24"/>
          <w:szCs w:val="24"/>
        </w:rPr>
        <w:t xml:space="preserve">. </w:t>
      </w:r>
      <w:r w:rsidR="00583371" w:rsidRPr="00652D76">
        <w:rPr>
          <w:rFonts w:ascii="Bookman Old Style" w:hAnsi="Bookman Old Style"/>
          <w:sz w:val="24"/>
          <w:szCs w:val="24"/>
        </w:rPr>
        <w:t>(modelo anexo “H” do edital).</w:t>
      </w:r>
    </w:p>
    <w:p w14:paraId="1BABED65" w14:textId="7F347A81" w:rsidR="00616093" w:rsidRPr="00652D76" w:rsidRDefault="00C531C5" w:rsidP="00C531C5">
      <w:pPr>
        <w:tabs>
          <w:tab w:val="left" w:pos="0"/>
          <w:tab w:val="left" w:pos="426"/>
          <w:tab w:val="left" w:pos="993"/>
        </w:tabs>
        <w:spacing w:after="0" w:line="248" w:lineRule="auto"/>
        <w:jc w:val="both"/>
        <w:rPr>
          <w:rFonts w:ascii="Bookman Old Style" w:hAnsi="Bookman Old Style"/>
          <w:sz w:val="24"/>
          <w:szCs w:val="24"/>
        </w:rPr>
      </w:pPr>
      <w:r w:rsidRPr="00652D76">
        <w:rPr>
          <w:rFonts w:ascii="Bookman Old Style" w:hAnsi="Bookman Old Style"/>
          <w:b/>
          <w:sz w:val="24"/>
          <w:szCs w:val="24"/>
        </w:rPr>
        <w:t xml:space="preserve">a3) </w:t>
      </w:r>
      <w:r w:rsidR="001A5D3C" w:rsidRPr="00652D76">
        <w:rPr>
          <w:rFonts w:ascii="Bookman Old Style" w:hAnsi="Bookman Old Style"/>
          <w:b/>
          <w:sz w:val="24"/>
          <w:szCs w:val="24"/>
        </w:rPr>
        <w:t>D</w:t>
      </w:r>
      <w:r w:rsidR="00616093" w:rsidRPr="00652D76">
        <w:rPr>
          <w:rFonts w:ascii="Bookman Old Style" w:hAnsi="Bookman Old Style"/>
          <w:b/>
          <w:sz w:val="24"/>
          <w:szCs w:val="24"/>
        </w:rPr>
        <w:t>eclaração</w:t>
      </w:r>
      <w:r w:rsidR="001A5D3C" w:rsidRPr="00652D76">
        <w:rPr>
          <w:rFonts w:ascii="Bookman Old Style" w:hAnsi="Bookman Old Style"/>
          <w:b/>
          <w:sz w:val="24"/>
          <w:szCs w:val="24"/>
        </w:rPr>
        <w:t xml:space="preserve"> expressa da empresa</w:t>
      </w:r>
      <w:r w:rsidR="00616093" w:rsidRPr="00652D76">
        <w:rPr>
          <w:rFonts w:ascii="Bookman Old Style" w:hAnsi="Bookman Old Style"/>
          <w:b/>
          <w:sz w:val="24"/>
          <w:szCs w:val="24"/>
        </w:rPr>
        <w:t xml:space="preserve"> de disponibilidade para fornecimento/instalação da estrutura do rodeio</w:t>
      </w:r>
      <w:r w:rsidR="00616093" w:rsidRPr="00652D76">
        <w:rPr>
          <w:rFonts w:ascii="Bookman Old Style" w:hAnsi="Bookman Old Style"/>
          <w:sz w:val="24"/>
          <w:szCs w:val="24"/>
        </w:rPr>
        <w:t>, para as datas estipuladas neste edital e de acordo com termo de referência.</w:t>
      </w:r>
    </w:p>
    <w:p w14:paraId="1B4CA9FE" w14:textId="5B208936" w:rsidR="0005094D" w:rsidRPr="00652D76" w:rsidRDefault="0005094D" w:rsidP="00C531C5">
      <w:pPr>
        <w:tabs>
          <w:tab w:val="left" w:pos="0"/>
          <w:tab w:val="left" w:pos="426"/>
          <w:tab w:val="left" w:pos="993"/>
        </w:tabs>
        <w:spacing w:after="0" w:line="248" w:lineRule="auto"/>
        <w:jc w:val="both"/>
        <w:rPr>
          <w:rFonts w:ascii="Bookman Old Style" w:hAnsi="Bookman Old Style"/>
          <w:sz w:val="24"/>
          <w:szCs w:val="24"/>
        </w:rPr>
      </w:pPr>
      <w:r w:rsidRPr="00652D76">
        <w:rPr>
          <w:rFonts w:ascii="Bookman Old Style" w:hAnsi="Bookman Old Style"/>
          <w:sz w:val="24"/>
          <w:szCs w:val="24"/>
        </w:rPr>
        <w:lastRenderedPageBreak/>
        <w:t>a4) Declaração de disponibilidade do locutor contratado pela Proponente, com renome nacional (dentre</w:t>
      </w:r>
      <w:r w:rsidR="00DC5845" w:rsidRPr="00652D76">
        <w:rPr>
          <w:rFonts w:ascii="Bookman Old Style" w:hAnsi="Bookman Old Style"/>
          <w:sz w:val="24"/>
          <w:szCs w:val="24"/>
        </w:rPr>
        <w:t>:</w:t>
      </w:r>
      <w:r w:rsidRPr="00652D76">
        <w:rPr>
          <w:rFonts w:ascii="Bookman Old Style" w:hAnsi="Bookman Old Style"/>
          <w:sz w:val="24"/>
          <w:szCs w:val="24"/>
        </w:rPr>
        <w:t xml:space="preserve"> Marco Brasil, César Paraná, Cuiabano Lima e/ou Almir Cambra) para as para as três noites de rodeio de acordo com o termo de referência.</w:t>
      </w:r>
    </w:p>
    <w:p w14:paraId="1316EAE7" w14:textId="0C7E07BE" w:rsidR="0058772D" w:rsidRPr="00652D76" w:rsidRDefault="0017661C" w:rsidP="0058772D">
      <w:pPr>
        <w:tabs>
          <w:tab w:val="left" w:pos="567"/>
        </w:tabs>
        <w:spacing w:after="4" w:line="248" w:lineRule="auto"/>
        <w:jc w:val="both"/>
        <w:rPr>
          <w:rFonts w:ascii="Bookman Old Style" w:hAnsi="Bookman Old Style"/>
          <w:sz w:val="24"/>
          <w:szCs w:val="24"/>
        </w:rPr>
      </w:pPr>
      <w:r w:rsidRPr="00652D76">
        <w:rPr>
          <w:rFonts w:ascii="Bookman Old Style" w:hAnsi="Bookman Old Style"/>
          <w:b/>
          <w:sz w:val="24"/>
          <w:szCs w:val="24"/>
        </w:rPr>
        <w:t xml:space="preserve">a4) </w:t>
      </w:r>
      <w:r w:rsidR="0058772D" w:rsidRPr="00652D76">
        <w:rPr>
          <w:rFonts w:ascii="Bookman Old Style" w:hAnsi="Bookman Old Style"/>
          <w:b/>
          <w:sz w:val="24"/>
          <w:szCs w:val="24"/>
        </w:rPr>
        <w:t>Comprovação do vínculo</w:t>
      </w:r>
      <w:r w:rsidR="0058772D" w:rsidRPr="00652D76">
        <w:rPr>
          <w:rFonts w:ascii="Bookman Old Style" w:hAnsi="Bookman Old Style"/>
          <w:sz w:val="24"/>
          <w:szCs w:val="24"/>
        </w:rPr>
        <w:t xml:space="preserve"> entre o locutor</w:t>
      </w:r>
      <w:r w:rsidR="00291F9F" w:rsidRPr="00652D76">
        <w:rPr>
          <w:rFonts w:ascii="Bookman Old Style" w:hAnsi="Bookman Old Style"/>
          <w:sz w:val="24"/>
          <w:szCs w:val="24"/>
        </w:rPr>
        <w:t xml:space="preserve"> </w:t>
      </w:r>
      <w:r w:rsidR="00BF3948" w:rsidRPr="00652D76">
        <w:rPr>
          <w:rFonts w:ascii="Bookman Old Style" w:hAnsi="Bookman Old Style"/>
          <w:sz w:val="24"/>
          <w:szCs w:val="24"/>
        </w:rPr>
        <w:t xml:space="preserve">definido </w:t>
      </w:r>
      <w:r w:rsidR="0058772D" w:rsidRPr="00652D76">
        <w:rPr>
          <w:rFonts w:ascii="Bookman Old Style" w:hAnsi="Bookman Old Style"/>
          <w:sz w:val="24"/>
          <w:szCs w:val="24"/>
        </w:rPr>
        <w:t xml:space="preserve">e a empresa licitante, mediante </w:t>
      </w:r>
      <w:r w:rsidR="0058772D" w:rsidRPr="00652D76">
        <w:rPr>
          <w:rFonts w:ascii="Bookman Old Style" w:hAnsi="Bookman Old Style"/>
          <w:sz w:val="24"/>
          <w:szCs w:val="24"/>
          <w:u w:val="single"/>
        </w:rPr>
        <w:t>apresentação de pelo menos um dos seguintes documentos:</w:t>
      </w:r>
      <w:r w:rsidR="0058772D" w:rsidRPr="00652D76">
        <w:rPr>
          <w:rFonts w:ascii="Bookman Old Style" w:hAnsi="Bookman Old Style"/>
          <w:sz w:val="24"/>
          <w:szCs w:val="24"/>
        </w:rPr>
        <w:t xml:space="preserve">  </w:t>
      </w:r>
    </w:p>
    <w:p w14:paraId="713E62D4" w14:textId="77777777" w:rsidR="0058772D" w:rsidRPr="00652D76" w:rsidRDefault="0058772D" w:rsidP="0017661C">
      <w:pPr>
        <w:numPr>
          <w:ilvl w:val="1"/>
          <w:numId w:val="29"/>
        </w:numPr>
        <w:tabs>
          <w:tab w:val="left" w:pos="567"/>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Cópia da carteira de trabalho (CTPS) do responsável técnico ou do registro de empregado com o respectivo carimbo do Ministério do Trabalho; </w:t>
      </w:r>
    </w:p>
    <w:p w14:paraId="016240BA" w14:textId="77777777" w:rsidR="0058772D" w:rsidRPr="00652D76" w:rsidRDefault="0058772D" w:rsidP="0017661C">
      <w:pPr>
        <w:numPr>
          <w:ilvl w:val="1"/>
          <w:numId w:val="29"/>
        </w:numPr>
        <w:tabs>
          <w:tab w:val="left" w:pos="567"/>
          <w:tab w:val="left" w:pos="709"/>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social da licitante, do qual conste o responsável técnico como integrante da sociedade; </w:t>
      </w:r>
    </w:p>
    <w:p w14:paraId="6BF724BB" w14:textId="336556E3" w:rsidR="0005094D" w:rsidRPr="00652D76" w:rsidRDefault="0058772D" w:rsidP="0017661C">
      <w:pPr>
        <w:numPr>
          <w:ilvl w:val="1"/>
          <w:numId w:val="29"/>
        </w:numPr>
        <w:tabs>
          <w:tab w:val="left" w:pos="567"/>
          <w:tab w:val="left" w:pos="709"/>
          <w:tab w:val="left" w:pos="993"/>
        </w:tabs>
        <w:spacing w:after="4" w:line="248" w:lineRule="auto"/>
        <w:ind w:left="567" w:firstLine="0"/>
        <w:jc w:val="both"/>
        <w:rPr>
          <w:rFonts w:ascii="Bookman Old Style" w:hAnsi="Bookman Old Style"/>
          <w:sz w:val="24"/>
          <w:szCs w:val="24"/>
        </w:rPr>
      </w:pPr>
      <w:r w:rsidRPr="00652D76">
        <w:rPr>
          <w:rFonts w:ascii="Bookman Old Style" w:hAnsi="Bookman Old Style"/>
          <w:sz w:val="24"/>
          <w:szCs w:val="24"/>
        </w:rPr>
        <w:t>Contrato de prestação de serviços;</w:t>
      </w:r>
    </w:p>
    <w:p w14:paraId="27039C76" w14:textId="77777777" w:rsidR="0005094D" w:rsidRPr="00652D76" w:rsidRDefault="0005094D" w:rsidP="00C531C5">
      <w:pPr>
        <w:tabs>
          <w:tab w:val="left" w:pos="0"/>
          <w:tab w:val="left" w:pos="426"/>
          <w:tab w:val="left" w:pos="993"/>
        </w:tabs>
        <w:spacing w:after="0" w:line="248" w:lineRule="auto"/>
        <w:jc w:val="both"/>
        <w:rPr>
          <w:rFonts w:ascii="Bookman Old Style" w:hAnsi="Bookman Old Style"/>
          <w:sz w:val="24"/>
          <w:szCs w:val="24"/>
        </w:rPr>
      </w:pPr>
    </w:p>
    <w:p w14:paraId="76E92AF7" w14:textId="2A902A08" w:rsidR="00933CA5" w:rsidRPr="00652D76" w:rsidRDefault="00C531C5" w:rsidP="00C531C5">
      <w:pPr>
        <w:tabs>
          <w:tab w:val="left" w:pos="426"/>
        </w:tabs>
        <w:spacing w:after="120"/>
        <w:jc w:val="both"/>
        <w:rPr>
          <w:rFonts w:ascii="Bookman Old Style" w:hAnsi="Bookman Old Style"/>
          <w:sz w:val="24"/>
          <w:szCs w:val="24"/>
        </w:rPr>
      </w:pPr>
      <w:r w:rsidRPr="00652D76">
        <w:rPr>
          <w:rFonts w:ascii="Bookman Old Style" w:hAnsi="Bookman Old Style"/>
          <w:b/>
          <w:sz w:val="24"/>
          <w:szCs w:val="24"/>
        </w:rPr>
        <w:t>a</w:t>
      </w:r>
      <w:r w:rsidR="0005094D" w:rsidRPr="00652D76">
        <w:rPr>
          <w:rFonts w:ascii="Bookman Old Style" w:hAnsi="Bookman Old Style"/>
          <w:b/>
          <w:sz w:val="24"/>
          <w:szCs w:val="24"/>
        </w:rPr>
        <w:t>5</w:t>
      </w:r>
      <w:r w:rsidRPr="00652D76">
        <w:rPr>
          <w:rFonts w:ascii="Bookman Old Style" w:hAnsi="Bookman Old Style"/>
          <w:b/>
          <w:sz w:val="24"/>
          <w:szCs w:val="24"/>
        </w:rPr>
        <w:t xml:space="preserve">) </w:t>
      </w:r>
      <w:r w:rsidR="00933CA5" w:rsidRPr="00652D76">
        <w:rPr>
          <w:rFonts w:ascii="Bookman Old Style" w:hAnsi="Bookman Old Style"/>
          <w:b/>
          <w:sz w:val="24"/>
          <w:szCs w:val="24"/>
        </w:rPr>
        <w:t xml:space="preserve">Declaração </w:t>
      </w:r>
      <w:r w:rsidR="00933CA5" w:rsidRPr="00652D76">
        <w:rPr>
          <w:rFonts w:ascii="Bookman Old Style" w:hAnsi="Bookman Old Style"/>
          <w:sz w:val="24"/>
          <w:szCs w:val="24"/>
        </w:rPr>
        <w:t>de Visita ao Local da obra ou Renúncia (modelo anexo “I” do edital).</w:t>
      </w:r>
    </w:p>
    <w:p w14:paraId="122E44B2" w14:textId="5BF6B6D0" w:rsidR="00FD669C" w:rsidRPr="00652D76" w:rsidRDefault="00D00A07" w:rsidP="00E14745">
      <w:pPr>
        <w:tabs>
          <w:tab w:val="left" w:pos="426"/>
        </w:tabs>
        <w:spacing w:after="0" w:line="240" w:lineRule="auto"/>
        <w:jc w:val="both"/>
        <w:rPr>
          <w:rFonts w:ascii="Bookman Old Style" w:hAnsi="Bookman Old Style"/>
          <w:b/>
          <w:sz w:val="24"/>
          <w:szCs w:val="24"/>
        </w:rPr>
      </w:pPr>
      <w:r w:rsidRPr="00652D76">
        <w:rPr>
          <w:rFonts w:ascii="Bookman Old Style" w:hAnsi="Bookman Old Style"/>
          <w:b/>
          <w:sz w:val="24"/>
          <w:szCs w:val="24"/>
        </w:rPr>
        <w:t xml:space="preserve">OBS: </w:t>
      </w:r>
      <w:r w:rsidR="00FD669C" w:rsidRPr="00652D76">
        <w:rPr>
          <w:rFonts w:ascii="Bookman Old Style" w:hAnsi="Bookman Old Style"/>
          <w:b/>
          <w:sz w:val="24"/>
          <w:szCs w:val="24"/>
        </w:rPr>
        <w:t xml:space="preserve">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140E0F0C" w14:textId="029B7E66" w:rsidR="00FD669C" w:rsidRPr="00652D76" w:rsidRDefault="00FD669C" w:rsidP="00E14745">
      <w:pPr>
        <w:tabs>
          <w:tab w:val="left" w:pos="426"/>
        </w:tabs>
        <w:spacing w:after="0" w:line="240" w:lineRule="auto"/>
        <w:jc w:val="both"/>
        <w:rPr>
          <w:rFonts w:ascii="Bookman Old Style" w:hAnsi="Bookman Old Style"/>
          <w:sz w:val="24"/>
          <w:szCs w:val="24"/>
        </w:rPr>
      </w:pPr>
      <w:r w:rsidRPr="00652D76">
        <w:rPr>
          <w:rFonts w:ascii="Bookman Old Style" w:hAnsi="Bookman Old Style"/>
          <w:sz w:val="24"/>
          <w:szCs w:val="24"/>
        </w:rPr>
        <w:t xml:space="preserve">A visita técnica poderá ser realizada até o último dia útil anterior à data fixada para a abertura da sessão pública, mediante prévio agendamento </w:t>
      </w:r>
      <w:r w:rsidR="00D9463B" w:rsidRPr="00652D76">
        <w:rPr>
          <w:rFonts w:ascii="Bookman Old Style" w:hAnsi="Bookman Old Style"/>
          <w:sz w:val="24"/>
          <w:szCs w:val="24"/>
        </w:rPr>
        <w:t>pelo telefone (49) 335890</w:t>
      </w:r>
      <w:r w:rsidRPr="00652D76">
        <w:rPr>
          <w:rFonts w:ascii="Bookman Old Style" w:hAnsi="Bookman Old Style"/>
          <w:sz w:val="24"/>
          <w:szCs w:val="24"/>
        </w:rPr>
        <w:t xml:space="preserve">00. </w:t>
      </w:r>
    </w:p>
    <w:p w14:paraId="7A64038A" w14:textId="0DF35830" w:rsidR="00FD669C" w:rsidRPr="00652D76" w:rsidRDefault="00FD669C" w:rsidP="00E14745">
      <w:pPr>
        <w:tabs>
          <w:tab w:val="left" w:pos="426"/>
        </w:tabs>
        <w:spacing w:after="0" w:line="240" w:lineRule="auto"/>
        <w:jc w:val="both"/>
        <w:rPr>
          <w:rFonts w:ascii="Bookman Old Style" w:hAnsi="Bookman Old Style"/>
          <w:sz w:val="24"/>
          <w:szCs w:val="24"/>
        </w:rPr>
      </w:pPr>
      <w:r w:rsidRPr="00652D76">
        <w:rPr>
          <w:rFonts w:ascii="Bookman Old Style" w:hAnsi="Bookman Old Style"/>
          <w:sz w:val="24"/>
          <w:szCs w:val="24"/>
        </w:rPr>
        <w:t xml:space="preserve">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69E8D092" w14:textId="043BD935" w:rsidR="00FD669C" w:rsidRPr="00652D76" w:rsidRDefault="00FD669C" w:rsidP="00E14745">
      <w:pPr>
        <w:tabs>
          <w:tab w:val="left" w:pos="426"/>
        </w:tabs>
        <w:spacing w:after="0" w:line="240" w:lineRule="auto"/>
        <w:jc w:val="both"/>
        <w:rPr>
          <w:rFonts w:ascii="Bookman Old Style" w:hAnsi="Bookman Old Style"/>
          <w:sz w:val="24"/>
          <w:szCs w:val="24"/>
        </w:rPr>
      </w:pPr>
      <w:r w:rsidRPr="00652D76">
        <w:rPr>
          <w:rFonts w:ascii="Bookman Old Style" w:hAnsi="Bookman Old Style"/>
          <w:sz w:val="24"/>
          <w:szCs w:val="24"/>
        </w:rPr>
        <w:t xml:space="preserve">A visitação será limitada a um licitante por vez, de forma a evitar a reunião de interessados em data e horários marcados capazes de dar-lhes conhecimento prévio acerca do universo de concorrentes. </w:t>
      </w:r>
    </w:p>
    <w:p w14:paraId="4C89097C" w14:textId="61D06E40" w:rsidR="00D6294C" w:rsidRPr="00E644F4" w:rsidRDefault="00FD669C" w:rsidP="00E644F4">
      <w:pPr>
        <w:tabs>
          <w:tab w:val="left" w:pos="426"/>
        </w:tabs>
        <w:spacing w:after="120" w:line="240" w:lineRule="auto"/>
        <w:jc w:val="both"/>
        <w:rPr>
          <w:rFonts w:ascii="Bookman Old Style" w:hAnsi="Bookman Old Style"/>
          <w:sz w:val="24"/>
          <w:szCs w:val="24"/>
        </w:rPr>
      </w:pPr>
      <w:r w:rsidRPr="00652D76">
        <w:rPr>
          <w:rFonts w:ascii="Bookman Old Style" w:hAnsi="Bookman Old Style"/>
          <w:sz w:val="24"/>
          <w:szCs w:val="24"/>
        </w:rPr>
        <w:t>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w:t>
      </w:r>
    </w:p>
    <w:p w14:paraId="0CBFB272" w14:textId="77FAF630" w:rsidR="006C11DC" w:rsidRPr="00C4704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sz w:val="24"/>
          <w:szCs w:val="24"/>
        </w:rPr>
        <w:t xml:space="preserve">Como </w:t>
      </w:r>
      <w:r w:rsidRPr="00C4704C">
        <w:rPr>
          <w:rFonts w:ascii="Bookman Old Style" w:hAnsi="Bookman Old Style"/>
          <w:color w:val="000000"/>
          <w:sz w:val="24"/>
          <w:szCs w:val="24"/>
        </w:rPr>
        <w:t>condição</w:t>
      </w:r>
      <w:r w:rsidRPr="00C4704C">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C4704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C4704C">
        <w:rPr>
          <w:rFonts w:ascii="Bookman Old Style" w:eastAsia="Arial" w:hAnsi="Bookman Old Style"/>
          <w:color w:val="000000"/>
          <w:sz w:val="24"/>
          <w:szCs w:val="24"/>
        </w:rPr>
        <w:t xml:space="preserve">Cadastro Nacional de Empresas Inidôneas e Suspensas - </w:t>
      </w:r>
      <w:r w:rsidR="005A5BB1" w:rsidRPr="00C4704C">
        <w:rPr>
          <w:rFonts w:ascii="Bookman Old Style" w:hAnsi="Bookman Old Style"/>
          <w:sz w:val="24"/>
          <w:szCs w:val="24"/>
        </w:rPr>
        <w:t xml:space="preserve">Tribunal de Contas da União no link </w:t>
      </w:r>
      <w:hyperlink r:id="rId15" w:history="1">
        <w:r w:rsidR="005A5BB1" w:rsidRPr="00C4704C">
          <w:rPr>
            <w:rStyle w:val="Hyperlink"/>
            <w:rFonts w:ascii="Bookman Old Style" w:hAnsi="Bookman Old Style"/>
            <w:sz w:val="24"/>
            <w:szCs w:val="24"/>
          </w:rPr>
          <w:t>https://certidoes-apf.apps.tcu.gov.br</w:t>
        </w:r>
      </w:hyperlink>
      <w:r w:rsidR="005A5BB1" w:rsidRPr="00C4704C">
        <w:rPr>
          <w:rFonts w:ascii="Bookman Old Style" w:hAnsi="Bookman Old Style"/>
          <w:sz w:val="24"/>
          <w:szCs w:val="24"/>
        </w:rPr>
        <w:t xml:space="preserve">; </w:t>
      </w:r>
      <w:r w:rsidRPr="00C4704C">
        <w:rPr>
          <w:rFonts w:ascii="Bookman Old Style" w:eastAsia="Arial" w:hAnsi="Bookman Old Style"/>
          <w:color w:val="000000"/>
          <w:sz w:val="24"/>
          <w:szCs w:val="24"/>
        </w:rPr>
        <w:t>e</w:t>
      </w:r>
    </w:p>
    <w:p w14:paraId="61CDDB13" w14:textId="05604B70" w:rsidR="006C11DC" w:rsidRPr="00C4704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C4704C">
        <w:rPr>
          <w:rFonts w:ascii="Bookman Old Style" w:eastAsia="Arial" w:hAnsi="Bookman Old Style"/>
          <w:color w:val="000000"/>
          <w:sz w:val="24"/>
          <w:szCs w:val="24"/>
        </w:rPr>
        <w:t>b</w:t>
      </w:r>
      <w:r w:rsidR="006C11DC" w:rsidRPr="00C4704C">
        <w:rPr>
          <w:rFonts w:ascii="Bookman Old Style" w:eastAsia="Arial" w:hAnsi="Bookman Old Style"/>
          <w:color w:val="000000"/>
          <w:sz w:val="24"/>
          <w:szCs w:val="24"/>
        </w:rPr>
        <w:t xml:space="preserve">) Cadastro Nacional </w:t>
      </w:r>
      <w:r w:rsidR="005A5BB1" w:rsidRPr="00C4704C">
        <w:rPr>
          <w:rFonts w:ascii="Bookman Old Style" w:eastAsia="Arial" w:hAnsi="Bookman Old Style"/>
          <w:color w:val="000000"/>
          <w:sz w:val="24"/>
          <w:szCs w:val="24"/>
        </w:rPr>
        <w:t>Pessoas</w:t>
      </w:r>
      <w:r w:rsidR="006C11DC" w:rsidRPr="00C4704C">
        <w:rPr>
          <w:rFonts w:ascii="Bookman Old Style" w:eastAsia="Arial" w:hAnsi="Bookman Old Style"/>
          <w:color w:val="000000"/>
          <w:sz w:val="24"/>
          <w:szCs w:val="24"/>
        </w:rPr>
        <w:t xml:space="preserve"> Punidas</w:t>
      </w:r>
      <w:r w:rsidR="005A5BB1" w:rsidRPr="00C4704C">
        <w:rPr>
          <w:rFonts w:ascii="Bookman Old Style" w:eastAsia="Arial" w:hAnsi="Bookman Old Style"/>
          <w:color w:val="000000"/>
          <w:sz w:val="24"/>
          <w:szCs w:val="24"/>
        </w:rPr>
        <w:t xml:space="preserve"> CEIS</w:t>
      </w:r>
      <w:r w:rsidR="006C11DC" w:rsidRPr="00C4704C">
        <w:rPr>
          <w:rFonts w:ascii="Bookman Old Style" w:eastAsia="Arial" w:hAnsi="Bookman Old Style"/>
          <w:color w:val="000000"/>
          <w:sz w:val="24"/>
          <w:szCs w:val="24"/>
        </w:rPr>
        <w:t xml:space="preserve"> – CNEP, mantido pela</w:t>
      </w:r>
      <w:r w:rsidR="005A5BB1" w:rsidRPr="00C4704C">
        <w:rPr>
          <w:rFonts w:ascii="Bookman Old Style" w:eastAsia="Arial" w:hAnsi="Bookman Old Style"/>
          <w:color w:val="000000"/>
          <w:sz w:val="24"/>
          <w:szCs w:val="24"/>
        </w:rPr>
        <w:t xml:space="preserve"> </w:t>
      </w:r>
      <w:r w:rsidR="006C11DC" w:rsidRPr="00C4704C">
        <w:rPr>
          <w:rFonts w:ascii="Bookman Old Style" w:eastAsia="Arial" w:hAnsi="Bookman Old Style"/>
          <w:color w:val="000000"/>
          <w:sz w:val="24"/>
          <w:szCs w:val="24"/>
        </w:rPr>
        <w:t>Controladoria-Geral da União (</w:t>
      </w:r>
      <w:r w:rsidR="005A5BB1" w:rsidRPr="00C4704C">
        <w:rPr>
          <w:rFonts w:ascii="Bookman Old Style" w:eastAsia="Arial" w:hAnsi="Bookman Old Style"/>
          <w:color w:val="0563C1"/>
          <w:sz w:val="24"/>
          <w:szCs w:val="24"/>
          <w:u w:val="single"/>
        </w:rPr>
        <w:t>https://certidoes.cgu.gov.br/</w:t>
      </w:r>
      <w:r w:rsidR="005A5BB1" w:rsidRPr="00C4704C">
        <w:rPr>
          <w:rFonts w:ascii="Bookman Old Style" w:eastAsia="Arial" w:hAnsi="Bookman Old Style"/>
          <w:sz w:val="24"/>
          <w:szCs w:val="24"/>
          <w:u w:val="single"/>
        </w:rPr>
        <w:t>.</w:t>
      </w:r>
    </w:p>
    <w:p w14:paraId="315A41F8" w14:textId="70296079" w:rsidR="006C11DC" w:rsidRPr="00C4704C" w:rsidRDefault="00545F88" w:rsidP="001E52AA">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7.2.1. </w:t>
      </w:r>
      <w:r w:rsidR="006C11DC" w:rsidRPr="00C4704C">
        <w:rPr>
          <w:rFonts w:ascii="Bookman Old Style" w:hAnsi="Bookman Old Style"/>
          <w:color w:val="000000"/>
          <w:sz w:val="24"/>
          <w:szCs w:val="24"/>
        </w:rPr>
        <w:t xml:space="preserve">A consulta aos </w:t>
      </w:r>
      <w:r w:rsidR="006C11DC" w:rsidRPr="00C4704C">
        <w:rPr>
          <w:rFonts w:ascii="Bookman Old Style" w:hAnsi="Bookman Old Style"/>
          <w:sz w:val="24"/>
          <w:szCs w:val="24"/>
        </w:rPr>
        <w:t>cadastros</w:t>
      </w:r>
      <w:r w:rsidR="006C11DC" w:rsidRPr="00C4704C">
        <w:rPr>
          <w:rFonts w:ascii="Bookman Old Style" w:hAnsi="Bookman Old Style"/>
          <w:color w:val="000000"/>
          <w:sz w:val="24"/>
          <w:szCs w:val="24"/>
        </w:rPr>
        <w:t xml:space="preserve"> será realizada em nome da empresa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e de seu sócio majoritário, por força do </w:t>
      </w:r>
      <w:hyperlink r:id="rId16" w:anchor="art12">
        <w:r w:rsidR="006C11DC" w:rsidRPr="00C4704C">
          <w:rPr>
            <w:rFonts w:ascii="Bookman Old Style" w:hAnsi="Bookman Old Style"/>
            <w:color w:val="0563C1"/>
            <w:sz w:val="24"/>
            <w:szCs w:val="24"/>
            <w:u w:val="single"/>
          </w:rPr>
          <w:t>artigo 12 da Lei n° 8.429, de 2 de junho de 1992</w:t>
        </w:r>
      </w:hyperlink>
      <w:r w:rsidR="006C11DC" w:rsidRPr="00C4704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C4704C" w:rsidRDefault="00545F88" w:rsidP="001E52AA">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lastRenderedPageBreak/>
        <w:t xml:space="preserve">7.2.2. </w:t>
      </w:r>
      <w:r w:rsidR="006C11DC" w:rsidRPr="00C4704C">
        <w:rPr>
          <w:rFonts w:ascii="Bookman Old Style" w:hAnsi="Bookman Old Style"/>
          <w:color w:val="000000"/>
          <w:sz w:val="24"/>
          <w:szCs w:val="24"/>
        </w:rPr>
        <w:t xml:space="preserve">Caso conste na Consulta de Situação do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C4704C" w:rsidRDefault="00545F88" w:rsidP="001E52AA">
      <w:pPr>
        <w:spacing w:after="0" w:line="240" w:lineRule="auto"/>
        <w:jc w:val="both"/>
        <w:rPr>
          <w:rFonts w:ascii="Bookman Old Style" w:hAnsi="Bookman Old Style"/>
          <w:color w:val="000000"/>
          <w:sz w:val="24"/>
          <w:szCs w:val="24"/>
        </w:rPr>
      </w:pPr>
      <w:r w:rsidRPr="00C4704C">
        <w:rPr>
          <w:rFonts w:ascii="Bookman Old Style" w:hAnsi="Bookman Old Style"/>
          <w:color w:val="000000"/>
          <w:sz w:val="24"/>
          <w:szCs w:val="24"/>
        </w:rPr>
        <w:t xml:space="preserve">7.2.3. </w:t>
      </w:r>
      <w:r w:rsidR="006C11DC" w:rsidRPr="00C4704C">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C4704C"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color w:val="000000"/>
          <w:sz w:val="24"/>
          <w:szCs w:val="24"/>
        </w:rPr>
        <w:t>O fornecedor será convocado para manifestação previamente à sua desclassificação</w:t>
      </w:r>
      <w:r w:rsidR="005D291A" w:rsidRPr="00C4704C">
        <w:rPr>
          <w:rFonts w:ascii="Bookman Old Style" w:hAnsi="Bookman Old Style"/>
          <w:color w:val="000000"/>
          <w:sz w:val="24"/>
          <w:szCs w:val="24"/>
        </w:rPr>
        <w:t>.</w:t>
      </w:r>
    </w:p>
    <w:p w14:paraId="3914124F" w14:textId="40650BCA" w:rsidR="005D291A" w:rsidRPr="00C4704C" w:rsidRDefault="00545F88" w:rsidP="00884A3C">
      <w:pPr>
        <w:spacing w:after="24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7.2.5. </w:t>
      </w:r>
      <w:r w:rsidR="006C11DC" w:rsidRPr="00C4704C">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C4704C" w:rsidRDefault="00364E21" w:rsidP="001E52AA">
      <w:pPr>
        <w:pStyle w:val="Default"/>
        <w:jc w:val="both"/>
        <w:rPr>
          <w:rFonts w:ascii="Bookman Old Style" w:hAnsi="Bookman Old Style"/>
        </w:rPr>
      </w:pPr>
      <w:r w:rsidRPr="00C4704C">
        <w:rPr>
          <w:rFonts w:ascii="Bookman Old Style" w:hAnsi="Bookman Old Style"/>
        </w:rPr>
        <w:t>7.3</w:t>
      </w:r>
      <w:r w:rsidR="005D291A" w:rsidRPr="00C4704C">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C4704C">
        <w:rPr>
          <w:rFonts w:ascii="Bookman Old Style" w:hAnsi="Bookman Old Style"/>
          <w:sz w:val="24"/>
          <w:szCs w:val="24"/>
        </w:rPr>
        <w:t>7</w:t>
      </w:r>
      <w:r w:rsidR="005D291A" w:rsidRPr="00C4704C">
        <w:rPr>
          <w:rFonts w:ascii="Bookman Old Style" w:hAnsi="Bookman Old Style"/>
          <w:sz w:val="24"/>
          <w:szCs w:val="24"/>
        </w:rPr>
        <w:t>.</w:t>
      </w:r>
      <w:r w:rsidR="00364E21" w:rsidRPr="00C4704C">
        <w:rPr>
          <w:rFonts w:ascii="Bookman Old Style" w:hAnsi="Bookman Old Style"/>
          <w:sz w:val="24"/>
          <w:szCs w:val="24"/>
        </w:rPr>
        <w:t>3</w:t>
      </w:r>
      <w:r w:rsidR="005D291A" w:rsidRPr="00C4704C">
        <w:rPr>
          <w:rFonts w:ascii="Bookman Old Style" w:hAnsi="Bookman Old Style"/>
          <w:sz w:val="24"/>
          <w:szCs w:val="24"/>
        </w:rPr>
        <w:t xml:space="preserve">.1. </w:t>
      </w:r>
      <w:r w:rsidR="005D291A" w:rsidRPr="00C4704C">
        <w:rPr>
          <w:rFonts w:ascii="Bookman Old Style" w:hAnsi="Bookman Old Style"/>
          <w:b/>
          <w:sz w:val="24"/>
          <w:szCs w:val="24"/>
        </w:rPr>
        <w:t>A proponente Microempresa (ME) ou Empresa de Pequeno</w:t>
      </w:r>
      <w:r w:rsidR="005D291A" w:rsidRPr="006A6721">
        <w:rPr>
          <w:rFonts w:ascii="Bookman Old Style" w:hAnsi="Bookman Old Style"/>
          <w:b/>
          <w:sz w:val="24"/>
          <w:szCs w:val="24"/>
        </w:rPr>
        <w:t xml:space="preserve">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27FEC8C6"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2D5841">
        <w:rPr>
          <w:rFonts w:ascii="Bookman Old Style" w:hAnsi="Bookman Old Style"/>
          <w:sz w:val="24"/>
          <w:szCs w:val="24"/>
        </w:rPr>
        <w:t>dispensado</w:t>
      </w:r>
      <w:bookmarkStart w:id="7" w:name="_GoBack"/>
      <w:bookmarkEnd w:id="7"/>
      <w:r w:rsidR="007C4D2A">
        <w:rPr>
          <w:rFonts w:ascii="Bookman Old Style" w:hAnsi="Bookman Old Style"/>
          <w:sz w:val="24"/>
          <w:szCs w:val="24"/>
        </w:rPr>
        <w:t xml:space="preserve">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7D38CEF3"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.1. No julgamento das propostas, será (</w:t>
      </w:r>
      <w:proofErr w:type="spellStart"/>
      <w:r w:rsidRPr="006A6721">
        <w:rPr>
          <w:rFonts w:ascii="Bookman Old Style" w:hAnsi="Bookman Old Style"/>
          <w:sz w:val="24"/>
          <w:szCs w:val="24"/>
        </w:rPr>
        <w:t>ão</w:t>
      </w:r>
      <w:proofErr w:type="spellEnd"/>
      <w:r w:rsidRPr="006A6721">
        <w:rPr>
          <w:rFonts w:ascii="Bookman Old Style" w:hAnsi="Bookman Old Style"/>
          <w:sz w:val="24"/>
          <w:szCs w:val="24"/>
        </w:rPr>
        <w:t xml:space="preserve">)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w:t>
      </w:r>
      <w:r w:rsidR="001F072C">
        <w:rPr>
          <w:rFonts w:ascii="Bookman Old Style" w:hAnsi="Bookman Old Style"/>
          <w:sz w:val="24"/>
          <w:szCs w:val="24"/>
        </w:rPr>
        <w:t>ITEM</w:t>
      </w:r>
      <w:r w:rsidRPr="006A6721">
        <w:rPr>
          <w:rFonts w:ascii="Bookman Old Style" w:hAnsi="Bookman Old Style"/>
          <w:sz w:val="24"/>
          <w:szCs w:val="24"/>
        </w:rPr>
        <w:t xml:space="preserve">,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8" w:name="_Hlk153201490"/>
      <w:r w:rsidRPr="00C4704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2BBCFF52" w14:textId="77777777" w:rsidR="0074755B" w:rsidRPr="006A6721" w:rsidRDefault="0074755B" w:rsidP="0074755B">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5C45A17A" w14:textId="222F162B" w:rsidR="00CC37F1" w:rsidRDefault="0074755B" w:rsidP="0074755B">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 e será realizada depois que esta a</w:t>
      </w:r>
      <w:r w:rsidRPr="00716644">
        <w:rPr>
          <w:rFonts w:ascii="Bookman Old Style" w:hAnsi="Bookman Old Style" w:cs="Arial"/>
          <w:color w:val="000000"/>
          <w:sz w:val="24"/>
          <w:szCs w:val="24"/>
        </w:rPr>
        <w:t>nalisou e não detectou nenhuma irregularidade no processo licitatório</w:t>
      </w:r>
      <w:r w:rsidRPr="00716644">
        <w:rPr>
          <w:rFonts w:ascii="Bookman Old Style" w:hAnsi="Bookman Old Style"/>
          <w:sz w:val="24"/>
          <w:szCs w:val="24"/>
        </w:rPr>
        <w:t>.</w:t>
      </w:r>
    </w:p>
    <w:p w14:paraId="037222BA" w14:textId="77777777" w:rsidR="0074755B" w:rsidRPr="006A6721" w:rsidRDefault="0074755B" w:rsidP="0074755B">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35FAB720" w14:textId="6B56E7F4" w:rsidR="00404364" w:rsidRPr="00A540D1" w:rsidRDefault="00404364" w:rsidP="00404364">
      <w:pPr>
        <w:spacing w:after="0"/>
        <w:ind w:left="-3" w:right="95"/>
        <w:jc w:val="both"/>
        <w:rPr>
          <w:rFonts w:ascii="Bookman Old Style" w:hAnsi="Bookman Old Style"/>
          <w:sz w:val="24"/>
          <w:szCs w:val="24"/>
        </w:rPr>
      </w:pPr>
      <w:r>
        <w:rPr>
          <w:rFonts w:ascii="Bookman Old Style" w:hAnsi="Bookman Old Style"/>
          <w:sz w:val="24"/>
          <w:szCs w:val="24"/>
        </w:rPr>
        <w:t xml:space="preserve">11.1. </w:t>
      </w:r>
      <w:r w:rsidRPr="00A540D1">
        <w:rPr>
          <w:rFonts w:ascii="Bookman Old Style" w:hAnsi="Bookman Old Style"/>
          <w:sz w:val="24"/>
          <w:szCs w:val="24"/>
        </w:rPr>
        <w:t>O pagamento à empresa contratada do presente processo Licitatório será efetuado em moeda corrente nacional por meio de depósito em conta corrente indicada pela empresa contratada, quando do recebimento de Nota Fiscal Eletrônica, devidamente conferida e atestada pelo Fiscal do Contrato a ser nomeado pelo Município, sendo:</w:t>
      </w:r>
    </w:p>
    <w:p w14:paraId="6E501B37" w14:textId="77777777" w:rsidR="00404364" w:rsidRPr="00A540D1" w:rsidRDefault="00404364" w:rsidP="00404364">
      <w:pPr>
        <w:spacing w:after="0"/>
        <w:ind w:left="-3" w:right="95"/>
        <w:jc w:val="both"/>
        <w:rPr>
          <w:rFonts w:ascii="Bookman Old Style" w:hAnsi="Bookman Old Style"/>
          <w:sz w:val="24"/>
          <w:szCs w:val="24"/>
        </w:rPr>
      </w:pPr>
      <w:r w:rsidRPr="00A540D1">
        <w:rPr>
          <w:rFonts w:ascii="Bookman Old Style" w:hAnsi="Bookman Old Style"/>
          <w:sz w:val="24"/>
          <w:szCs w:val="24"/>
        </w:rPr>
        <w:t>a</w:t>
      </w:r>
      <w:r w:rsidRPr="001B7DFE">
        <w:rPr>
          <w:rFonts w:ascii="Bookman Old Style" w:hAnsi="Bookman Old Style"/>
          <w:b/>
          <w:sz w:val="24"/>
          <w:szCs w:val="24"/>
        </w:rPr>
        <w:t>) 40% (quarenta por cento) no dia 02 de abril de 2024,</w:t>
      </w:r>
      <w:r w:rsidRPr="00A540D1">
        <w:rPr>
          <w:rFonts w:ascii="Bookman Old Style" w:hAnsi="Bookman Old Style"/>
          <w:sz w:val="24"/>
          <w:szCs w:val="24"/>
        </w:rPr>
        <w:t xml:space="preserve"> desde que a estrutura da Arena de Rodeio esteja montada, devidamente certificada pela Comissão Central Organizadora e;</w:t>
      </w:r>
    </w:p>
    <w:p w14:paraId="12310FF5" w14:textId="77777777" w:rsidR="00404364" w:rsidRDefault="00404364" w:rsidP="00404364">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b) </w:t>
      </w:r>
      <w:r w:rsidRPr="001B7DFE">
        <w:rPr>
          <w:rFonts w:ascii="Bookman Old Style" w:hAnsi="Bookman Old Style"/>
          <w:b/>
          <w:sz w:val="24"/>
          <w:szCs w:val="24"/>
        </w:rPr>
        <w:t>60% (sessenta por cento) em até 30</w:t>
      </w:r>
      <w:r w:rsidRPr="00A540D1">
        <w:rPr>
          <w:rFonts w:ascii="Bookman Old Style" w:hAnsi="Bookman Old Style"/>
          <w:sz w:val="24"/>
          <w:szCs w:val="24"/>
        </w:rPr>
        <w:t xml:space="preserve"> dias após a realização do evento;</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5ACF03CB" w14:textId="5FC5C497" w:rsidR="00632F65"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p>
    <w:p w14:paraId="4113B79C" w14:textId="5126D10A" w:rsidR="00CE7547" w:rsidRDefault="00CE7547" w:rsidP="001E52A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11.4. Em se tratando de MEI, juntamente com a nota fiscal, o mesmo deverá encaminhar comprovante de residência e o </w:t>
      </w:r>
      <w:r w:rsidR="00AE02E0">
        <w:rPr>
          <w:rFonts w:ascii="Bookman Old Style" w:hAnsi="Bookman Old Style"/>
          <w:sz w:val="24"/>
          <w:szCs w:val="24"/>
        </w:rPr>
        <w:t>número</w:t>
      </w:r>
      <w:r>
        <w:rPr>
          <w:rFonts w:ascii="Bookman Old Style" w:hAnsi="Bookman Old Style"/>
          <w:sz w:val="24"/>
          <w:szCs w:val="24"/>
        </w:rPr>
        <w:t xml:space="preserve"> do PIS para fins de pagamento.</w:t>
      </w:r>
    </w:p>
    <w:p w14:paraId="15361408" w14:textId="77777777" w:rsidR="002C6DF8" w:rsidRDefault="00632F65"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CE7547">
        <w:rPr>
          <w:rFonts w:ascii="Bookman Old Style" w:hAnsi="Bookman Old Style"/>
          <w:sz w:val="24"/>
          <w:szCs w:val="24"/>
        </w:rPr>
        <w:t>5</w:t>
      </w:r>
      <w:r>
        <w:rPr>
          <w:rFonts w:ascii="Bookman Old Style" w:hAnsi="Bookman Old Style"/>
          <w:sz w:val="24"/>
          <w:szCs w:val="24"/>
        </w:rPr>
        <w:t>.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0732187B" w14:textId="210A6069" w:rsidR="00051142" w:rsidRDefault="002C6DF8"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11.5.1.</w:t>
      </w:r>
      <w:r w:rsidR="00632F65">
        <w:rPr>
          <w:rFonts w:ascii="Bookman Old Style" w:hAnsi="Bookman Old Style"/>
          <w:sz w:val="24"/>
          <w:szCs w:val="24"/>
        </w:rPr>
        <w:t xml:space="preserve"> </w:t>
      </w:r>
      <w:r w:rsidR="00CC37F1" w:rsidRPr="006A6721">
        <w:rPr>
          <w:rFonts w:ascii="Bookman Old Style" w:hAnsi="Bookman Old Style"/>
          <w:sz w:val="24"/>
          <w:szCs w:val="24"/>
        </w:rPr>
        <w:t xml:space="preserve"> </w:t>
      </w:r>
      <w:r w:rsidRPr="002C6DF8">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w:t>
      </w:r>
      <w:r w:rsidRPr="00C31552">
        <w:rPr>
          <w:rFonts w:ascii="Bookman Old Style" w:hAnsi="Bookman Old Style"/>
          <w:sz w:val="24"/>
          <w:szCs w:val="24"/>
        </w:rPr>
        <w:lastRenderedPageBreak/>
        <w:t xml:space="preserve">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1059F9F6"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7CA77A97" w14:textId="127A1F8C"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 Após a homologação do resultado, será (</w:t>
      </w:r>
      <w:proofErr w:type="spellStart"/>
      <w:r w:rsidRPr="00476292">
        <w:rPr>
          <w:rFonts w:ascii="Bookman Old Style" w:hAnsi="Bookman Old Style"/>
          <w:sz w:val="24"/>
          <w:szCs w:val="24"/>
        </w:rPr>
        <w:t>ão</w:t>
      </w:r>
      <w:proofErr w:type="spellEnd"/>
      <w:r w:rsidRPr="00476292">
        <w:rPr>
          <w:rFonts w:ascii="Bookman Old Style" w:hAnsi="Bookman Old Style"/>
          <w:sz w:val="24"/>
          <w:szCs w:val="24"/>
        </w:rPr>
        <w:t>) a (s) vencedora (s) notificada (s) e co</w:t>
      </w:r>
      <w:r w:rsidR="00421F5D">
        <w:rPr>
          <w:rFonts w:ascii="Bookman Old Style" w:hAnsi="Bookman Old Style"/>
          <w:sz w:val="24"/>
          <w:szCs w:val="24"/>
        </w:rPr>
        <w:t>nvocada (s) para, no prazo de 03 (três) dias</w:t>
      </w:r>
      <w:r w:rsidRPr="00476292">
        <w:rPr>
          <w:rFonts w:ascii="Bookman Old Style" w:hAnsi="Bookman Old Style"/>
          <w:sz w:val="24"/>
          <w:szCs w:val="24"/>
        </w:rPr>
        <w:t>, assinar (em) o pertinente contrato (minuta constante do Anexo “F”), sob pena de decair do direito à contratação, sem prejuízo das sanções previstas no item 1</w:t>
      </w:r>
      <w:r w:rsidR="00E34F59">
        <w:rPr>
          <w:rFonts w:ascii="Bookman Old Style" w:hAnsi="Bookman Old Style"/>
          <w:sz w:val="24"/>
          <w:szCs w:val="24"/>
        </w:rPr>
        <w:t>6</w:t>
      </w:r>
      <w:r w:rsidRPr="00476292">
        <w:rPr>
          <w:rFonts w:ascii="Bookman Old Style" w:hAnsi="Bookman Old Style"/>
          <w:sz w:val="24"/>
          <w:szCs w:val="24"/>
        </w:rPr>
        <w:t xml:space="preserve">, deste Edital.  </w:t>
      </w:r>
    </w:p>
    <w:p w14:paraId="4016FC20" w14:textId="27E76CA8"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 xml:space="preserve">.1. A Contratada </w:t>
      </w:r>
      <w:r>
        <w:rPr>
          <w:rFonts w:ascii="Bookman Old Style" w:hAnsi="Bookman Old Style"/>
          <w:sz w:val="24"/>
          <w:szCs w:val="24"/>
        </w:rPr>
        <w:t xml:space="preserve">de acordo com o termo de referência </w:t>
      </w:r>
      <w:r w:rsidRPr="00476292">
        <w:rPr>
          <w:rFonts w:ascii="Bookman Old Style" w:hAnsi="Bookman Old Style"/>
          <w:sz w:val="24"/>
          <w:szCs w:val="24"/>
        </w:rPr>
        <w:t>para concluir a execução do objeto do presente Edital.</w:t>
      </w:r>
    </w:p>
    <w:p w14:paraId="4CD32879" w14:textId="745D6FE5"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lastRenderedPageBreak/>
        <w:t>1</w:t>
      </w:r>
      <w:r>
        <w:rPr>
          <w:rFonts w:ascii="Bookman Old Style" w:hAnsi="Bookman Old Style"/>
          <w:sz w:val="24"/>
          <w:szCs w:val="24"/>
        </w:rPr>
        <w:t>4</w:t>
      </w:r>
      <w:r w:rsidRPr="00476292">
        <w:rPr>
          <w:rFonts w:ascii="Bookman Old Style" w:hAnsi="Bookman Old Style"/>
          <w:sz w:val="24"/>
          <w:szCs w:val="24"/>
        </w:rPr>
        <w:t>.1.1.</w:t>
      </w:r>
      <w:r w:rsidRPr="00476292">
        <w:rPr>
          <w:rFonts w:ascii="Bookman Old Style" w:hAnsi="Bookman Old Style"/>
          <w:sz w:val="24"/>
          <w:szCs w:val="24"/>
        </w:rPr>
        <w:tab/>
        <w:t>O contrato será extinto quando cumpridas as obrigações de ambas as partes, ainda que isso ocorra antes do prazo estipulado para tanto.</w:t>
      </w:r>
    </w:p>
    <w:p w14:paraId="5BC4836C" w14:textId="27C7694A"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1CF29B6E" w14:textId="486F2FF6"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.1.3.</w:t>
      </w:r>
      <w:r w:rsidRPr="00476292">
        <w:rPr>
          <w:rFonts w:ascii="Bookman Old Style" w:hAnsi="Bookman Old Style"/>
          <w:sz w:val="24"/>
          <w:szCs w:val="24"/>
        </w:rPr>
        <w:tab/>
        <w:t>Quando a não conclusão do contrato referida no item anterior decorrer de culpa do contratado:</w:t>
      </w:r>
    </w:p>
    <w:p w14:paraId="22419298" w14:textId="77777777"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a)</w:t>
      </w:r>
      <w:r w:rsidRPr="00476292">
        <w:rPr>
          <w:rFonts w:ascii="Bookman Old Style" w:hAnsi="Bookman Old Style"/>
          <w:sz w:val="24"/>
          <w:szCs w:val="24"/>
        </w:rPr>
        <w:tab/>
        <w:t xml:space="preserve">ficará ele constituído em mora, sendo-lhe aplicáveis as respectivas sanções administrativas; e  </w:t>
      </w:r>
    </w:p>
    <w:p w14:paraId="48A19D92" w14:textId="77777777"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b)</w:t>
      </w:r>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14:paraId="7B26C765" w14:textId="6310C7A4"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 xml:space="preserve">.2.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46099D0D" w14:textId="68F1EF41" w:rsidR="00C31552" w:rsidRPr="00C31552" w:rsidRDefault="00C31552" w:rsidP="00C31552">
      <w:pPr>
        <w:spacing w:after="0" w:line="240" w:lineRule="auto"/>
        <w:mirrorIndents/>
        <w:jc w:val="both"/>
        <w:rPr>
          <w:rFonts w:ascii="Bookman Old Style" w:hAnsi="Bookman Old Style"/>
          <w:sz w:val="24"/>
          <w:szCs w:val="24"/>
        </w:rPr>
      </w:pPr>
    </w:p>
    <w:p w14:paraId="79DAD14A" w14:textId="2F03895F" w:rsidR="00C31552" w:rsidRPr="00C31552" w:rsidRDefault="00C31552" w:rsidP="00C31552">
      <w:pPr>
        <w:spacing w:after="0" w:line="240" w:lineRule="auto"/>
        <w:mirrorIndents/>
        <w:jc w:val="both"/>
        <w:rPr>
          <w:rFonts w:ascii="Bookman Old Style" w:hAnsi="Bookman Old Style"/>
          <w:b/>
          <w:sz w:val="24"/>
          <w:szCs w:val="24"/>
        </w:rPr>
      </w:pPr>
      <w:bookmarkStart w:id="9"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60000A3"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0C3A88C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3303DD2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4FEA0B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4E1E9E94"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5C2903EC"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A6721"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10" w:name="_1t3h5sf" w:colFirst="0" w:colLast="0"/>
      <w:bookmarkEnd w:id="9"/>
      <w:bookmarkEnd w:id="10"/>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61900A6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 xml:space="preserve"> sem</w:t>
      </w:r>
      <w:proofErr w:type="gramEnd"/>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4F9FB85"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51301BC1"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9C075B">
        <w:rPr>
          <w:rFonts w:ascii="Bookman Old Style" w:hAnsi="Bookman Old Style"/>
          <w:sz w:val="24"/>
          <w:szCs w:val="24"/>
        </w:rPr>
        <w:t>6</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01B14B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e, se for o caso, conforme disposições da Lei nº 8.078/90 (Código de Defesa do Consumidor), Código Civil e legislações pertinentes à matéria</w:t>
      </w:r>
      <w:r w:rsidR="00DE3B47">
        <w:rPr>
          <w:rFonts w:ascii="Bookman Old Style" w:hAnsi="Bookman Old Style"/>
          <w:sz w:val="24"/>
          <w:szCs w:val="24"/>
        </w:rPr>
        <w:t xml:space="preserve"> e decreto 141/2023.</w:t>
      </w:r>
      <w:r w:rsidRPr="006A6721">
        <w:rPr>
          <w:rFonts w:ascii="Bookman Old Style" w:hAnsi="Bookman Old Style"/>
          <w:sz w:val="24"/>
          <w:szCs w:val="24"/>
        </w:rPr>
        <w:t xml:space="preserve">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lastRenderedPageBreak/>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DEBF8B1"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p>
    <w:p w14:paraId="466BBB3F" w14:textId="04F400C8"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872784">
        <w:rPr>
          <w:rFonts w:ascii="Bookman Old Style" w:hAnsi="Bookman Old Style"/>
          <w:sz w:val="24"/>
          <w:szCs w:val="24"/>
        </w:rPr>
        <w:t>2</w:t>
      </w:r>
      <w:r w:rsidR="008A54D5">
        <w:rPr>
          <w:rFonts w:ascii="Bookman Old Style" w:hAnsi="Bookman Old Style"/>
          <w:sz w:val="24"/>
          <w:szCs w:val="24"/>
        </w:rPr>
        <w:t>9</w:t>
      </w:r>
      <w:r w:rsidRPr="006A6721">
        <w:rPr>
          <w:rFonts w:ascii="Bookman Old Style" w:hAnsi="Bookman Old Style"/>
          <w:sz w:val="24"/>
          <w:szCs w:val="24"/>
        </w:rPr>
        <w:t xml:space="preserve"> de </w:t>
      </w:r>
      <w:r w:rsidR="00277960">
        <w:rPr>
          <w:rFonts w:ascii="Bookman Old Style" w:hAnsi="Bookman Old Style"/>
          <w:sz w:val="24"/>
          <w:szCs w:val="24"/>
        </w:rPr>
        <w:t>fevereiro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2779259" w14:textId="77777777" w:rsidR="009B1623" w:rsidRPr="006A6721" w:rsidRDefault="009B1623" w:rsidP="00E77C3E">
      <w:pPr>
        <w:spacing w:line="240" w:lineRule="auto"/>
        <w:mirrorIndents/>
        <w:rPr>
          <w:rFonts w:ascii="Bookman Old Style" w:hAnsi="Bookman Old Style"/>
          <w:sz w:val="24"/>
          <w:szCs w:val="24"/>
        </w:rPr>
      </w:pPr>
    </w:p>
    <w:p w14:paraId="644FC47A" w14:textId="77777777" w:rsidR="0033303A" w:rsidRPr="00274BB6" w:rsidRDefault="0033303A" w:rsidP="0073085E">
      <w:pPr>
        <w:spacing w:after="0" w:line="240" w:lineRule="auto"/>
        <w:mirrorIndents/>
        <w:jc w:val="center"/>
        <w:rPr>
          <w:rFonts w:ascii="Bookman Old Style" w:hAnsi="Bookman Old Style"/>
          <w:b/>
          <w:sz w:val="24"/>
          <w:szCs w:val="24"/>
        </w:rPr>
      </w:pPr>
      <w:r w:rsidRPr="00274BB6">
        <w:rPr>
          <w:rFonts w:ascii="Bookman Old Style" w:hAnsi="Bookman Old Style"/>
          <w:b/>
          <w:sz w:val="24"/>
          <w:szCs w:val="24"/>
        </w:rPr>
        <w:t>__________________________</w:t>
      </w:r>
    </w:p>
    <w:p w14:paraId="63316C30" w14:textId="3B98B7C8" w:rsidR="0033303A" w:rsidRPr="00274BB6" w:rsidRDefault="00872784"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66C66E38" w14:textId="7ECDF1BB" w:rsidR="002C5F7E" w:rsidRDefault="00872784" w:rsidP="005B7182">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r w:rsidR="00277960" w:rsidRPr="00274BB6">
        <w:rPr>
          <w:rFonts w:ascii="Bookman Old Style" w:hAnsi="Bookman Old Style"/>
          <w:b/>
          <w:sz w:val="24"/>
          <w:szCs w:val="24"/>
        </w:rPr>
        <w:t xml:space="preserve"> </w:t>
      </w:r>
    </w:p>
    <w:p w14:paraId="6EA7AB47" w14:textId="77777777" w:rsidR="00692F84" w:rsidRDefault="00692F84" w:rsidP="0025639E">
      <w:pPr>
        <w:spacing w:after="0" w:line="240" w:lineRule="auto"/>
        <w:mirrorIndents/>
        <w:rPr>
          <w:rFonts w:ascii="Bookman Old Style" w:hAnsi="Bookman Old Style"/>
          <w:b/>
          <w:sz w:val="24"/>
          <w:szCs w:val="24"/>
        </w:rPr>
      </w:pPr>
    </w:p>
    <w:p w14:paraId="04B7312A" w14:textId="77777777" w:rsidR="00EE514C" w:rsidRDefault="00EE514C" w:rsidP="0025639E">
      <w:pPr>
        <w:spacing w:after="0" w:line="240" w:lineRule="auto"/>
        <w:mirrorIndents/>
        <w:rPr>
          <w:rFonts w:ascii="Bookman Old Style" w:hAnsi="Bookman Old Style"/>
          <w:b/>
          <w:sz w:val="24"/>
          <w:szCs w:val="24"/>
        </w:rPr>
      </w:pPr>
    </w:p>
    <w:p w14:paraId="02E5BF60" w14:textId="77777777" w:rsidR="00EE514C" w:rsidRDefault="00EE514C" w:rsidP="0025639E">
      <w:pPr>
        <w:spacing w:after="0" w:line="240" w:lineRule="auto"/>
        <w:mirrorIndents/>
        <w:rPr>
          <w:rFonts w:ascii="Bookman Old Style" w:hAnsi="Bookman Old Style"/>
          <w:b/>
          <w:sz w:val="24"/>
          <w:szCs w:val="24"/>
        </w:rPr>
      </w:pPr>
    </w:p>
    <w:p w14:paraId="42EB724F" w14:textId="77777777" w:rsidR="00EE514C" w:rsidRDefault="00EE514C" w:rsidP="0025639E">
      <w:pPr>
        <w:spacing w:after="0" w:line="240" w:lineRule="auto"/>
        <w:mirrorIndents/>
        <w:rPr>
          <w:rFonts w:ascii="Bookman Old Style" w:hAnsi="Bookman Old Style"/>
          <w:b/>
          <w:sz w:val="24"/>
          <w:szCs w:val="24"/>
        </w:rPr>
      </w:pPr>
    </w:p>
    <w:p w14:paraId="5D8D0F86" w14:textId="77777777" w:rsidR="00EE514C" w:rsidRDefault="00EE514C" w:rsidP="0025639E">
      <w:pPr>
        <w:spacing w:after="0" w:line="240" w:lineRule="auto"/>
        <w:mirrorIndents/>
        <w:rPr>
          <w:rFonts w:ascii="Bookman Old Style" w:hAnsi="Bookman Old Style"/>
          <w:b/>
          <w:sz w:val="24"/>
          <w:szCs w:val="24"/>
        </w:rPr>
      </w:pPr>
    </w:p>
    <w:p w14:paraId="07997BD3" w14:textId="77777777" w:rsidR="00EE514C" w:rsidRDefault="00EE514C" w:rsidP="0025639E">
      <w:pPr>
        <w:spacing w:after="0" w:line="240" w:lineRule="auto"/>
        <w:mirrorIndents/>
        <w:rPr>
          <w:rFonts w:ascii="Bookman Old Style" w:hAnsi="Bookman Old Style"/>
          <w:b/>
          <w:sz w:val="24"/>
          <w:szCs w:val="24"/>
        </w:rPr>
      </w:pPr>
    </w:p>
    <w:p w14:paraId="262FEF99" w14:textId="77777777" w:rsidR="00EE514C" w:rsidRDefault="00EE514C" w:rsidP="0025639E">
      <w:pPr>
        <w:spacing w:after="0" w:line="240" w:lineRule="auto"/>
        <w:mirrorIndents/>
        <w:rPr>
          <w:rFonts w:ascii="Bookman Old Style" w:hAnsi="Bookman Old Style"/>
          <w:b/>
          <w:sz w:val="24"/>
          <w:szCs w:val="24"/>
        </w:rPr>
      </w:pPr>
    </w:p>
    <w:p w14:paraId="2906ADD0" w14:textId="77777777" w:rsidR="006E0AFC" w:rsidRDefault="006E0AFC" w:rsidP="0025639E">
      <w:pPr>
        <w:spacing w:after="0" w:line="240" w:lineRule="auto"/>
        <w:mirrorIndents/>
        <w:rPr>
          <w:rFonts w:ascii="Bookman Old Style" w:hAnsi="Bookman Old Style"/>
          <w:b/>
          <w:sz w:val="24"/>
          <w:szCs w:val="24"/>
        </w:rPr>
      </w:pPr>
    </w:p>
    <w:p w14:paraId="0046DD95" w14:textId="77777777" w:rsidR="006E0AFC" w:rsidRDefault="006E0AFC" w:rsidP="0025639E">
      <w:pPr>
        <w:spacing w:after="0" w:line="240" w:lineRule="auto"/>
        <w:mirrorIndents/>
        <w:rPr>
          <w:rFonts w:ascii="Bookman Old Style" w:hAnsi="Bookman Old Style"/>
          <w:b/>
          <w:sz w:val="24"/>
          <w:szCs w:val="24"/>
        </w:rPr>
      </w:pPr>
    </w:p>
    <w:p w14:paraId="39AF4883" w14:textId="77777777" w:rsidR="006E0AFC" w:rsidRDefault="006E0AFC" w:rsidP="0025639E">
      <w:pPr>
        <w:spacing w:after="0" w:line="240" w:lineRule="auto"/>
        <w:mirrorIndents/>
        <w:rPr>
          <w:rFonts w:ascii="Bookman Old Style" w:hAnsi="Bookman Old Style"/>
          <w:b/>
          <w:sz w:val="24"/>
          <w:szCs w:val="24"/>
        </w:rPr>
      </w:pPr>
    </w:p>
    <w:p w14:paraId="147DA9F4" w14:textId="77777777" w:rsidR="006E0AFC" w:rsidRDefault="006E0AFC" w:rsidP="0025639E">
      <w:pPr>
        <w:spacing w:after="0" w:line="240" w:lineRule="auto"/>
        <w:mirrorIndents/>
        <w:rPr>
          <w:rFonts w:ascii="Bookman Old Style" w:hAnsi="Bookman Old Style"/>
          <w:b/>
          <w:sz w:val="24"/>
          <w:szCs w:val="24"/>
        </w:rPr>
      </w:pPr>
    </w:p>
    <w:p w14:paraId="33EDA7C5" w14:textId="77777777" w:rsidR="006E0AFC" w:rsidRDefault="006E0AFC" w:rsidP="0025639E">
      <w:pPr>
        <w:spacing w:after="0" w:line="240" w:lineRule="auto"/>
        <w:mirrorIndents/>
        <w:rPr>
          <w:rFonts w:ascii="Bookman Old Style" w:hAnsi="Bookman Old Style"/>
          <w:b/>
          <w:sz w:val="24"/>
          <w:szCs w:val="24"/>
        </w:rPr>
      </w:pPr>
    </w:p>
    <w:p w14:paraId="3F49F7E6" w14:textId="77777777" w:rsidR="006E0AFC" w:rsidRDefault="006E0AFC" w:rsidP="0025639E">
      <w:pPr>
        <w:spacing w:after="0" w:line="240" w:lineRule="auto"/>
        <w:mirrorIndents/>
        <w:rPr>
          <w:rFonts w:ascii="Bookman Old Style" w:hAnsi="Bookman Old Style"/>
          <w:b/>
          <w:sz w:val="24"/>
          <w:szCs w:val="24"/>
        </w:rPr>
      </w:pPr>
    </w:p>
    <w:p w14:paraId="13B80966" w14:textId="77777777" w:rsidR="006E0AFC" w:rsidRDefault="006E0AFC" w:rsidP="0025639E">
      <w:pPr>
        <w:spacing w:after="0" w:line="240" w:lineRule="auto"/>
        <w:mirrorIndents/>
        <w:rPr>
          <w:rFonts w:ascii="Bookman Old Style" w:hAnsi="Bookman Old Style"/>
          <w:b/>
          <w:sz w:val="24"/>
          <w:szCs w:val="24"/>
        </w:rPr>
      </w:pPr>
    </w:p>
    <w:p w14:paraId="164D558A" w14:textId="77777777" w:rsidR="006E0AFC" w:rsidRDefault="006E0AFC" w:rsidP="0025639E">
      <w:pPr>
        <w:spacing w:after="0" w:line="240" w:lineRule="auto"/>
        <w:mirrorIndents/>
        <w:rPr>
          <w:rFonts w:ascii="Bookman Old Style" w:hAnsi="Bookman Old Style"/>
          <w:b/>
          <w:sz w:val="24"/>
          <w:szCs w:val="24"/>
        </w:rPr>
      </w:pPr>
    </w:p>
    <w:p w14:paraId="2FD74D8D" w14:textId="77777777" w:rsidR="006E0AFC" w:rsidRDefault="006E0AFC" w:rsidP="0025639E">
      <w:pPr>
        <w:spacing w:after="0" w:line="240" w:lineRule="auto"/>
        <w:mirrorIndents/>
        <w:rPr>
          <w:rFonts w:ascii="Bookman Old Style" w:hAnsi="Bookman Old Style"/>
          <w:b/>
          <w:sz w:val="24"/>
          <w:szCs w:val="24"/>
        </w:rPr>
      </w:pPr>
    </w:p>
    <w:p w14:paraId="71C6D976" w14:textId="77777777" w:rsidR="006E0AFC" w:rsidRDefault="006E0AFC" w:rsidP="0025639E">
      <w:pPr>
        <w:spacing w:after="0" w:line="240" w:lineRule="auto"/>
        <w:mirrorIndents/>
        <w:rPr>
          <w:rFonts w:ascii="Bookman Old Style" w:hAnsi="Bookman Old Style"/>
          <w:b/>
          <w:sz w:val="24"/>
          <w:szCs w:val="24"/>
        </w:rPr>
      </w:pPr>
    </w:p>
    <w:p w14:paraId="74916964" w14:textId="77777777" w:rsidR="006E0AFC" w:rsidRDefault="006E0AFC" w:rsidP="0025639E">
      <w:pPr>
        <w:spacing w:after="0" w:line="240" w:lineRule="auto"/>
        <w:mirrorIndents/>
        <w:rPr>
          <w:rFonts w:ascii="Bookman Old Style" w:hAnsi="Bookman Old Style"/>
          <w:b/>
          <w:sz w:val="24"/>
          <w:szCs w:val="24"/>
        </w:rPr>
      </w:pPr>
    </w:p>
    <w:p w14:paraId="09852654" w14:textId="77777777" w:rsidR="006E0AFC" w:rsidRDefault="006E0AFC" w:rsidP="0025639E">
      <w:pPr>
        <w:spacing w:after="0" w:line="240" w:lineRule="auto"/>
        <w:mirrorIndents/>
        <w:rPr>
          <w:rFonts w:ascii="Bookman Old Style" w:hAnsi="Bookman Old Style"/>
          <w:b/>
          <w:sz w:val="24"/>
          <w:szCs w:val="24"/>
        </w:rPr>
      </w:pPr>
    </w:p>
    <w:p w14:paraId="541C27E0" w14:textId="77777777" w:rsidR="006E0AFC" w:rsidRDefault="006E0AFC" w:rsidP="0025639E">
      <w:pPr>
        <w:spacing w:after="0" w:line="240" w:lineRule="auto"/>
        <w:mirrorIndents/>
        <w:rPr>
          <w:rFonts w:ascii="Bookman Old Style" w:hAnsi="Bookman Old Style"/>
          <w:b/>
          <w:sz w:val="24"/>
          <w:szCs w:val="24"/>
        </w:rPr>
      </w:pPr>
    </w:p>
    <w:p w14:paraId="5732A187" w14:textId="77777777" w:rsidR="006E0AFC" w:rsidRDefault="006E0AFC" w:rsidP="0025639E">
      <w:pPr>
        <w:spacing w:after="0" w:line="240" w:lineRule="auto"/>
        <w:mirrorIndents/>
        <w:rPr>
          <w:rFonts w:ascii="Bookman Old Style" w:hAnsi="Bookman Old Style"/>
          <w:b/>
          <w:sz w:val="24"/>
          <w:szCs w:val="24"/>
        </w:rPr>
      </w:pPr>
    </w:p>
    <w:p w14:paraId="4C6B9A20" w14:textId="77777777" w:rsidR="006E0AFC" w:rsidRDefault="006E0AFC" w:rsidP="0025639E">
      <w:pPr>
        <w:spacing w:after="0" w:line="240" w:lineRule="auto"/>
        <w:mirrorIndents/>
        <w:rPr>
          <w:rFonts w:ascii="Bookman Old Style" w:hAnsi="Bookman Old Style"/>
          <w:b/>
          <w:sz w:val="24"/>
          <w:szCs w:val="24"/>
        </w:rPr>
      </w:pPr>
    </w:p>
    <w:p w14:paraId="57048E8C" w14:textId="77777777" w:rsidR="006E0AFC" w:rsidRDefault="006E0AFC" w:rsidP="0025639E">
      <w:pPr>
        <w:spacing w:after="0" w:line="240" w:lineRule="auto"/>
        <w:mirrorIndents/>
        <w:rPr>
          <w:rFonts w:ascii="Bookman Old Style" w:hAnsi="Bookman Old Style"/>
          <w:b/>
          <w:sz w:val="24"/>
          <w:szCs w:val="24"/>
        </w:rPr>
      </w:pPr>
    </w:p>
    <w:p w14:paraId="64DD714A" w14:textId="77777777" w:rsidR="006E0AFC" w:rsidRDefault="006E0AFC" w:rsidP="0025639E">
      <w:pPr>
        <w:spacing w:after="0" w:line="240" w:lineRule="auto"/>
        <w:mirrorIndents/>
        <w:rPr>
          <w:rFonts w:ascii="Bookman Old Style" w:hAnsi="Bookman Old Style"/>
          <w:b/>
          <w:sz w:val="24"/>
          <w:szCs w:val="24"/>
        </w:rPr>
      </w:pPr>
    </w:p>
    <w:p w14:paraId="1E501B52" w14:textId="77777777" w:rsidR="006E0AFC" w:rsidRDefault="006E0AFC" w:rsidP="0025639E">
      <w:pPr>
        <w:spacing w:after="0" w:line="240" w:lineRule="auto"/>
        <w:mirrorIndents/>
        <w:rPr>
          <w:rFonts w:ascii="Bookman Old Style" w:hAnsi="Bookman Old Style"/>
          <w:b/>
          <w:sz w:val="24"/>
          <w:szCs w:val="24"/>
        </w:rPr>
      </w:pPr>
    </w:p>
    <w:p w14:paraId="0234E0CD" w14:textId="77777777" w:rsidR="006E0AFC" w:rsidRDefault="006E0AFC" w:rsidP="0025639E">
      <w:pPr>
        <w:spacing w:after="0" w:line="240" w:lineRule="auto"/>
        <w:mirrorIndents/>
        <w:rPr>
          <w:rFonts w:ascii="Bookman Old Style" w:hAnsi="Bookman Old Style"/>
          <w:b/>
          <w:sz w:val="24"/>
          <w:szCs w:val="24"/>
        </w:rPr>
      </w:pPr>
    </w:p>
    <w:p w14:paraId="41A0BAF1" w14:textId="77777777" w:rsidR="006E0AFC" w:rsidRDefault="006E0AFC" w:rsidP="0025639E">
      <w:pPr>
        <w:spacing w:after="0" w:line="240" w:lineRule="auto"/>
        <w:mirrorIndents/>
        <w:rPr>
          <w:rFonts w:ascii="Bookman Old Style" w:hAnsi="Bookman Old Style"/>
          <w:b/>
          <w:sz w:val="24"/>
          <w:szCs w:val="24"/>
        </w:rPr>
      </w:pPr>
    </w:p>
    <w:p w14:paraId="4E30784F" w14:textId="77777777" w:rsidR="006E0AFC" w:rsidRDefault="006E0AFC" w:rsidP="0025639E">
      <w:pPr>
        <w:spacing w:after="0" w:line="240" w:lineRule="auto"/>
        <w:mirrorIndents/>
        <w:rPr>
          <w:rFonts w:ascii="Bookman Old Style" w:hAnsi="Bookman Old Style"/>
          <w:b/>
          <w:sz w:val="24"/>
          <w:szCs w:val="24"/>
        </w:rPr>
      </w:pPr>
    </w:p>
    <w:p w14:paraId="3484477E" w14:textId="77777777" w:rsidR="006E0AFC" w:rsidRDefault="006E0AFC" w:rsidP="0025639E">
      <w:pPr>
        <w:spacing w:after="0" w:line="240" w:lineRule="auto"/>
        <w:mirrorIndents/>
        <w:rPr>
          <w:rFonts w:ascii="Bookman Old Style" w:hAnsi="Bookman Old Style"/>
          <w:b/>
          <w:sz w:val="24"/>
          <w:szCs w:val="24"/>
        </w:rPr>
      </w:pPr>
    </w:p>
    <w:p w14:paraId="045B98C3" w14:textId="77777777" w:rsidR="006E0AFC" w:rsidRDefault="006E0AFC" w:rsidP="0025639E">
      <w:pPr>
        <w:spacing w:after="0" w:line="240" w:lineRule="auto"/>
        <w:mirrorIndents/>
        <w:rPr>
          <w:rFonts w:ascii="Bookman Old Style" w:hAnsi="Bookman Old Style"/>
          <w:b/>
          <w:sz w:val="24"/>
          <w:szCs w:val="24"/>
        </w:rPr>
      </w:pPr>
    </w:p>
    <w:p w14:paraId="40C0449C" w14:textId="2B14FDA6" w:rsidR="00DA4EF2" w:rsidRDefault="00DA4EF2" w:rsidP="0025639E">
      <w:pPr>
        <w:spacing w:after="0" w:line="240" w:lineRule="auto"/>
        <w:mirrorIndents/>
        <w:rPr>
          <w:rFonts w:ascii="Bookman Old Style" w:hAnsi="Bookman Old Style"/>
          <w:b/>
          <w:sz w:val="24"/>
          <w:szCs w:val="24"/>
        </w:rPr>
      </w:pPr>
    </w:p>
    <w:p w14:paraId="3832A1F1" w14:textId="77777777" w:rsidR="00A83129" w:rsidRDefault="00A83129" w:rsidP="0025639E">
      <w:pPr>
        <w:spacing w:after="0" w:line="240" w:lineRule="auto"/>
        <w:mirrorIndents/>
        <w:rPr>
          <w:rFonts w:ascii="Bookman Old Style" w:hAnsi="Bookman Old Style"/>
          <w:b/>
          <w:sz w:val="24"/>
          <w:szCs w:val="24"/>
        </w:rPr>
      </w:pPr>
    </w:p>
    <w:p w14:paraId="5F538F23" w14:textId="77777777" w:rsidR="00DA4EF2" w:rsidRPr="0073085E" w:rsidRDefault="00DA4EF2" w:rsidP="0025639E">
      <w:pPr>
        <w:spacing w:after="0" w:line="240" w:lineRule="auto"/>
        <w:mirrorIndents/>
        <w:rPr>
          <w:rFonts w:ascii="Bookman Old Style" w:hAnsi="Bookman Old Style"/>
          <w:b/>
          <w:sz w:val="24"/>
          <w:szCs w:val="24"/>
        </w:rPr>
      </w:pPr>
    </w:p>
    <w:p w14:paraId="3D532572" w14:textId="26AFA511" w:rsidR="00871F9F" w:rsidRPr="00266C07" w:rsidRDefault="00FF666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66730A34" w14:textId="431A9280" w:rsidR="006122E4" w:rsidRDefault="00FF666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5C3E65D9" w14:textId="77777777" w:rsidR="006122E4" w:rsidRDefault="006122E4" w:rsidP="0073085E">
      <w:pPr>
        <w:spacing w:line="240" w:lineRule="auto"/>
        <w:mirrorIndents/>
        <w:jc w:val="center"/>
        <w:rPr>
          <w:rFonts w:ascii="Bookman Old Style" w:hAnsi="Bookman Old Style"/>
          <w:b/>
          <w:sz w:val="24"/>
          <w:szCs w:val="24"/>
        </w:rPr>
      </w:pPr>
    </w:p>
    <w:p w14:paraId="6E342733" w14:textId="665B6BAB" w:rsidR="00B973DC" w:rsidRPr="00A540D1" w:rsidRDefault="00B973DC" w:rsidP="00A540D1">
      <w:pPr>
        <w:spacing w:after="0" w:line="240" w:lineRule="auto"/>
        <w:mirrorIndents/>
        <w:jc w:val="center"/>
        <w:rPr>
          <w:rFonts w:ascii="Bookman Old Style" w:hAnsi="Bookman Old Style"/>
          <w:b/>
          <w:sz w:val="24"/>
          <w:szCs w:val="24"/>
        </w:rPr>
      </w:pPr>
      <w:r w:rsidRPr="00A540D1">
        <w:rPr>
          <w:rFonts w:ascii="Bookman Old Style" w:hAnsi="Bookman Old Style"/>
          <w:b/>
          <w:sz w:val="24"/>
          <w:szCs w:val="24"/>
        </w:rPr>
        <w:t xml:space="preserve">ANEXO “A” </w:t>
      </w:r>
    </w:p>
    <w:p w14:paraId="22616540" w14:textId="77777777" w:rsidR="00B84519" w:rsidRPr="00A540D1" w:rsidRDefault="00B84519" w:rsidP="00A540D1">
      <w:pPr>
        <w:spacing w:after="0"/>
        <w:jc w:val="center"/>
        <w:rPr>
          <w:rFonts w:ascii="Bookman Old Style" w:hAnsi="Bookman Old Style"/>
          <w:b/>
          <w:bCs/>
          <w:color w:val="000000"/>
          <w:sz w:val="24"/>
          <w:szCs w:val="24"/>
          <w:u w:val="single"/>
        </w:rPr>
      </w:pPr>
      <w:r w:rsidRPr="00A540D1">
        <w:rPr>
          <w:rFonts w:ascii="Bookman Old Style" w:hAnsi="Bookman Old Style"/>
          <w:b/>
          <w:bCs/>
          <w:color w:val="000000"/>
          <w:sz w:val="24"/>
          <w:szCs w:val="24"/>
          <w:u w:val="single"/>
        </w:rPr>
        <w:t>TERMO DE REFERÊNCIA</w:t>
      </w:r>
    </w:p>
    <w:p w14:paraId="0D761069" w14:textId="77777777" w:rsidR="00B84519" w:rsidRPr="00A540D1" w:rsidRDefault="00B84519" w:rsidP="00A540D1">
      <w:pPr>
        <w:spacing w:after="0"/>
        <w:rPr>
          <w:rFonts w:ascii="Bookman Old Style" w:hAnsi="Bookman Old Style"/>
          <w:sz w:val="24"/>
          <w:szCs w:val="24"/>
        </w:rPr>
      </w:pPr>
    </w:p>
    <w:p w14:paraId="05603C8D" w14:textId="77777777" w:rsidR="00B84519" w:rsidRPr="00A540D1" w:rsidRDefault="00B84519" w:rsidP="00A540D1">
      <w:pPr>
        <w:spacing w:after="0"/>
        <w:jc w:val="both"/>
        <w:rPr>
          <w:rFonts w:ascii="Bookman Old Style" w:hAnsi="Bookman Old Style"/>
          <w:b/>
          <w:sz w:val="24"/>
          <w:szCs w:val="24"/>
        </w:rPr>
      </w:pPr>
    </w:p>
    <w:p w14:paraId="57FFADBC" w14:textId="77777777" w:rsidR="00B84519" w:rsidRPr="00A540D1" w:rsidRDefault="00B84519" w:rsidP="00A540D1">
      <w:pPr>
        <w:spacing w:after="0"/>
        <w:jc w:val="both"/>
        <w:rPr>
          <w:rFonts w:ascii="Bookman Old Style" w:hAnsi="Bookman Old Style"/>
          <w:b/>
          <w:sz w:val="24"/>
          <w:szCs w:val="24"/>
        </w:rPr>
      </w:pPr>
      <w:r w:rsidRPr="00A540D1">
        <w:rPr>
          <w:rFonts w:ascii="Bookman Old Style" w:hAnsi="Bookman Old Style"/>
          <w:b/>
          <w:sz w:val="24"/>
          <w:szCs w:val="24"/>
        </w:rPr>
        <w:t>1 – DO OBJETO</w:t>
      </w:r>
    </w:p>
    <w:p w14:paraId="06B8EE33" w14:textId="77777777" w:rsidR="00B84519" w:rsidRPr="00A540D1" w:rsidRDefault="00B84519" w:rsidP="00A540D1">
      <w:pPr>
        <w:spacing w:after="0"/>
        <w:jc w:val="both"/>
        <w:rPr>
          <w:rFonts w:ascii="Bookman Old Style" w:hAnsi="Bookman Old Style"/>
          <w:b/>
          <w:sz w:val="24"/>
          <w:szCs w:val="24"/>
        </w:rPr>
      </w:pPr>
    </w:p>
    <w:p w14:paraId="7F96D963" w14:textId="77777777" w:rsidR="00B84519" w:rsidRPr="00A540D1" w:rsidRDefault="00B84519" w:rsidP="00A540D1">
      <w:pPr>
        <w:spacing w:after="0"/>
        <w:ind w:left="-3" w:right="95"/>
        <w:jc w:val="both"/>
        <w:rPr>
          <w:rFonts w:ascii="Bookman Old Style" w:hAnsi="Bookman Old Style" w:cs="Bookman Old Style,Bold"/>
          <w:bCs/>
          <w:sz w:val="24"/>
          <w:szCs w:val="24"/>
        </w:rPr>
      </w:pPr>
      <w:r w:rsidRPr="00A540D1">
        <w:rPr>
          <w:rFonts w:ascii="Bookman Old Style" w:hAnsi="Bookman Old Style"/>
          <w:sz w:val="24"/>
          <w:szCs w:val="24"/>
        </w:rPr>
        <w:t xml:space="preserve">Constitui objeto deste Termo de Referência a </w:t>
      </w:r>
      <w:r w:rsidRPr="00A540D1">
        <w:rPr>
          <w:rFonts w:ascii="Bookman Old Style" w:hAnsi="Bookman Old Style" w:cs="Arial"/>
          <w:b/>
          <w:color w:val="000000"/>
          <w:sz w:val="24"/>
          <w:szCs w:val="24"/>
        </w:rPr>
        <w:t>CONTRATAÇÃO DE EMPRESA ESPECIALIZADA NA REALIZAÇÃO DE UM RODEIO COUNTRY, COM FORNECIMENTO DE MATERIAIS, EQUIPAMENTOS E MÃO DE OBRA NO PERÍODO DE 04 A 07 DE ABRIL DE 2024, PARA REALIZAÇÃO DA II EXPOCORDI NO MUNICÍPIO DE CORDILHEIRA ALTA, SC</w:t>
      </w:r>
      <w:r w:rsidRPr="00A540D1">
        <w:rPr>
          <w:rFonts w:ascii="Bookman Old Style" w:hAnsi="Bookman Old Style" w:cs="Bookman Old Style,Bold"/>
          <w:bCs/>
          <w:sz w:val="24"/>
          <w:szCs w:val="24"/>
        </w:rPr>
        <w:t>, conforme condições e exigências estabelecidas neste instrumento.</w:t>
      </w:r>
    </w:p>
    <w:p w14:paraId="591EBA60" w14:textId="77777777" w:rsidR="00B84519" w:rsidRPr="00A540D1" w:rsidRDefault="00B84519" w:rsidP="00A540D1">
      <w:pPr>
        <w:spacing w:after="0"/>
        <w:ind w:left="-3" w:right="95"/>
        <w:jc w:val="both"/>
        <w:rPr>
          <w:rFonts w:ascii="Bookman Old Style" w:hAnsi="Bookman Old Style" w:cs="Bookman Old Style,Bold"/>
          <w:bCs/>
          <w:sz w:val="24"/>
          <w:szCs w:val="24"/>
        </w:rPr>
      </w:pPr>
    </w:p>
    <w:p w14:paraId="7138682E" w14:textId="11F012C9" w:rsidR="00B84519" w:rsidRPr="009A2F16" w:rsidRDefault="00B84519" w:rsidP="00A540D1">
      <w:pPr>
        <w:numPr>
          <w:ilvl w:val="1"/>
          <w:numId w:val="25"/>
        </w:numPr>
        <w:autoSpaceDE w:val="0"/>
        <w:autoSpaceDN w:val="0"/>
        <w:adjustRightInd w:val="0"/>
        <w:spacing w:after="0" w:line="240" w:lineRule="auto"/>
        <w:jc w:val="both"/>
        <w:rPr>
          <w:rFonts w:ascii="Bookman Old Style" w:hAnsi="Bookman Old Style" w:cs="Bookman Old Style,Bold"/>
          <w:b/>
          <w:bCs/>
          <w:sz w:val="24"/>
          <w:szCs w:val="24"/>
        </w:rPr>
      </w:pPr>
      <w:r w:rsidRPr="00A540D1">
        <w:rPr>
          <w:rFonts w:ascii="Bookman Old Style" w:hAnsi="Bookman Old Style" w:cs="Bookman Old Style,Bold"/>
          <w:b/>
          <w:bCs/>
          <w:sz w:val="24"/>
          <w:szCs w:val="24"/>
        </w:rPr>
        <w:t xml:space="preserve">– </w:t>
      </w:r>
      <w:r w:rsidR="00766FA1" w:rsidRPr="00A540D1">
        <w:rPr>
          <w:rFonts w:ascii="Bookman Old Style" w:hAnsi="Bookman Old Style" w:cs="Bookman Old Style,Bold"/>
          <w:b/>
          <w:bCs/>
          <w:sz w:val="24"/>
          <w:szCs w:val="24"/>
        </w:rPr>
        <w:t>RELAÇÃO</w:t>
      </w:r>
      <w:r w:rsidRPr="00A540D1">
        <w:rPr>
          <w:rFonts w:ascii="Bookman Old Style" w:hAnsi="Bookman Old Style" w:cs="Bookman Old Style,Bold"/>
          <w:b/>
          <w:bCs/>
          <w:sz w:val="24"/>
          <w:szCs w:val="24"/>
        </w:rPr>
        <w:t xml:space="preserve"> DOS ITENS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260"/>
        <w:gridCol w:w="851"/>
        <w:gridCol w:w="1021"/>
        <w:gridCol w:w="1701"/>
        <w:gridCol w:w="1814"/>
      </w:tblGrid>
      <w:tr w:rsidR="00B84519" w:rsidRPr="00766FA1" w14:paraId="004CB0D8" w14:textId="77777777" w:rsidTr="009A2F16">
        <w:tc>
          <w:tcPr>
            <w:tcW w:w="851" w:type="dxa"/>
            <w:tcBorders>
              <w:top w:val="single" w:sz="4" w:space="0" w:color="000000"/>
              <w:left w:val="single" w:sz="4" w:space="0" w:color="000000"/>
              <w:bottom w:val="single" w:sz="4" w:space="0" w:color="000000"/>
              <w:right w:val="single" w:sz="4" w:space="0" w:color="000000"/>
            </w:tcBorders>
          </w:tcPr>
          <w:p w14:paraId="1C019863" w14:textId="77777777" w:rsidR="00B84519" w:rsidRPr="00766FA1" w:rsidRDefault="00B84519" w:rsidP="00A540D1">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ITEM</w:t>
            </w:r>
          </w:p>
          <w:p w14:paraId="043FC232" w14:textId="77777777" w:rsidR="00B84519" w:rsidRPr="00766FA1" w:rsidRDefault="00B84519" w:rsidP="00A540D1">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1</w:t>
            </w:r>
          </w:p>
        </w:tc>
        <w:tc>
          <w:tcPr>
            <w:tcW w:w="3260" w:type="dxa"/>
            <w:tcBorders>
              <w:top w:val="single" w:sz="4" w:space="0" w:color="000000"/>
              <w:left w:val="single" w:sz="4" w:space="0" w:color="000000"/>
              <w:bottom w:val="single" w:sz="4" w:space="0" w:color="000000"/>
              <w:right w:val="single" w:sz="4" w:space="0" w:color="000000"/>
            </w:tcBorders>
          </w:tcPr>
          <w:p w14:paraId="1D099C6F" w14:textId="77777777" w:rsidR="00B84519" w:rsidRPr="00766FA1" w:rsidRDefault="00B84519" w:rsidP="00A540D1">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ESPECIFICAÇÃO</w:t>
            </w:r>
          </w:p>
          <w:p w14:paraId="14C2FE82" w14:textId="77777777" w:rsidR="00B84519" w:rsidRPr="00766FA1" w:rsidRDefault="00B84519" w:rsidP="00A540D1">
            <w:pPr>
              <w:pStyle w:val="pspdfkit-8ayy4hjz5h5sb5mqfjxzpc42zw"/>
              <w:shd w:val="clear" w:color="auto" w:fill="FFFFFF"/>
              <w:spacing w:before="0" w:beforeAutospacing="0" w:after="0" w:afterAutospacing="0"/>
              <w:jc w:val="both"/>
              <w:rPr>
                <w:rFonts w:ascii="Bookman Old Style" w:eastAsia="Calibri" w:hAnsi="Bookman Old Style" w:cs="Bookman Old Style,Bold"/>
                <w:bCs/>
                <w:sz w:val="18"/>
                <w:szCs w:val="18"/>
              </w:rPr>
            </w:pPr>
            <w:r w:rsidRPr="00766FA1">
              <w:rPr>
                <w:rFonts w:ascii="Bookman Old Style" w:eastAsia="Calibri" w:hAnsi="Bookman Old Style" w:cs="Arial"/>
                <w:color w:val="000000"/>
                <w:sz w:val="18"/>
                <w:szCs w:val="18"/>
                <w:lang w:eastAsia="en-US"/>
              </w:rPr>
              <w:t>CONTRATAÇÃO DE EMPRESA ESPECIALIZADA NA REALIZAÇÃO DE UM RODEIO COUNTRY, COM FORNECIMENTO DE MATERIAIS, EQUIPAMENTOS E MÃO DE OBRA NO PERÍODO DE 04 A 07 DE ABRIL DE 2024, PARA REALIZAÇÃO DA II EXPOCORDI NO MUNICÍPIO DE CORDILHEIRA ALTA, SC</w:t>
            </w:r>
            <w:r w:rsidRPr="00766FA1">
              <w:rPr>
                <w:rStyle w:val="pspdfkit-6fq5ysqkmc2gc1fek9b659qfh8"/>
                <w:rFonts w:ascii="Bookman Old Style" w:eastAsia="Calibri Light" w:hAnsi="Bookman Old Style" w:cs="Arial"/>
                <w:color w:val="000000"/>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17AA6CD6" w14:textId="77777777" w:rsidR="00B84519" w:rsidRPr="00766FA1" w:rsidRDefault="00B84519" w:rsidP="00A540D1">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UNID.</w:t>
            </w:r>
          </w:p>
          <w:p w14:paraId="001E1CA5" w14:textId="77777777" w:rsidR="00B84519" w:rsidRPr="00766FA1" w:rsidRDefault="00B84519" w:rsidP="00A540D1">
            <w:pPr>
              <w:autoSpaceDE w:val="0"/>
              <w:autoSpaceDN w:val="0"/>
              <w:adjustRightInd w:val="0"/>
              <w:spacing w:after="0"/>
              <w:jc w:val="center"/>
              <w:rPr>
                <w:rFonts w:ascii="Bookman Old Style" w:hAnsi="Bookman Old Style" w:cs="Bookman Old Style,Bold"/>
                <w:b/>
                <w:bCs/>
                <w:sz w:val="18"/>
                <w:szCs w:val="18"/>
              </w:rPr>
            </w:pPr>
          </w:p>
          <w:p w14:paraId="1E3DA3AF" w14:textId="77777777" w:rsidR="00B84519" w:rsidRPr="00766FA1" w:rsidRDefault="00B84519" w:rsidP="00A540D1">
            <w:pPr>
              <w:autoSpaceDE w:val="0"/>
              <w:autoSpaceDN w:val="0"/>
              <w:adjustRightInd w:val="0"/>
              <w:spacing w:after="0"/>
              <w:jc w:val="center"/>
              <w:rPr>
                <w:rFonts w:ascii="Bookman Old Style" w:hAnsi="Bookman Old Style" w:cs="Bookman Old Style,Bold"/>
                <w:bCs/>
                <w:sz w:val="18"/>
                <w:szCs w:val="18"/>
              </w:rPr>
            </w:pPr>
            <w:r w:rsidRPr="00766FA1">
              <w:rPr>
                <w:rFonts w:ascii="Bookman Old Style" w:hAnsi="Bookman Old Style" w:cs="Bookman Old Style,Bold"/>
                <w:b/>
                <w:bCs/>
                <w:sz w:val="18"/>
                <w:szCs w:val="18"/>
              </w:rPr>
              <w:t xml:space="preserve">UND </w:t>
            </w:r>
          </w:p>
        </w:tc>
        <w:tc>
          <w:tcPr>
            <w:tcW w:w="1021" w:type="dxa"/>
            <w:tcBorders>
              <w:top w:val="single" w:sz="4" w:space="0" w:color="000000"/>
              <w:left w:val="single" w:sz="4" w:space="0" w:color="000000"/>
              <w:bottom w:val="single" w:sz="4" w:space="0" w:color="000000"/>
              <w:right w:val="single" w:sz="4" w:space="0" w:color="000000"/>
            </w:tcBorders>
          </w:tcPr>
          <w:p w14:paraId="3DBD3DD4" w14:textId="77777777" w:rsidR="00B84519" w:rsidRPr="00766FA1" w:rsidRDefault="00B84519" w:rsidP="00A540D1">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QUANT.</w:t>
            </w:r>
          </w:p>
          <w:p w14:paraId="1FF9BA4B" w14:textId="77777777" w:rsidR="00B84519" w:rsidRPr="00766FA1" w:rsidRDefault="00B84519" w:rsidP="00A540D1">
            <w:pPr>
              <w:autoSpaceDE w:val="0"/>
              <w:autoSpaceDN w:val="0"/>
              <w:adjustRightInd w:val="0"/>
              <w:spacing w:after="0"/>
              <w:jc w:val="center"/>
              <w:rPr>
                <w:rFonts w:ascii="Bookman Old Style" w:hAnsi="Bookman Old Style" w:cs="Bookman Old Style,Bold"/>
                <w:b/>
                <w:bCs/>
                <w:sz w:val="18"/>
                <w:szCs w:val="18"/>
              </w:rPr>
            </w:pPr>
          </w:p>
          <w:p w14:paraId="4A6CA5A3" w14:textId="77777777" w:rsidR="00B84519" w:rsidRPr="00766FA1" w:rsidRDefault="00B84519" w:rsidP="00A540D1">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1</w:t>
            </w:r>
          </w:p>
        </w:tc>
        <w:tc>
          <w:tcPr>
            <w:tcW w:w="1701" w:type="dxa"/>
            <w:tcBorders>
              <w:top w:val="single" w:sz="4" w:space="0" w:color="000000"/>
              <w:left w:val="single" w:sz="4" w:space="0" w:color="000000"/>
              <w:bottom w:val="single" w:sz="4" w:space="0" w:color="000000"/>
              <w:right w:val="single" w:sz="4" w:space="0" w:color="000000"/>
            </w:tcBorders>
          </w:tcPr>
          <w:p w14:paraId="451B489D" w14:textId="77777777" w:rsidR="00B84519" w:rsidRPr="009A2F16" w:rsidRDefault="00B84519" w:rsidP="00A540D1">
            <w:pPr>
              <w:autoSpaceDE w:val="0"/>
              <w:autoSpaceDN w:val="0"/>
              <w:adjustRightInd w:val="0"/>
              <w:spacing w:after="0"/>
              <w:jc w:val="center"/>
              <w:rPr>
                <w:rFonts w:ascii="Bookman Old Style" w:hAnsi="Bookman Old Style" w:cs="Bookman Old Style,Bold"/>
                <w:b/>
                <w:bCs/>
                <w:sz w:val="20"/>
                <w:szCs w:val="20"/>
              </w:rPr>
            </w:pPr>
            <w:r w:rsidRPr="009A2F16">
              <w:rPr>
                <w:rFonts w:ascii="Bookman Old Style" w:hAnsi="Bookman Old Style" w:cs="Bookman Old Style,Bold"/>
                <w:b/>
                <w:bCs/>
                <w:sz w:val="20"/>
                <w:szCs w:val="20"/>
              </w:rPr>
              <w:t>VALOR UNIT. TOTAL</w:t>
            </w:r>
          </w:p>
          <w:p w14:paraId="42BD862D" w14:textId="77777777" w:rsidR="00B84519" w:rsidRPr="009A2F16" w:rsidRDefault="00B84519" w:rsidP="00A540D1">
            <w:pPr>
              <w:autoSpaceDE w:val="0"/>
              <w:autoSpaceDN w:val="0"/>
              <w:adjustRightInd w:val="0"/>
              <w:spacing w:after="0"/>
              <w:jc w:val="center"/>
              <w:rPr>
                <w:rFonts w:ascii="Bookman Old Style" w:hAnsi="Bookman Old Style" w:cs="Bookman Old Style,Bold"/>
                <w:b/>
                <w:bCs/>
                <w:sz w:val="20"/>
                <w:szCs w:val="20"/>
              </w:rPr>
            </w:pPr>
          </w:p>
          <w:p w14:paraId="7BD14FB3" w14:textId="77777777" w:rsidR="00B84519" w:rsidRPr="009A2F16" w:rsidRDefault="00B84519" w:rsidP="00A540D1">
            <w:pPr>
              <w:autoSpaceDE w:val="0"/>
              <w:autoSpaceDN w:val="0"/>
              <w:adjustRightInd w:val="0"/>
              <w:spacing w:after="0"/>
              <w:jc w:val="center"/>
              <w:rPr>
                <w:rFonts w:ascii="Bookman Old Style" w:hAnsi="Bookman Old Style" w:cs="Bookman Old Style,Bold"/>
                <w:b/>
                <w:bCs/>
                <w:sz w:val="20"/>
                <w:szCs w:val="20"/>
              </w:rPr>
            </w:pPr>
            <w:r w:rsidRPr="009A2F16">
              <w:rPr>
                <w:rFonts w:ascii="Bookman Old Style" w:hAnsi="Bookman Old Style" w:cs="Bookman Old Style,Bold"/>
                <w:b/>
                <w:bCs/>
                <w:sz w:val="20"/>
                <w:szCs w:val="20"/>
              </w:rPr>
              <w:t>R$ 193.716,50</w:t>
            </w:r>
          </w:p>
        </w:tc>
        <w:tc>
          <w:tcPr>
            <w:tcW w:w="1814" w:type="dxa"/>
            <w:tcBorders>
              <w:top w:val="single" w:sz="4" w:space="0" w:color="000000"/>
              <w:left w:val="single" w:sz="4" w:space="0" w:color="000000"/>
              <w:bottom w:val="single" w:sz="4" w:space="0" w:color="000000"/>
              <w:right w:val="single" w:sz="4" w:space="0" w:color="000000"/>
            </w:tcBorders>
          </w:tcPr>
          <w:p w14:paraId="27EB80B0" w14:textId="77777777" w:rsidR="00B84519" w:rsidRPr="009A2F16" w:rsidRDefault="00B84519" w:rsidP="00A540D1">
            <w:pPr>
              <w:autoSpaceDE w:val="0"/>
              <w:autoSpaceDN w:val="0"/>
              <w:adjustRightInd w:val="0"/>
              <w:spacing w:after="0"/>
              <w:jc w:val="center"/>
              <w:rPr>
                <w:rFonts w:ascii="Bookman Old Style" w:hAnsi="Bookman Old Style" w:cs="Bookman Old Style,Bold"/>
                <w:b/>
                <w:bCs/>
                <w:sz w:val="20"/>
                <w:szCs w:val="20"/>
              </w:rPr>
            </w:pPr>
            <w:r w:rsidRPr="009A2F16">
              <w:rPr>
                <w:rFonts w:ascii="Bookman Old Style" w:hAnsi="Bookman Old Style" w:cs="Bookman Old Style,Bold"/>
                <w:b/>
                <w:bCs/>
                <w:sz w:val="20"/>
                <w:szCs w:val="20"/>
              </w:rPr>
              <w:t>VALOR MÁXIMO TOTAL</w:t>
            </w:r>
          </w:p>
          <w:p w14:paraId="7C87C428" w14:textId="77777777" w:rsidR="00B84519" w:rsidRPr="009A2F16" w:rsidRDefault="00B84519" w:rsidP="009A2F16">
            <w:pPr>
              <w:autoSpaceDE w:val="0"/>
              <w:autoSpaceDN w:val="0"/>
              <w:adjustRightInd w:val="0"/>
              <w:spacing w:after="0"/>
              <w:rPr>
                <w:rFonts w:ascii="Bookman Old Style" w:hAnsi="Bookman Old Style" w:cs="Bookman Old Style,Bold"/>
                <w:b/>
                <w:bCs/>
                <w:sz w:val="20"/>
                <w:szCs w:val="20"/>
              </w:rPr>
            </w:pPr>
          </w:p>
          <w:p w14:paraId="7F7D2DA3" w14:textId="77777777" w:rsidR="00B84519" w:rsidRPr="002571A1" w:rsidRDefault="00B84519" w:rsidP="009A2F16">
            <w:pPr>
              <w:autoSpaceDE w:val="0"/>
              <w:autoSpaceDN w:val="0"/>
              <w:adjustRightInd w:val="0"/>
              <w:spacing w:after="0"/>
              <w:jc w:val="center"/>
              <w:rPr>
                <w:rFonts w:ascii="Bookman Old Style" w:hAnsi="Bookman Old Style" w:cs="Bookman Old Style,Bold"/>
                <w:b/>
                <w:bCs/>
                <w:sz w:val="21"/>
                <w:szCs w:val="21"/>
              </w:rPr>
            </w:pPr>
            <w:r w:rsidRPr="002571A1">
              <w:rPr>
                <w:rFonts w:ascii="Bookman Old Style" w:hAnsi="Bookman Old Style" w:cs="Bookman Old Style,Bold"/>
                <w:b/>
                <w:bCs/>
                <w:sz w:val="21"/>
                <w:szCs w:val="21"/>
              </w:rPr>
              <w:t>R$ 193.716,50</w:t>
            </w:r>
          </w:p>
        </w:tc>
      </w:tr>
    </w:tbl>
    <w:p w14:paraId="1928EDDE" w14:textId="77777777" w:rsidR="00B84519" w:rsidRPr="00A540D1" w:rsidRDefault="00B84519" w:rsidP="00A540D1">
      <w:pPr>
        <w:autoSpaceDE w:val="0"/>
        <w:autoSpaceDN w:val="0"/>
        <w:adjustRightInd w:val="0"/>
        <w:spacing w:after="0"/>
        <w:jc w:val="both"/>
        <w:rPr>
          <w:rFonts w:ascii="Bookman Old Style" w:hAnsi="Bookman Old Style" w:cs="Arial"/>
          <w:color w:val="000000"/>
          <w:sz w:val="24"/>
          <w:szCs w:val="24"/>
        </w:rPr>
      </w:pPr>
    </w:p>
    <w:p w14:paraId="523A153F" w14:textId="77777777" w:rsidR="00B84519" w:rsidRPr="00A540D1" w:rsidRDefault="00B84519" w:rsidP="00A540D1">
      <w:pPr>
        <w:autoSpaceDE w:val="0"/>
        <w:autoSpaceDN w:val="0"/>
        <w:adjustRightInd w:val="0"/>
        <w:spacing w:after="0"/>
        <w:jc w:val="both"/>
        <w:rPr>
          <w:rFonts w:ascii="Bookman Old Style" w:hAnsi="Bookman Old Style" w:cs="Bookman Old Style,Bold"/>
          <w:b/>
          <w:bCs/>
          <w:sz w:val="24"/>
          <w:szCs w:val="24"/>
        </w:rPr>
      </w:pPr>
      <w:r w:rsidRPr="00A540D1">
        <w:rPr>
          <w:rFonts w:ascii="Bookman Old Style" w:hAnsi="Bookman Old Style" w:cs="Bookman Old Style,Bold"/>
          <w:b/>
          <w:bCs/>
          <w:sz w:val="24"/>
          <w:szCs w:val="24"/>
        </w:rPr>
        <w:t>1.1.2 – Informações adicionais:</w:t>
      </w:r>
    </w:p>
    <w:p w14:paraId="194DF18E" w14:textId="77777777" w:rsidR="00B84519" w:rsidRPr="00A540D1" w:rsidRDefault="00B84519" w:rsidP="00A540D1">
      <w:pPr>
        <w:autoSpaceDE w:val="0"/>
        <w:autoSpaceDN w:val="0"/>
        <w:adjustRightInd w:val="0"/>
        <w:spacing w:after="0"/>
        <w:jc w:val="both"/>
        <w:rPr>
          <w:rFonts w:ascii="Bookman Old Style" w:hAnsi="Bookman Old Style" w:cs="Bookman Old Style,Bold"/>
          <w:b/>
          <w:bCs/>
          <w:sz w:val="24"/>
          <w:szCs w:val="24"/>
        </w:rPr>
      </w:pPr>
    </w:p>
    <w:p w14:paraId="5E388E34"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
          <w:bCs/>
          <w:sz w:val="24"/>
          <w:szCs w:val="24"/>
        </w:rPr>
        <w:t>1.1.3 - Data</w:t>
      </w:r>
      <w:r w:rsidRPr="00A540D1">
        <w:rPr>
          <w:rFonts w:ascii="Bookman Old Style" w:hAnsi="Bookman Old Style" w:cs="Bookman Old Style,Bold"/>
          <w:bCs/>
          <w:sz w:val="24"/>
          <w:szCs w:val="24"/>
        </w:rPr>
        <w:t>: 04 a 07 de abril de 2024 – (Com realização do rodeio entre 04 a 06 de abril de 2024).</w:t>
      </w:r>
    </w:p>
    <w:p w14:paraId="3AB454E1"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33291C79"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
          <w:bCs/>
          <w:sz w:val="24"/>
          <w:szCs w:val="24"/>
        </w:rPr>
        <w:t>1.1.4 - Local</w:t>
      </w:r>
      <w:r w:rsidRPr="00A540D1">
        <w:rPr>
          <w:rFonts w:ascii="Bookman Old Style" w:hAnsi="Bookman Old Style" w:cs="Bookman Old Style,Bold"/>
          <w:bCs/>
          <w:sz w:val="24"/>
          <w:szCs w:val="24"/>
        </w:rPr>
        <w:t>: Complexo Esportivo Municipal, Cordilheira Alta, SC, e seus arredores.</w:t>
      </w:r>
    </w:p>
    <w:p w14:paraId="4B36148A"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74BED004"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
          <w:bCs/>
          <w:sz w:val="24"/>
          <w:szCs w:val="24"/>
        </w:rPr>
        <w:t>1.1.5 - Prazo de Entrega</w:t>
      </w:r>
      <w:r w:rsidRPr="00A540D1">
        <w:rPr>
          <w:rFonts w:ascii="Bookman Old Style" w:hAnsi="Bookman Old Style" w:cs="Bookman Old Style,Bold"/>
          <w:bCs/>
          <w:sz w:val="24"/>
          <w:szCs w:val="24"/>
        </w:rPr>
        <w:t>: todas as instalações e estruturas do evento deverão estar prontas até o dia 02/04/2024 até às 18h00.</w:t>
      </w:r>
    </w:p>
    <w:p w14:paraId="573F1A25"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2ADADE7A"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
          <w:bCs/>
          <w:sz w:val="24"/>
          <w:szCs w:val="24"/>
        </w:rPr>
        <w:t>1.1.6 - Desmontagem</w:t>
      </w:r>
      <w:r w:rsidRPr="00A540D1">
        <w:rPr>
          <w:rFonts w:ascii="Bookman Old Style" w:hAnsi="Bookman Old Style" w:cs="Bookman Old Style,Bold"/>
          <w:bCs/>
          <w:sz w:val="24"/>
          <w:szCs w:val="24"/>
        </w:rPr>
        <w:t>: A desmontagem da estrutura a ser contratada deverá acontecer a partir das 08:00h do dia 08/04/2024, até impreterivelmente, o dia 10 de abril de 2024, devendo toda a área ser entregue em ótimas condições de uso, conforme recebido, sujeito a análise e aprovação da Comissão Organizadora e Fiscal do Contrato.</w:t>
      </w:r>
    </w:p>
    <w:p w14:paraId="2995AA6A"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
          <w:bCs/>
          <w:sz w:val="24"/>
          <w:szCs w:val="24"/>
        </w:rPr>
        <w:t>1.1.7 - Rodeio</w:t>
      </w:r>
      <w:r w:rsidRPr="00A540D1">
        <w:rPr>
          <w:rFonts w:ascii="Bookman Old Style" w:hAnsi="Bookman Old Style" w:cs="Bookman Old Style,Bold"/>
          <w:bCs/>
          <w:sz w:val="24"/>
          <w:szCs w:val="24"/>
        </w:rPr>
        <w:t>: O rodeio acontecerá nos dias 04, 05 e 06 de abril de 2024, a partir das 20:00h.</w:t>
      </w:r>
    </w:p>
    <w:p w14:paraId="6DB771E8"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3199C379"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
          <w:bCs/>
          <w:sz w:val="24"/>
          <w:szCs w:val="24"/>
        </w:rPr>
        <w:t xml:space="preserve">1.1.8 - Espetáculos Pirotécnicos e </w:t>
      </w:r>
      <w:proofErr w:type="spellStart"/>
      <w:r w:rsidRPr="00A540D1">
        <w:rPr>
          <w:rFonts w:ascii="Bookman Old Style" w:hAnsi="Bookman Old Style" w:cs="Bookman Old Style,Bold"/>
          <w:b/>
          <w:bCs/>
          <w:sz w:val="24"/>
          <w:szCs w:val="24"/>
        </w:rPr>
        <w:t>Piromusicais</w:t>
      </w:r>
      <w:proofErr w:type="spellEnd"/>
      <w:r w:rsidRPr="00A540D1">
        <w:rPr>
          <w:rFonts w:ascii="Bookman Old Style" w:hAnsi="Bookman Old Style" w:cs="Bookman Old Style,Bold"/>
          <w:bCs/>
          <w:sz w:val="24"/>
          <w:szCs w:val="24"/>
        </w:rPr>
        <w:t xml:space="preserve">: Cerimonial de abertura de cada um dos dias de rodeio (04, 05 e 06 de abril de 2024), com 02 Espetáculos Pirotécnicos e 02 Espetáculos </w:t>
      </w:r>
      <w:proofErr w:type="spellStart"/>
      <w:r w:rsidRPr="00A540D1">
        <w:rPr>
          <w:rFonts w:ascii="Bookman Old Style" w:hAnsi="Bookman Old Style" w:cs="Bookman Old Style,Bold"/>
          <w:bCs/>
          <w:sz w:val="24"/>
          <w:szCs w:val="24"/>
        </w:rPr>
        <w:t>Piromusicais</w:t>
      </w:r>
      <w:proofErr w:type="spellEnd"/>
      <w:r w:rsidRPr="00A540D1">
        <w:rPr>
          <w:rFonts w:ascii="Bookman Old Style" w:hAnsi="Bookman Old Style" w:cs="Bookman Old Style,Bold"/>
          <w:bCs/>
          <w:sz w:val="24"/>
          <w:szCs w:val="24"/>
        </w:rPr>
        <w:t>, atendendo, no mínimo, o Rider a seguir, descrito no subitem 1.2.5 deste TERMO DE REFERÊNCIA. No encerramento do show deverá haver várias detonações simultâneas, formando uma imensa figura floral no céu, em todos os dias do rodeio (04, 05 e 06 de abril de 2024).</w:t>
      </w:r>
    </w:p>
    <w:p w14:paraId="0A4C9D42"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3839A6AC" w14:textId="77777777" w:rsidR="00B84519" w:rsidRPr="00A540D1" w:rsidRDefault="00B84519" w:rsidP="00A540D1">
      <w:pPr>
        <w:numPr>
          <w:ilvl w:val="1"/>
          <w:numId w:val="25"/>
        </w:numPr>
        <w:autoSpaceDE w:val="0"/>
        <w:autoSpaceDN w:val="0"/>
        <w:adjustRightInd w:val="0"/>
        <w:spacing w:after="0" w:line="240" w:lineRule="auto"/>
        <w:jc w:val="both"/>
        <w:rPr>
          <w:rFonts w:ascii="Bookman Old Style" w:hAnsi="Bookman Old Style" w:cs="Bookman Old Style,Bold"/>
          <w:b/>
          <w:bCs/>
          <w:sz w:val="24"/>
          <w:szCs w:val="24"/>
        </w:rPr>
      </w:pPr>
      <w:r w:rsidRPr="00A540D1">
        <w:rPr>
          <w:rFonts w:ascii="Bookman Old Style" w:hAnsi="Bookman Old Style" w:cs="Bookman Old Style,Bold"/>
          <w:b/>
          <w:bCs/>
          <w:sz w:val="24"/>
          <w:szCs w:val="24"/>
        </w:rPr>
        <w:t xml:space="preserve">– </w:t>
      </w:r>
      <w:r w:rsidRPr="00A540D1">
        <w:rPr>
          <w:rFonts w:ascii="Bookman Old Style" w:hAnsi="Bookman Old Style" w:cs="Bookman Old Style,Bold"/>
          <w:b/>
          <w:bCs/>
          <w:caps/>
          <w:sz w:val="24"/>
          <w:szCs w:val="24"/>
        </w:rPr>
        <w:t>descrição dos itens</w:t>
      </w:r>
    </w:p>
    <w:p w14:paraId="16BBF495" w14:textId="77777777" w:rsidR="00B84519" w:rsidRPr="00A540D1" w:rsidRDefault="00B84519" w:rsidP="00A540D1">
      <w:pPr>
        <w:autoSpaceDE w:val="0"/>
        <w:autoSpaceDN w:val="0"/>
        <w:adjustRightInd w:val="0"/>
        <w:spacing w:after="0"/>
        <w:jc w:val="both"/>
        <w:rPr>
          <w:rFonts w:ascii="Bookman Old Style" w:hAnsi="Bookman Old Style" w:cs="Bookman Old Style,Bold"/>
          <w:b/>
          <w:bCs/>
          <w:sz w:val="24"/>
          <w:szCs w:val="24"/>
        </w:rPr>
      </w:pPr>
    </w:p>
    <w:p w14:paraId="43A2BD10"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b/>
          <w:sz w:val="24"/>
          <w:szCs w:val="24"/>
          <w:u w:val="single"/>
        </w:rPr>
        <w:t>1.2.1 – ARQUIBANCADAS</w:t>
      </w:r>
      <w:r w:rsidRPr="00A540D1">
        <w:rPr>
          <w:rFonts w:ascii="Bookman Old Style" w:hAnsi="Bookman Old Style"/>
          <w:sz w:val="24"/>
          <w:szCs w:val="24"/>
        </w:rPr>
        <w:t xml:space="preserve">: </w:t>
      </w:r>
    </w:p>
    <w:p w14:paraId="553BECD9" w14:textId="77777777" w:rsidR="00B84519" w:rsidRPr="00A540D1" w:rsidRDefault="00B84519" w:rsidP="00A540D1">
      <w:pPr>
        <w:spacing w:after="0"/>
        <w:ind w:left="-3" w:right="95"/>
        <w:jc w:val="both"/>
        <w:rPr>
          <w:rFonts w:ascii="Bookman Old Style" w:hAnsi="Bookman Old Style"/>
          <w:sz w:val="24"/>
          <w:szCs w:val="24"/>
        </w:rPr>
      </w:pPr>
    </w:p>
    <w:p w14:paraId="76FA1918"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Montadas de forma a garantir e comportar a realização do evento, com avançado e seguro sistema de encaixe garantindo a segurança dos espectadores, com metragem mínima de 70 (Setenta) metros lineares de comprimento, dispostas com no mínimo 7 (sete) degraus, incluindo a passarela com a largura mínima de 1,44m sendo as tábuas do assento de no mínimo 72 (setenta e dois) cm de largura, espaçamento entre o espelho do degrau de no máximo 15cm, quebra degraus de 15cm de altura e 1,20 m, de largura, as grades de proteção frontal 1,10m de altura, laterais 1,10m de altura, e traseiras 1,80m de altura. Escada de acesso com no mínimo 2,20m de largura antiderrapantes em alumínio/ferro ou similar. </w:t>
      </w:r>
      <w:proofErr w:type="spellStart"/>
      <w:r w:rsidRPr="00A540D1">
        <w:rPr>
          <w:rFonts w:ascii="Bookman Old Style" w:hAnsi="Bookman Old Style"/>
          <w:sz w:val="24"/>
          <w:szCs w:val="24"/>
        </w:rPr>
        <w:t>Obs</w:t>
      </w:r>
      <w:proofErr w:type="spellEnd"/>
      <w:r w:rsidRPr="00A540D1">
        <w:rPr>
          <w:rFonts w:ascii="Bookman Old Style" w:hAnsi="Bookman Old Style"/>
          <w:sz w:val="24"/>
          <w:szCs w:val="24"/>
        </w:rPr>
        <w:t>: Laudo de pintura das arquibancadas e teste de carga; resistência mecânica e flambagem.</w:t>
      </w:r>
    </w:p>
    <w:p w14:paraId="73A1ACDF" w14:textId="77777777" w:rsidR="00B84519" w:rsidRPr="00A540D1" w:rsidRDefault="00B84519" w:rsidP="00A540D1">
      <w:pPr>
        <w:spacing w:after="0"/>
        <w:ind w:left="-3" w:right="95"/>
        <w:jc w:val="both"/>
        <w:rPr>
          <w:rFonts w:ascii="Bookman Old Style" w:hAnsi="Bookman Old Style"/>
          <w:b/>
          <w:sz w:val="24"/>
          <w:szCs w:val="24"/>
          <w:u w:val="single"/>
        </w:rPr>
      </w:pPr>
    </w:p>
    <w:p w14:paraId="1C71CA4B"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b/>
          <w:sz w:val="24"/>
          <w:szCs w:val="24"/>
          <w:u w:val="single"/>
        </w:rPr>
        <w:t>1.2.2 – CAMAROTES</w:t>
      </w:r>
      <w:r w:rsidRPr="00A540D1">
        <w:rPr>
          <w:rFonts w:ascii="Bookman Old Style" w:hAnsi="Bookman Old Style"/>
          <w:sz w:val="24"/>
          <w:szCs w:val="24"/>
        </w:rPr>
        <w:t xml:space="preserve">: </w:t>
      </w:r>
    </w:p>
    <w:p w14:paraId="546A6CA5" w14:textId="77777777" w:rsidR="00B84519" w:rsidRPr="00A540D1" w:rsidRDefault="00B84519" w:rsidP="00A540D1">
      <w:pPr>
        <w:spacing w:after="0"/>
        <w:ind w:left="-3" w:right="95"/>
        <w:jc w:val="both"/>
        <w:rPr>
          <w:rFonts w:ascii="Bookman Old Style" w:hAnsi="Bookman Old Style"/>
          <w:sz w:val="24"/>
          <w:szCs w:val="24"/>
        </w:rPr>
      </w:pPr>
    </w:p>
    <w:p w14:paraId="11D6E82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Em número mínimo 36 (trinta e seis camarotes, dispostos em 02 (dois) níveis (andares), com metragem mínima de 2,20 </w:t>
      </w:r>
      <w:proofErr w:type="spellStart"/>
      <w:r w:rsidRPr="00A540D1">
        <w:rPr>
          <w:rFonts w:ascii="Bookman Old Style" w:hAnsi="Bookman Old Style"/>
          <w:sz w:val="24"/>
          <w:szCs w:val="24"/>
        </w:rPr>
        <w:t>mt</w:t>
      </w:r>
      <w:proofErr w:type="spellEnd"/>
      <w:r w:rsidRPr="00A540D1">
        <w:rPr>
          <w:rFonts w:ascii="Bookman Old Style" w:hAnsi="Bookman Old Style"/>
          <w:sz w:val="24"/>
          <w:szCs w:val="24"/>
        </w:rPr>
        <w:t xml:space="preserve"> x 2,20 </w:t>
      </w:r>
      <w:proofErr w:type="spellStart"/>
      <w:r w:rsidRPr="00A540D1">
        <w:rPr>
          <w:rFonts w:ascii="Bookman Old Style" w:hAnsi="Bookman Old Style"/>
          <w:sz w:val="24"/>
          <w:szCs w:val="24"/>
        </w:rPr>
        <w:t>mt</w:t>
      </w:r>
      <w:proofErr w:type="spellEnd"/>
      <w:r w:rsidRPr="00A540D1">
        <w:rPr>
          <w:rFonts w:ascii="Bookman Old Style" w:hAnsi="Bookman Old Style"/>
          <w:sz w:val="24"/>
          <w:szCs w:val="24"/>
        </w:rPr>
        <w:t xml:space="preserve">, estrutura metálica cobertura em tenda piramidal lona </w:t>
      </w:r>
      <w:proofErr w:type="spellStart"/>
      <w:r w:rsidRPr="00A540D1">
        <w:rPr>
          <w:rFonts w:ascii="Bookman Old Style" w:hAnsi="Bookman Old Style"/>
          <w:sz w:val="24"/>
          <w:szCs w:val="24"/>
        </w:rPr>
        <w:t>anti</w:t>
      </w:r>
      <w:proofErr w:type="spellEnd"/>
      <w:r w:rsidRPr="00A540D1">
        <w:rPr>
          <w:rFonts w:ascii="Bookman Old Style" w:hAnsi="Bookman Old Style"/>
          <w:sz w:val="24"/>
          <w:szCs w:val="24"/>
        </w:rPr>
        <w:t xml:space="preserve"> chama, com escadas de 2,20mt, de largura </w:t>
      </w:r>
      <w:proofErr w:type="spellStart"/>
      <w:r w:rsidRPr="00A540D1">
        <w:rPr>
          <w:rFonts w:ascii="Bookman Old Style" w:hAnsi="Bookman Old Style"/>
          <w:sz w:val="24"/>
          <w:szCs w:val="24"/>
        </w:rPr>
        <w:t>anti-derrapantes</w:t>
      </w:r>
      <w:proofErr w:type="spellEnd"/>
      <w:r w:rsidRPr="00A540D1">
        <w:rPr>
          <w:rFonts w:ascii="Bookman Old Style" w:hAnsi="Bookman Old Style"/>
          <w:sz w:val="24"/>
          <w:szCs w:val="24"/>
        </w:rPr>
        <w:t xml:space="preserve"> em alumínio / ferro similar. Modo a comportar o número mínimo de dez (10) pessoas, em local que possibilite visibilidade privilegiada do rodeio e das apresentações artísticas;</w:t>
      </w:r>
    </w:p>
    <w:p w14:paraId="7C94334B" w14:textId="77777777" w:rsidR="00B84519" w:rsidRPr="00A540D1" w:rsidRDefault="00B84519" w:rsidP="00A540D1">
      <w:pPr>
        <w:spacing w:after="0"/>
        <w:ind w:left="-3" w:right="95"/>
        <w:jc w:val="both"/>
        <w:rPr>
          <w:rFonts w:ascii="Bookman Old Style" w:hAnsi="Bookman Old Style"/>
          <w:sz w:val="24"/>
          <w:szCs w:val="24"/>
        </w:rPr>
      </w:pPr>
    </w:p>
    <w:p w14:paraId="5C80C75F"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b/>
          <w:sz w:val="24"/>
          <w:szCs w:val="24"/>
          <w:u w:val="single"/>
        </w:rPr>
        <w:t>1.2.3 – ARENA DE RODEIO</w:t>
      </w:r>
      <w:r w:rsidRPr="00A540D1">
        <w:rPr>
          <w:rFonts w:ascii="Bookman Old Style" w:hAnsi="Bookman Old Style"/>
          <w:sz w:val="24"/>
          <w:szCs w:val="24"/>
        </w:rPr>
        <w:t xml:space="preserve">: </w:t>
      </w:r>
    </w:p>
    <w:p w14:paraId="536D5C8E" w14:textId="77777777" w:rsidR="00B84519" w:rsidRPr="00A540D1" w:rsidRDefault="00B84519" w:rsidP="00A540D1">
      <w:pPr>
        <w:spacing w:after="0"/>
        <w:ind w:left="-3" w:right="95"/>
        <w:jc w:val="both"/>
        <w:rPr>
          <w:rFonts w:ascii="Bookman Old Style" w:hAnsi="Bookman Old Style"/>
          <w:sz w:val="24"/>
          <w:szCs w:val="24"/>
        </w:rPr>
      </w:pPr>
    </w:p>
    <w:p w14:paraId="258493A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Com área mínima de 600 m² (seiscentos metros quadrados), montada com material e em altura suficiente, com avançado e seguro sistema de encaixe, de modo a possibilitar segurança aos espectadores;</w:t>
      </w:r>
    </w:p>
    <w:p w14:paraId="6A20F588" w14:textId="77777777" w:rsidR="00B84519" w:rsidRPr="00A540D1" w:rsidRDefault="00B84519" w:rsidP="00A540D1">
      <w:pPr>
        <w:spacing w:after="0"/>
        <w:ind w:left="-3" w:right="95"/>
        <w:jc w:val="both"/>
        <w:rPr>
          <w:rFonts w:ascii="Bookman Old Style" w:hAnsi="Bookman Old Style"/>
          <w:sz w:val="24"/>
          <w:szCs w:val="24"/>
        </w:rPr>
      </w:pPr>
    </w:p>
    <w:p w14:paraId="0D786562" w14:textId="77777777" w:rsidR="00B84519" w:rsidRPr="00A540D1" w:rsidRDefault="00B84519" w:rsidP="00A540D1">
      <w:pPr>
        <w:spacing w:after="0"/>
        <w:ind w:left="-3" w:right="95"/>
        <w:jc w:val="both"/>
        <w:rPr>
          <w:rFonts w:ascii="Bookman Old Style" w:hAnsi="Bookman Old Style"/>
          <w:sz w:val="24"/>
          <w:szCs w:val="24"/>
        </w:rPr>
      </w:pPr>
      <w:r w:rsidRPr="009A2F16">
        <w:rPr>
          <w:rFonts w:ascii="Bookman Old Style" w:hAnsi="Bookman Old Style"/>
          <w:b/>
          <w:sz w:val="24"/>
          <w:szCs w:val="24"/>
        </w:rPr>
        <w:t>BRETES – PORTEIRAS e PORTEIRAS DE RETORNO:</w:t>
      </w:r>
      <w:r w:rsidRPr="00A540D1">
        <w:rPr>
          <w:rFonts w:ascii="Bookman Old Style" w:hAnsi="Bookman Old Style"/>
          <w:sz w:val="24"/>
          <w:szCs w:val="24"/>
        </w:rPr>
        <w:t xml:space="preserve"> no mínimo 06 (seis), de modo a acondicionar os animais; </w:t>
      </w:r>
    </w:p>
    <w:p w14:paraId="5ED6278F" w14:textId="77777777" w:rsidR="00B84519" w:rsidRPr="00A540D1" w:rsidRDefault="00B84519" w:rsidP="00A540D1">
      <w:pPr>
        <w:spacing w:after="0"/>
        <w:ind w:left="-3" w:right="95"/>
        <w:jc w:val="both"/>
        <w:rPr>
          <w:rFonts w:ascii="Bookman Old Style" w:hAnsi="Bookman Old Style"/>
          <w:sz w:val="24"/>
          <w:szCs w:val="24"/>
        </w:rPr>
      </w:pPr>
    </w:p>
    <w:p w14:paraId="58B87350" w14:textId="77777777" w:rsidR="00B84519" w:rsidRPr="00A540D1" w:rsidRDefault="00B84519" w:rsidP="00A540D1">
      <w:pPr>
        <w:spacing w:after="0"/>
        <w:ind w:left="-3" w:right="95"/>
        <w:jc w:val="both"/>
        <w:rPr>
          <w:rFonts w:ascii="Bookman Old Style" w:hAnsi="Bookman Old Style"/>
          <w:sz w:val="24"/>
          <w:szCs w:val="24"/>
        </w:rPr>
      </w:pPr>
      <w:r w:rsidRPr="009A2F16">
        <w:rPr>
          <w:rFonts w:ascii="Bookman Old Style" w:hAnsi="Bookman Old Style"/>
          <w:b/>
          <w:sz w:val="24"/>
          <w:szCs w:val="24"/>
        </w:rPr>
        <w:lastRenderedPageBreak/>
        <w:t>QUERÊNCIA:</w:t>
      </w:r>
      <w:r w:rsidRPr="00A540D1">
        <w:rPr>
          <w:rFonts w:ascii="Bookman Old Style" w:hAnsi="Bookman Old Style"/>
          <w:sz w:val="24"/>
          <w:szCs w:val="24"/>
        </w:rPr>
        <w:t xml:space="preserve"> com capacidade para acondicionar todos os animais. </w:t>
      </w:r>
    </w:p>
    <w:p w14:paraId="372CA026" w14:textId="77777777" w:rsidR="00B84519" w:rsidRPr="00A540D1" w:rsidRDefault="00B84519" w:rsidP="00A540D1">
      <w:pPr>
        <w:spacing w:after="0"/>
        <w:ind w:left="-3" w:right="95"/>
        <w:jc w:val="both"/>
        <w:rPr>
          <w:rFonts w:ascii="Bookman Old Style" w:hAnsi="Bookman Old Style"/>
          <w:sz w:val="24"/>
          <w:szCs w:val="24"/>
        </w:rPr>
      </w:pPr>
    </w:p>
    <w:p w14:paraId="4608B4B6" w14:textId="77777777" w:rsidR="00B84519" w:rsidRPr="009A2F16" w:rsidRDefault="00B84519" w:rsidP="00A540D1">
      <w:pPr>
        <w:spacing w:after="0"/>
        <w:ind w:left="-3" w:right="95"/>
        <w:jc w:val="both"/>
        <w:rPr>
          <w:rFonts w:ascii="Bookman Old Style" w:hAnsi="Bookman Old Style"/>
          <w:b/>
          <w:sz w:val="24"/>
          <w:szCs w:val="24"/>
        </w:rPr>
      </w:pPr>
      <w:r w:rsidRPr="009A2F16">
        <w:rPr>
          <w:rFonts w:ascii="Bookman Old Style" w:hAnsi="Bookman Old Style"/>
          <w:b/>
          <w:sz w:val="24"/>
          <w:szCs w:val="24"/>
        </w:rPr>
        <w:t xml:space="preserve">EMBARCADORES DE ANIMAIS </w:t>
      </w:r>
    </w:p>
    <w:p w14:paraId="57097AF7" w14:textId="77777777" w:rsidR="00B84519" w:rsidRPr="00A540D1" w:rsidRDefault="00B84519" w:rsidP="00A540D1">
      <w:pPr>
        <w:spacing w:after="0"/>
        <w:ind w:left="-3" w:right="95"/>
        <w:jc w:val="both"/>
        <w:rPr>
          <w:rFonts w:ascii="Bookman Old Style" w:hAnsi="Bookman Old Style"/>
          <w:sz w:val="24"/>
          <w:szCs w:val="24"/>
        </w:rPr>
      </w:pPr>
    </w:p>
    <w:p w14:paraId="21BF2F32" w14:textId="77777777" w:rsidR="00B84519" w:rsidRPr="00A540D1" w:rsidRDefault="00B84519" w:rsidP="00A540D1">
      <w:pPr>
        <w:spacing w:after="0"/>
        <w:ind w:left="-3" w:right="95"/>
        <w:jc w:val="both"/>
        <w:rPr>
          <w:rFonts w:ascii="Bookman Old Style" w:hAnsi="Bookman Old Style"/>
          <w:sz w:val="24"/>
          <w:szCs w:val="24"/>
        </w:rPr>
      </w:pPr>
      <w:r w:rsidRPr="009A2F16">
        <w:rPr>
          <w:rFonts w:ascii="Bookman Old Style" w:hAnsi="Bookman Old Style"/>
          <w:b/>
          <w:sz w:val="24"/>
          <w:szCs w:val="24"/>
        </w:rPr>
        <w:t>ANIMAIS: BOIADA:</w:t>
      </w:r>
      <w:r w:rsidRPr="00A540D1">
        <w:rPr>
          <w:rFonts w:ascii="Bookman Old Style" w:hAnsi="Bookman Old Style"/>
          <w:sz w:val="24"/>
          <w:szCs w:val="24"/>
        </w:rPr>
        <w:t xml:space="preserve"> composta com, no mínimo, 20 (vinte) touros; treinados especialmente para Rodeio e acompanhados da respectiva Guia de Transporte de Animais (G.T.A.); </w:t>
      </w:r>
    </w:p>
    <w:p w14:paraId="3E82665C" w14:textId="77777777" w:rsidR="00B84519" w:rsidRPr="00A540D1" w:rsidRDefault="00B84519" w:rsidP="00A540D1">
      <w:pPr>
        <w:spacing w:after="0"/>
        <w:ind w:left="-3" w:right="95"/>
        <w:jc w:val="both"/>
        <w:rPr>
          <w:rFonts w:ascii="Bookman Old Style" w:hAnsi="Bookman Old Style"/>
          <w:sz w:val="24"/>
          <w:szCs w:val="24"/>
        </w:rPr>
      </w:pPr>
    </w:p>
    <w:p w14:paraId="2B9D9F0E" w14:textId="77777777" w:rsidR="00B84519" w:rsidRPr="00A540D1" w:rsidRDefault="00B84519" w:rsidP="00A540D1">
      <w:pPr>
        <w:spacing w:after="0"/>
        <w:ind w:left="-3" w:right="95"/>
        <w:jc w:val="both"/>
        <w:rPr>
          <w:rFonts w:ascii="Bookman Old Style" w:hAnsi="Bookman Old Style"/>
          <w:b/>
          <w:sz w:val="24"/>
          <w:szCs w:val="24"/>
          <w:u w:val="single"/>
        </w:rPr>
      </w:pPr>
      <w:r w:rsidRPr="00A540D1">
        <w:rPr>
          <w:rFonts w:ascii="Bookman Old Style" w:hAnsi="Bookman Old Style"/>
          <w:b/>
          <w:sz w:val="24"/>
          <w:szCs w:val="24"/>
          <w:u w:val="single"/>
        </w:rPr>
        <w:t xml:space="preserve">1.2.3.1 – G.T.A DE ANIMAIS: </w:t>
      </w:r>
    </w:p>
    <w:p w14:paraId="58EBA870" w14:textId="77777777" w:rsidR="00B84519" w:rsidRPr="00A540D1" w:rsidRDefault="00B84519" w:rsidP="00A540D1">
      <w:pPr>
        <w:spacing w:after="0"/>
        <w:ind w:left="-3" w:right="95"/>
        <w:jc w:val="both"/>
        <w:rPr>
          <w:rFonts w:ascii="Bookman Old Style" w:hAnsi="Bookman Old Style"/>
          <w:sz w:val="24"/>
          <w:szCs w:val="24"/>
        </w:rPr>
      </w:pPr>
    </w:p>
    <w:p w14:paraId="355C6255" w14:textId="3179C5FB" w:rsidR="00B84519" w:rsidRPr="00A540D1" w:rsidRDefault="00B84519" w:rsidP="009A2F16">
      <w:pPr>
        <w:spacing w:after="0"/>
        <w:ind w:left="-3" w:right="95"/>
        <w:jc w:val="both"/>
        <w:rPr>
          <w:rFonts w:ascii="Bookman Old Style" w:hAnsi="Bookman Old Style"/>
          <w:sz w:val="24"/>
          <w:szCs w:val="24"/>
        </w:rPr>
      </w:pPr>
      <w:r w:rsidRPr="00DA4EF2">
        <w:rPr>
          <w:rFonts w:ascii="Bookman Old Style" w:hAnsi="Bookman Old Style"/>
          <w:sz w:val="24"/>
          <w:szCs w:val="24"/>
        </w:rPr>
        <w:t xml:space="preserve">01 médico veterinário </w:t>
      </w:r>
      <w:r w:rsidRPr="00A83129">
        <w:rPr>
          <w:rFonts w:ascii="Bookman Old Style" w:hAnsi="Bookman Old Style"/>
          <w:sz w:val="24"/>
          <w:szCs w:val="24"/>
        </w:rPr>
        <w:t>devidamente cadastrado na CIDASC do Estado de SC</w:t>
      </w:r>
      <w:r w:rsidRPr="00A540D1">
        <w:rPr>
          <w:rFonts w:ascii="Bookman Old Style" w:hAnsi="Bookman Old Style"/>
          <w:sz w:val="24"/>
          <w:szCs w:val="24"/>
        </w:rPr>
        <w:t xml:space="preserve"> sendo responsável pela emissão da respectiva guia de transporte de animais (G.T.A) dos touros do Rodeio.</w:t>
      </w:r>
    </w:p>
    <w:p w14:paraId="34352076" w14:textId="77777777" w:rsidR="00B84519" w:rsidRPr="00A540D1" w:rsidRDefault="00B84519" w:rsidP="00A540D1">
      <w:pPr>
        <w:spacing w:after="0"/>
        <w:ind w:left="-3" w:right="95"/>
        <w:jc w:val="both"/>
        <w:rPr>
          <w:rFonts w:ascii="Bookman Old Style" w:hAnsi="Bookman Old Style"/>
          <w:sz w:val="24"/>
          <w:szCs w:val="24"/>
        </w:rPr>
      </w:pPr>
    </w:p>
    <w:p w14:paraId="752B1094" w14:textId="77777777" w:rsidR="00B84519" w:rsidRPr="00A540D1" w:rsidRDefault="00B84519" w:rsidP="00A540D1">
      <w:pPr>
        <w:spacing w:after="0"/>
        <w:ind w:left="-3" w:right="95"/>
        <w:jc w:val="both"/>
        <w:rPr>
          <w:rFonts w:ascii="Bookman Old Style" w:hAnsi="Bookman Old Style"/>
          <w:b/>
          <w:sz w:val="24"/>
          <w:szCs w:val="24"/>
          <w:u w:val="single"/>
        </w:rPr>
      </w:pPr>
      <w:r w:rsidRPr="00A540D1">
        <w:rPr>
          <w:rFonts w:ascii="Bookman Old Style" w:hAnsi="Bookman Old Style"/>
          <w:b/>
          <w:sz w:val="24"/>
          <w:szCs w:val="24"/>
          <w:u w:val="single"/>
        </w:rPr>
        <w:t>1.2.4 – SONORIZAÇÃO, ILUMINAÇÃO, TELÃO E TRANSMISSÃO</w:t>
      </w:r>
      <w:r w:rsidRPr="00A540D1">
        <w:rPr>
          <w:rFonts w:ascii="Bookman Old Style" w:hAnsi="Bookman Old Style"/>
          <w:b/>
          <w:sz w:val="24"/>
          <w:szCs w:val="24"/>
        </w:rPr>
        <w:t>:</w:t>
      </w:r>
    </w:p>
    <w:p w14:paraId="1027E312" w14:textId="77777777" w:rsidR="00B84519" w:rsidRPr="00A540D1" w:rsidRDefault="00B84519" w:rsidP="00A540D1">
      <w:pPr>
        <w:spacing w:after="0"/>
        <w:ind w:left="-3" w:right="95"/>
        <w:jc w:val="both"/>
        <w:rPr>
          <w:rFonts w:ascii="Bookman Old Style" w:hAnsi="Bookman Old Style"/>
          <w:sz w:val="24"/>
          <w:szCs w:val="24"/>
        </w:rPr>
      </w:pPr>
    </w:p>
    <w:p w14:paraId="653EF331"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Para o rodeio sendo no mínimo; 2. P.A sendo total de doze </w:t>
      </w:r>
      <w:proofErr w:type="spellStart"/>
      <w:r w:rsidRPr="00A540D1">
        <w:rPr>
          <w:rFonts w:ascii="Bookman Old Style" w:hAnsi="Bookman Old Style"/>
          <w:sz w:val="24"/>
          <w:szCs w:val="24"/>
        </w:rPr>
        <w:t>Line</w:t>
      </w:r>
      <w:proofErr w:type="spellEnd"/>
      <w:r w:rsidRPr="00A540D1">
        <w:rPr>
          <w:rFonts w:ascii="Bookman Old Style" w:hAnsi="Bookman Old Style"/>
          <w:sz w:val="24"/>
          <w:szCs w:val="24"/>
        </w:rPr>
        <w:t xml:space="preserve"> e doze graves, Iluminação branca 10 máx. </w:t>
      </w:r>
      <w:proofErr w:type="spellStart"/>
      <w:r w:rsidRPr="00A540D1">
        <w:rPr>
          <w:rFonts w:ascii="Bookman Old Style" w:hAnsi="Bookman Old Style"/>
          <w:sz w:val="24"/>
          <w:szCs w:val="24"/>
        </w:rPr>
        <w:t>brut</w:t>
      </w:r>
      <w:proofErr w:type="spellEnd"/>
      <w:r w:rsidRPr="00A540D1">
        <w:rPr>
          <w:rFonts w:ascii="Bookman Old Style" w:hAnsi="Bookman Old Style"/>
          <w:sz w:val="24"/>
          <w:szCs w:val="24"/>
        </w:rPr>
        <w:t xml:space="preserve">. 6.000 watts cada na treliça, Iluminação colorida 1 </w:t>
      </w:r>
      <w:proofErr w:type="spellStart"/>
      <w:r w:rsidRPr="00A540D1">
        <w:rPr>
          <w:rFonts w:ascii="Bookman Old Style" w:hAnsi="Bookman Old Style"/>
          <w:sz w:val="24"/>
          <w:szCs w:val="24"/>
        </w:rPr>
        <w:t>stroboode</w:t>
      </w:r>
      <w:proofErr w:type="spellEnd"/>
      <w:r w:rsidRPr="00A540D1">
        <w:rPr>
          <w:rFonts w:ascii="Bookman Old Style" w:hAnsi="Bookman Old Style"/>
          <w:sz w:val="24"/>
          <w:szCs w:val="24"/>
        </w:rPr>
        <w:t xml:space="preserve"> de 3.000 watts, 8 Bim,1 canhão seguidor de 1.600 watts, 02 (dois) laser verde e 2 Painéis de Led, P10 com 06 m² (seis metros quadrados) 08 postes em estrutura metálica com 5 metros de altura cada para a decoração da arena;</w:t>
      </w:r>
    </w:p>
    <w:p w14:paraId="3B048DD8" w14:textId="77777777" w:rsidR="00B84519" w:rsidRPr="00A540D1" w:rsidRDefault="00B84519" w:rsidP="00A540D1">
      <w:pPr>
        <w:spacing w:after="0"/>
        <w:ind w:left="-3" w:right="95"/>
        <w:jc w:val="both"/>
        <w:rPr>
          <w:rFonts w:ascii="Bookman Old Style" w:hAnsi="Bookman Old Style"/>
          <w:b/>
          <w:sz w:val="24"/>
          <w:szCs w:val="24"/>
          <w:u w:val="single"/>
        </w:rPr>
      </w:pPr>
    </w:p>
    <w:p w14:paraId="38C278A7" w14:textId="77777777" w:rsidR="00B84519" w:rsidRPr="00A540D1" w:rsidRDefault="00B84519" w:rsidP="00A540D1">
      <w:pPr>
        <w:numPr>
          <w:ilvl w:val="2"/>
          <w:numId w:val="28"/>
        </w:numPr>
        <w:spacing w:after="0" w:line="240" w:lineRule="auto"/>
        <w:ind w:right="95"/>
        <w:jc w:val="both"/>
        <w:rPr>
          <w:rFonts w:ascii="Bookman Old Style" w:hAnsi="Bookman Old Style"/>
          <w:b/>
          <w:sz w:val="24"/>
          <w:szCs w:val="24"/>
          <w:u w:val="single"/>
        </w:rPr>
      </w:pPr>
      <w:r w:rsidRPr="00A540D1">
        <w:rPr>
          <w:rFonts w:ascii="Bookman Old Style" w:hAnsi="Bookman Old Style"/>
          <w:b/>
          <w:sz w:val="24"/>
          <w:szCs w:val="24"/>
          <w:u w:val="single"/>
        </w:rPr>
        <w:t>– REALIZAÇÃO E ORGANIZAÇÃO DO RODEIO COM NO MÍNIMO:</w:t>
      </w:r>
    </w:p>
    <w:p w14:paraId="179B68B3" w14:textId="77777777" w:rsidR="00B84519" w:rsidRPr="00A540D1" w:rsidRDefault="00B84519" w:rsidP="00A540D1">
      <w:pPr>
        <w:spacing w:after="0" w:line="259" w:lineRule="auto"/>
        <w:jc w:val="both"/>
        <w:rPr>
          <w:rFonts w:ascii="Bookman Old Style" w:hAnsi="Bookman Old Style"/>
          <w:sz w:val="24"/>
          <w:szCs w:val="24"/>
        </w:rPr>
      </w:pPr>
    </w:p>
    <w:p w14:paraId="400C6030"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a.- </w:t>
      </w:r>
      <w:r w:rsidRPr="00A540D1">
        <w:rPr>
          <w:rFonts w:ascii="Bookman Old Style" w:hAnsi="Bookman Old Style" w:cs="Bookman Old Style,Bold"/>
          <w:b/>
          <w:bCs/>
          <w:sz w:val="24"/>
          <w:szCs w:val="24"/>
        </w:rPr>
        <w:t>PEÕES</w:t>
      </w:r>
      <w:r w:rsidRPr="00A540D1">
        <w:rPr>
          <w:rFonts w:ascii="Bookman Old Style" w:hAnsi="Bookman Old Style" w:cs="Bookman Old Style,Bold"/>
          <w:bCs/>
          <w:sz w:val="24"/>
          <w:szCs w:val="24"/>
        </w:rPr>
        <w:t xml:space="preserve">: 30 peões; </w:t>
      </w:r>
    </w:p>
    <w:p w14:paraId="35D2DE04"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759C0B5A"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b.- </w:t>
      </w:r>
      <w:r w:rsidRPr="00A540D1">
        <w:rPr>
          <w:rFonts w:ascii="Bookman Old Style" w:hAnsi="Bookman Old Style" w:cs="Bookman Old Style,Bold"/>
          <w:b/>
          <w:bCs/>
          <w:sz w:val="24"/>
          <w:szCs w:val="24"/>
        </w:rPr>
        <w:t>Premiação</w:t>
      </w:r>
      <w:r w:rsidRPr="00A540D1">
        <w:rPr>
          <w:rFonts w:ascii="Bookman Old Style" w:hAnsi="Bookman Old Style" w:cs="Bookman Old Style,Bold"/>
          <w:bCs/>
          <w:sz w:val="24"/>
          <w:szCs w:val="24"/>
        </w:rPr>
        <w:t xml:space="preserve"> de rodeio de no mínimo R$ 10.000,00 (Dez mil reais);</w:t>
      </w:r>
    </w:p>
    <w:p w14:paraId="7E6C7BF8"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22DCD819"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b.1 - A licitante vencedora será responsável pela cobrança das inscrições dos participantes nas provas de rodeio, bem como da distribuição de prêmios; </w:t>
      </w:r>
    </w:p>
    <w:p w14:paraId="0D5B0C6E"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78F8872A"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c.- </w:t>
      </w:r>
      <w:r w:rsidRPr="00A540D1">
        <w:rPr>
          <w:rFonts w:ascii="Bookman Old Style" w:hAnsi="Bookman Old Style" w:cs="Bookman Old Style,Bold"/>
          <w:b/>
          <w:bCs/>
          <w:sz w:val="24"/>
          <w:szCs w:val="24"/>
        </w:rPr>
        <w:t>LOCUTORES PROFISSIONAIS DE RODEIO</w:t>
      </w:r>
      <w:r w:rsidRPr="00A540D1">
        <w:rPr>
          <w:rFonts w:ascii="Bookman Old Style" w:hAnsi="Bookman Old Style" w:cs="Bookman Old Style,Bold"/>
          <w:bCs/>
          <w:sz w:val="24"/>
          <w:szCs w:val="24"/>
        </w:rPr>
        <w:t>: No mínimo 02 (dois) locutores com experiência em evento de rodeio de renome nacional, sendo um deles Marco Brasil, César Paraná, Cuiabano Lima e/ou Almir Cambra;</w:t>
      </w:r>
    </w:p>
    <w:p w14:paraId="716640BA"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7ACE241D" w14:textId="77777777" w:rsidR="00B84519" w:rsidRPr="00A540D1" w:rsidRDefault="00B84519" w:rsidP="00A540D1">
      <w:pPr>
        <w:autoSpaceDE w:val="0"/>
        <w:autoSpaceDN w:val="0"/>
        <w:adjustRightInd w:val="0"/>
        <w:spacing w:after="0"/>
        <w:jc w:val="both"/>
        <w:rPr>
          <w:rFonts w:ascii="Bookman Old Style" w:hAnsi="Bookman Old Style" w:cs="Bookman Old Style,Bold"/>
          <w:b/>
          <w:bCs/>
          <w:sz w:val="24"/>
          <w:szCs w:val="24"/>
        </w:rPr>
      </w:pPr>
      <w:r w:rsidRPr="00A540D1">
        <w:rPr>
          <w:rFonts w:ascii="Bookman Old Style" w:hAnsi="Bookman Old Style" w:cs="Bookman Old Style,Bold"/>
          <w:bCs/>
          <w:sz w:val="24"/>
          <w:szCs w:val="24"/>
        </w:rPr>
        <w:t xml:space="preserve">c.2 - </w:t>
      </w:r>
      <w:r w:rsidRPr="00A540D1">
        <w:rPr>
          <w:rFonts w:ascii="Bookman Old Style" w:hAnsi="Bookman Old Style" w:cs="Bookman Old Style,Bold"/>
          <w:b/>
          <w:bCs/>
          <w:sz w:val="24"/>
          <w:szCs w:val="24"/>
        </w:rPr>
        <w:t>O locutor contratado pela Proponente, com renome nacional (Marco Brasil, César Paraná, Cuiabano Lima e/ou Almir Cambra) deverá obrigatoriamente estar presente nas três noites de rodeio.</w:t>
      </w:r>
    </w:p>
    <w:p w14:paraId="514C792D"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7DD18AEF"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d.- </w:t>
      </w:r>
      <w:r w:rsidRPr="00A540D1">
        <w:rPr>
          <w:rFonts w:ascii="Bookman Old Style" w:hAnsi="Bookman Old Style" w:cs="Bookman Old Style,Bold"/>
          <w:b/>
          <w:bCs/>
          <w:sz w:val="24"/>
          <w:szCs w:val="24"/>
        </w:rPr>
        <w:t>EQUIPE DE SUPORTE TÉCNICO</w:t>
      </w:r>
      <w:r w:rsidRPr="00A540D1">
        <w:rPr>
          <w:rFonts w:ascii="Bookman Old Style" w:hAnsi="Bookman Old Style" w:cs="Bookman Old Style,Bold"/>
          <w:bCs/>
          <w:sz w:val="24"/>
          <w:szCs w:val="24"/>
        </w:rPr>
        <w:t>: Preparada para auxiliar os promotores do evento no sentido de alcançar o máximo de êxito na logística da promoção;</w:t>
      </w:r>
    </w:p>
    <w:p w14:paraId="6ACBFFFD"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2F286ED8"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lastRenderedPageBreak/>
        <w:t xml:space="preserve">e.- </w:t>
      </w:r>
      <w:r w:rsidRPr="00A540D1">
        <w:rPr>
          <w:rFonts w:ascii="Bookman Old Style" w:hAnsi="Bookman Old Style" w:cs="Bookman Old Style,Bold"/>
          <w:b/>
          <w:bCs/>
          <w:sz w:val="24"/>
          <w:szCs w:val="24"/>
        </w:rPr>
        <w:t>JUIZ DE RODEIO</w:t>
      </w:r>
      <w:r w:rsidRPr="00A540D1">
        <w:rPr>
          <w:rFonts w:ascii="Bookman Old Style" w:hAnsi="Bookman Old Style" w:cs="Bookman Old Style,Bold"/>
          <w:bCs/>
          <w:sz w:val="24"/>
          <w:szCs w:val="24"/>
        </w:rPr>
        <w:t xml:space="preserve">: 02 (dois) credenciados por Associação ligada ao Rodeio (LNR/PBR); </w:t>
      </w:r>
    </w:p>
    <w:p w14:paraId="3D311788"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1F6085B0"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f.- </w:t>
      </w:r>
      <w:r w:rsidRPr="00A540D1">
        <w:rPr>
          <w:rFonts w:ascii="Bookman Old Style" w:hAnsi="Bookman Old Style" w:cs="Bookman Old Style,Bold"/>
          <w:b/>
          <w:bCs/>
          <w:sz w:val="24"/>
          <w:szCs w:val="24"/>
        </w:rPr>
        <w:t>SALVA VIDAS DE RODEIO</w:t>
      </w:r>
      <w:r w:rsidRPr="00A540D1">
        <w:rPr>
          <w:rFonts w:ascii="Bookman Old Style" w:hAnsi="Bookman Old Style" w:cs="Bookman Old Style,Bold"/>
          <w:bCs/>
          <w:sz w:val="24"/>
          <w:szCs w:val="24"/>
        </w:rPr>
        <w:t xml:space="preserve">: 03 (três) salva-vidas no mínimo; </w:t>
      </w:r>
    </w:p>
    <w:p w14:paraId="54F57D23"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68CE9D80"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g.- </w:t>
      </w:r>
      <w:r w:rsidRPr="00A540D1">
        <w:rPr>
          <w:rFonts w:ascii="Bookman Old Style" w:hAnsi="Bookman Old Style" w:cs="Bookman Old Style,Bold"/>
          <w:b/>
          <w:bCs/>
          <w:sz w:val="24"/>
          <w:szCs w:val="24"/>
        </w:rPr>
        <w:t>PALHAÇO ANIMADOR DE ARENA</w:t>
      </w:r>
      <w:r w:rsidRPr="00A540D1">
        <w:rPr>
          <w:rFonts w:ascii="Bookman Old Style" w:hAnsi="Bookman Old Style" w:cs="Bookman Old Style,Bold"/>
          <w:bCs/>
          <w:sz w:val="24"/>
          <w:szCs w:val="24"/>
        </w:rPr>
        <w:t xml:space="preserve">: 01 (um) humorista no mínimo; </w:t>
      </w:r>
    </w:p>
    <w:p w14:paraId="597D2605" w14:textId="77777777" w:rsidR="00B84519" w:rsidRPr="00A540D1" w:rsidRDefault="00B84519" w:rsidP="00A540D1">
      <w:pPr>
        <w:spacing w:after="0"/>
        <w:ind w:left="-3" w:right="95"/>
        <w:jc w:val="both"/>
        <w:rPr>
          <w:rFonts w:ascii="Bookman Old Style" w:hAnsi="Bookman Old Style"/>
          <w:sz w:val="24"/>
          <w:szCs w:val="24"/>
        </w:rPr>
      </w:pPr>
    </w:p>
    <w:p w14:paraId="31286496"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h.- </w:t>
      </w:r>
      <w:r w:rsidRPr="00A540D1">
        <w:rPr>
          <w:rFonts w:ascii="Bookman Old Style" w:hAnsi="Bookman Old Style" w:cs="Bookman Old Style,Bold"/>
          <w:b/>
          <w:bCs/>
          <w:sz w:val="24"/>
          <w:szCs w:val="24"/>
        </w:rPr>
        <w:t>ASSESSOR DE ARENA</w:t>
      </w:r>
      <w:r w:rsidRPr="00A540D1">
        <w:rPr>
          <w:rFonts w:ascii="Bookman Old Style" w:hAnsi="Bookman Old Style" w:cs="Bookman Old Style,Bold"/>
          <w:bCs/>
          <w:sz w:val="24"/>
          <w:szCs w:val="24"/>
        </w:rPr>
        <w:t>: 01 (um) assessor de arena no mínimo;</w:t>
      </w:r>
    </w:p>
    <w:p w14:paraId="75A78F01"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38260244"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i.- </w:t>
      </w:r>
      <w:r w:rsidRPr="00A540D1">
        <w:rPr>
          <w:rFonts w:ascii="Bookman Old Style" w:hAnsi="Bookman Old Style" w:cs="Bookman Old Style,Bold"/>
          <w:b/>
          <w:bCs/>
          <w:sz w:val="24"/>
          <w:szCs w:val="24"/>
        </w:rPr>
        <w:t>PORTEIROS:</w:t>
      </w:r>
      <w:r w:rsidRPr="00A540D1">
        <w:rPr>
          <w:rFonts w:ascii="Bookman Old Style" w:hAnsi="Bookman Old Style" w:cs="Bookman Old Style,Bold"/>
          <w:bCs/>
          <w:sz w:val="24"/>
          <w:szCs w:val="24"/>
        </w:rPr>
        <w:t xml:space="preserve"> 02 (dois) porteiros no mínimo;</w:t>
      </w:r>
    </w:p>
    <w:p w14:paraId="2531A992"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7D4308B9"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j.- </w:t>
      </w:r>
      <w:r w:rsidRPr="00A540D1">
        <w:rPr>
          <w:rFonts w:ascii="Bookman Old Style" w:hAnsi="Bookman Old Style" w:cs="Bookman Old Style,Bold"/>
          <w:b/>
          <w:bCs/>
          <w:sz w:val="24"/>
          <w:szCs w:val="24"/>
        </w:rPr>
        <w:t>LOCUTOR COMERCIAL</w:t>
      </w:r>
      <w:r w:rsidRPr="00A540D1">
        <w:rPr>
          <w:rFonts w:ascii="Bookman Old Style" w:hAnsi="Bookman Old Style" w:cs="Bookman Old Style,Bold"/>
          <w:bCs/>
          <w:sz w:val="24"/>
          <w:szCs w:val="24"/>
        </w:rPr>
        <w:t xml:space="preserve">: 01 (um) locutor de voz padrão no mínimo; </w:t>
      </w:r>
    </w:p>
    <w:p w14:paraId="0FB29460"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50F2E165"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k.- </w:t>
      </w:r>
      <w:r w:rsidRPr="00A540D1">
        <w:rPr>
          <w:rFonts w:ascii="Bookman Old Style" w:hAnsi="Bookman Old Style" w:cs="Bookman Old Style,Bold"/>
          <w:b/>
          <w:bCs/>
          <w:sz w:val="24"/>
          <w:szCs w:val="24"/>
        </w:rPr>
        <w:t>COMENTARISTA:</w:t>
      </w:r>
      <w:r w:rsidRPr="00A540D1">
        <w:rPr>
          <w:rFonts w:ascii="Bookman Old Style" w:hAnsi="Bookman Old Style" w:cs="Bookman Old Style,Bold"/>
          <w:bCs/>
          <w:sz w:val="24"/>
          <w:szCs w:val="24"/>
        </w:rPr>
        <w:t xml:space="preserve"> 01 Comentarista no mínimo;</w:t>
      </w:r>
    </w:p>
    <w:p w14:paraId="10BDB437"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p>
    <w:p w14:paraId="58B75142" w14:textId="77777777"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Cs/>
          <w:sz w:val="24"/>
          <w:szCs w:val="24"/>
        </w:rPr>
        <w:t xml:space="preserve">l.- </w:t>
      </w:r>
      <w:r w:rsidRPr="00A540D1">
        <w:rPr>
          <w:rFonts w:ascii="Bookman Old Style" w:hAnsi="Bookman Old Style" w:cs="Bookman Old Style,Bold"/>
          <w:b/>
          <w:bCs/>
          <w:sz w:val="24"/>
          <w:szCs w:val="24"/>
        </w:rPr>
        <w:t>EQUIPE DE PRODUÇÃO DE ARENA DE ABERTURA E CENÁRIO</w:t>
      </w:r>
      <w:r w:rsidRPr="00A540D1">
        <w:rPr>
          <w:rFonts w:ascii="Bookman Old Style" w:hAnsi="Bookman Old Style" w:cs="Bookman Old Style,Bold"/>
          <w:bCs/>
          <w:sz w:val="24"/>
          <w:szCs w:val="24"/>
        </w:rPr>
        <w:t xml:space="preserve">; </w:t>
      </w:r>
    </w:p>
    <w:p w14:paraId="0BB5426C" w14:textId="77777777" w:rsidR="00B84519" w:rsidRPr="00A540D1" w:rsidRDefault="00B84519" w:rsidP="00A540D1">
      <w:pPr>
        <w:spacing w:after="0"/>
        <w:ind w:left="-3" w:right="95"/>
        <w:jc w:val="both"/>
        <w:rPr>
          <w:rFonts w:ascii="Bookman Old Style" w:hAnsi="Bookman Old Style"/>
          <w:sz w:val="24"/>
          <w:szCs w:val="24"/>
        </w:rPr>
      </w:pPr>
    </w:p>
    <w:p w14:paraId="43C1DCDC"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m.- </w:t>
      </w:r>
      <w:proofErr w:type="spellStart"/>
      <w:r w:rsidRPr="00A540D1">
        <w:rPr>
          <w:rFonts w:ascii="Bookman Old Style" w:hAnsi="Bookman Old Style"/>
          <w:b/>
          <w:sz w:val="24"/>
          <w:szCs w:val="24"/>
        </w:rPr>
        <w:t>DJ’S</w:t>
      </w:r>
      <w:proofErr w:type="spellEnd"/>
      <w:r w:rsidRPr="00A540D1">
        <w:rPr>
          <w:rFonts w:ascii="Bookman Old Style" w:hAnsi="Bookman Old Style"/>
          <w:sz w:val="24"/>
          <w:szCs w:val="24"/>
        </w:rPr>
        <w:t xml:space="preserve">: 02 </w:t>
      </w:r>
      <w:proofErr w:type="spellStart"/>
      <w:r w:rsidRPr="00A540D1">
        <w:rPr>
          <w:rFonts w:ascii="Bookman Old Style" w:hAnsi="Bookman Old Style"/>
          <w:sz w:val="24"/>
          <w:szCs w:val="24"/>
        </w:rPr>
        <w:t>Dj’s</w:t>
      </w:r>
      <w:proofErr w:type="spellEnd"/>
      <w:r w:rsidRPr="00A540D1">
        <w:rPr>
          <w:rFonts w:ascii="Bookman Old Style" w:hAnsi="Bookman Old Style"/>
          <w:sz w:val="24"/>
          <w:szCs w:val="24"/>
        </w:rPr>
        <w:t xml:space="preserve"> profissionais de rodeio, no mínimo;</w:t>
      </w:r>
    </w:p>
    <w:p w14:paraId="7F42C387" w14:textId="77777777" w:rsidR="00B84519" w:rsidRPr="00A540D1" w:rsidRDefault="00B84519" w:rsidP="00A540D1">
      <w:pPr>
        <w:spacing w:after="0"/>
        <w:ind w:left="-3" w:right="95"/>
        <w:jc w:val="both"/>
        <w:rPr>
          <w:rFonts w:ascii="Bookman Old Style" w:hAnsi="Bookman Old Style"/>
          <w:sz w:val="24"/>
          <w:szCs w:val="24"/>
        </w:rPr>
      </w:pPr>
    </w:p>
    <w:p w14:paraId="15FF5BA3" w14:textId="27AD01BB" w:rsidR="00B84519" w:rsidRPr="00A540D1" w:rsidRDefault="00B84519" w:rsidP="009A2F16">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n.- </w:t>
      </w:r>
      <w:r w:rsidRPr="00A540D1">
        <w:rPr>
          <w:rFonts w:ascii="Bookman Old Style" w:hAnsi="Bookman Old Style"/>
          <w:b/>
          <w:sz w:val="24"/>
          <w:szCs w:val="24"/>
        </w:rPr>
        <w:t>EQUIPE DE SUPORTE</w:t>
      </w:r>
      <w:r w:rsidRPr="00A540D1">
        <w:rPr>
          <w:rFonts w:ascii="Bookman Old Style" w:hAnsi="Bookman Old Style"/>
          <w:sz w:val="24"/>
          <w:szCs w:val="24"/>
        </w:rPr>
        <w:t>: Preparada para auxiliar os promotores do evento no sentido de alcançar o máximo de êxito na logística da promoção;</w:t>
      </w:r>
    </w:p>
    <w:p w14:paraId="006B47E6" w14:textId="77777777" w:rsidR="00B84519" w:rsidRPr="00A540D1" w:rsidRDefault="00B84519" w:rsidP="00A540D1">
      <w:pPr>
        <w:spacing w:after="0"/>
        <w:ind w:left="-3" w:right="95"/>
        <w:jc w:val="both"/>
        <w:rPr>
          <w:rFonts w:ascii="Bookman Old Style" w:hAnsi="Bookman Old Style"/>
          <w:sz w:val="24"/>
          <w:szCs w:val="24"/>
        </w:rPr>
      </w:pPr>
    </w:p>
    <w:p w14:paraId="2EB1E13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o.- Seguro de vida para todos os peões e profissionais envolvidos na arena de Rodeio conforme determinação legal;</w:t>
      </w:r>
    </w:p>
    <w:p w14:paraId="79194687" w14:textId="77777777" w:rsidR="00B84519" w:rsidRPr="00A540D1" w:rsidRDefault="00B84519" w:rsidP="00A540D1">
      <w:pPr>
        <w:spacing w:after="0"/>
        <w:ind w:left="-3" w:right="95"/>
        <w:jc w:val="both"/>
        <w:rPr>
          <w:rFonts w:ascii="Bookman Old Style" w:hAnsi="Bookman Old Style"/>
          <w:sz w:val="24"/>
          <w:szCs w:val="24"/>
        </w:rPr>
      </w:pPr>
    </w:p>
    <w:p w14:paraId="59B3AF0D"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p.- Projeto do evento bem como protocolo junto ao corpo de Bombeiros, Plano de incêndio, PPCI. Bem como instalação dos mesmos, Lâmpadas, placas, aterramentos. Fornecimento da ART/RRT referente as estruturas metálicas, sonorização iluminação; </w:t>
      </w:r>
    </w:p>
    <w:p w14:paraId="5D4F6DA6" w14:textId="77777777" w:rsidR="00B84519" w:rsidRPr="00A540D1" w:rsidRDefault="00B84519" w:rsidP="00A540D1">
      <w:pPr>
        <w:spacing w:after="0"/>
        <w:ind w:left="-3" w:right="95"/>
        <w:jc w:val="both"/>
        <w:rPr>
          <w:rFonts w:ascii="Bookman Old Style" w:hAnsi="Bookman Old Style"/>
          <w:sz w:val="24"/>
          <w:szCs w:val="24"/>
        </w:rPr>
      </w:pPr>
    </w:p>
    <w:p w14:paraId="4B2E50AC"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q.- Apresentação de 01 (Um) Profissional Técnico Blaster responsável pela execução dos Piro Musicais; </w:t>
      </w:r>
    </w:p>
    <w:p w14:paraId="4AD9A861" w14:textId="77777777" w:rsidR="00B84519" w:rsidRPr="00A540D1" w:rsidRDefault="00B84519" w:rsidP="00A540D1">
      <w:pPr>
        <w:spacing w:after="0"/>
        <w:ind w:left="-3" w:right="95"/>
        <w:jc w:val="both"/>
        <w:rPr>
          <w:rFonts w:ascii="Bookman Old Style" w:hAnsi="Bookman Old Style"/>
          <w:sz w:val="24"/>
          <w:szCs w:val="24"/>
        </w:rPr>
      </w:pPr>
    </w:p>
    <w:p w14:paraId="1B1D7F89"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r.- O cerimonial de abertura de cada um dos dias de rodeio (04, 05 e 06 de abril de 2024), com 02 shows pirotécnicos e 02 shows </w:t>
      </w:r>
      <w:proofErr w:type="spellStart"/>
      <w:r w:rsidRPr="00A540D1">
        <w:rPr>
          <w:rFonts w:ascii="Bookman Old Style" w:hAnsi="Bookman Old Style"/>
          <w:sz w:val="24"/>
          <w:szCs w:val="24"/>
        </w:rPr>
        <w:t>piromusicais</w:t>
      </w:r>
      <w:proofErr w:type="spellEnd"/>
      <w:r w:rsidRPr="00A540D1">
        <w:rPr>
          <w:rFonts w:ascii="Bookman Old Style" w:hAnsi="Bookman Old Style"/>
          <w:sz w:val="24"/>
          <w:szCs w:val="24"/>
        </w:rPr>
        <w:t xml:space="preserve">, atendendo, no mínimo, o Rider a seguir, com as devidas licenças e liberações junto ao Corpo de Bombeiros Militar de Santa Catarina: </w:t>
      </w:r>
    </w:p>
    <w:p w14:paraId="55B26CA1" w14:textId="77777777" w:rsidR="00B84519" w:rsidRPr="00A540D1" w:rsidRDefault="00B84519" w:rsidP="00A540D1">
      <w:pPr>
        <w:spacing w:after="0"/>
        <w:ind w:left="-3" w:right="95"/>
        <w:jc w:val="both"/>
        <w:rPr>
          <w:rFonts w:ascii="Bookman Old Style" w:hAnsi="Bookman Old Style"/>
          <w:sz w:val="24"/>
          <w:szCs w:val="24"/>
        </w:rPr>
      </w:pPr>
    </w:p>
    <w:p w14:paraId="38FE4FBB"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Prata. </w:t>
      </w:r>
    </w:p>
    <w:p w14:paraId="0F457A59"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Dourada. </w:t>
      </w:r>
    </w:p>
    <w:p w14:paraId="777371C2"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Tremulante. </w:t>
      </w:r>
    </w:p>
    <w:p w14:paraId="22E01FFB"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Roxo. </w:t>
      </w:r>
    </w:p>
    <w:p w14:paraId="0B37A772"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Azul. </w:t>
      </w:r>
    </w:p>
    <w:p w14:paraId="711F69EC"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lastRenderedPageBreak/>
        <w:t xml:space="preserve">• 20 Morteiros de 2” Efeito: Explosão de Cor Vermelho. </w:t>
      </w:r>
    </w:p>
    <w:p w14:paraId="5D2F74B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Amarelo. </w:t>
      </w:r>
    </w:p>
    <w:p w14:paraId="009CDB8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Verde. </w:t>
      </w:r>
    </w:p>
    <w:p w14:paraId="1C9DD3F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w:t>
      </w:r>
      <w:proofErr w:type="spellStart"/>
      <w:r w:rsidRPr="00A540D1">
        <w:rPr>
          <w:rFonts w:ascii="Bookman Old Style" w:hAnsi="Bookman Old Style"/>
          <w:sz w:val="24"/>
          <w:szCs w:val="24"/>
        </w:rPr>
        <w:t>Kamurro</w:t>
      </w:r>
      <w:proofErr w:type="spellEnd"/>
      <w:r w:rsidRPr="00A540D1">
        <w:rPr>
          <w:rFonts w:ascii="Bookman Old Style" w:hAnsi="Bookman Old Style"/>
          <w:sz w:val="24"/>
          <w:szCs w:val="24"/>
        </w:rPr>
        <w:t xml:space="preserve">. </w:t>
      </w:r>
    </w:p>
    <w:p w14:paraId="6DD92DA7"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Verde com centro Amarelo. </w:t>
      </w:r>
    </w:p>
    <w:p w14:paraId="3FB9483B"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efeitos </w:t>
      </w:r>
      <w:proofErr w:type="spellStart"/>
      <w:r w:rsidRPr="00A540D1">
        <w:rPr>
          <w:rFonts w:ascii="Bookman Old Style" w:hAnsi="Bookman Old Style"/>
          <w:sz w:val="24"/>
          <w:szCs w:val="24"/>
        </w:rPr>
        <w:t>ZRed</w:t>
      </w:r>
      <w:proofErr w:type="spellEnd"/>
      <w:r w:rsidRPr="00A540D1">
        <w:rPr>
          <w:rFonts w:ascii="Bookman Old Style" w:hAnsi="Bookman Old Style"/>
          <w:sz w:val="24"/>
          <w:szCs w:val="24"/>
        </w:rPr>
        <w:t xml:space="preserve"> stars Silver Crow. </w:t>
      </w:r>
    </w:p>
    <w:p w14:paraId="4214D886"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efeitos </w:t>
      </w:r>
      <w:proofErr w:type="spellStart"/>
      <w:r w:rsidRPr="00A540D1">
        <w:rPr>
          <w:rFonts w:ascii="Bookman Old Style" w:hAnsi="Bookman Old Style"/>
          <w:sz w:val="24"/>
          <w:szCs w:val="24"/>
        </w:rPr>
        <w:t>ZRed</w:t>
      </w:r>
      <w:proofErr w:type="spellEnd"/>
      <w:r w:rsidRPr="00A540D1">
        <w:rPr>
          <w:rFonts w:ascii="Bookman Old Style" w:hAnsi="Bookman Old Style"/>
          <w:sz w:val="24"/>
          <w:szCs w:val="24"/>
        </w:rPr>
        <w:t xml:space="preserve"> stars </w:t>
      </w:r>
      <w:proofErr w:type="spellStart"/>
      <w:r w:rsidRPr="00A540D1">
        <w:rPr>
          <w:rFonts w:ascii="Bookman Old Style" w:hAnsi="Bookman Old Style"/>
          <w:sz w:val="24"/>
          <w:szCs w:val="24"/>
        </w:rPr>
        <w:t>Strobe</w:t>
      </w:r>
      <w:proofErr w:type="spellEnd"/>
      <w:r w:rsidRPr="00A540D1">
        <w:rPr>
          <w:rFonts w:ascii="Bookman Old Style" w:hAnsi="Bookman Old Style"/>
          <w:sz w:val="24"/>
          <w:szCs w:val="24"/>
        </w:rPr>
        <w:t xml:space="preserve"> Crow. </w:t>
      </w:r>
    </w:p>
    <w:p w14:paraId="34C3656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efeitos </w:t>
      </w:r>
      <w:proofErr w:type="spellStart"/>
      <w:r w:rsidRPr="00A540D1">
        <w:rPr>
          <w:rFonts w:ascii="Bookman Old Style" w:hAnsi="Bookman Old Style"/>
          <w:sz w:val="24"/>
          <w:szCs w:val="24"/>
        </w:rPr>
        <w:t>ZRed</w:t>
      </w:r>
      <w:proofErr w:type="spellEnd"/>
      <w:r w:rsidRPr="00A540D1">
        <w:rPr>
          <w:rFonts w:ascii="Bookman Old Style" w:hAnsi="Bookman Old Style"/>
          <w:sz w:val="24"/>
          <w:szCs w:val="24"/>
        </w:rPr>
        <w:t xml:space="preserve"> stars Silver Flash. </w:t>
      </w:r>
    </w:p>
    <w:p w14:paraId="4715AFEE"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 efeitos Z </w:t>
      </w:r>
      <w:proofErr w:type="spellStart"/>
      <w:r w:rsidRPr="00A540D1">
        <w:rPr>
          <w:rFonts w:ascii="Bookman Old Style" w:hAnsi="Bookman Old Style"/>
          <w:sz w:val="24"/>
          <w:szCs w:val="24"/>
        </w:rPr>
        <w:t>Red</w:t>
      </w:r>
      <w:proofErr w:type="spellEnd"/>
      <w:r w:rsidRPr="00A540D1">
        <w:rPr>
          <w:rFonts w:ascii="Bookman Old Style" w:hAnsi="Bookman Old Style"/>
          <w:sz w:val="24"/>
          <w:szCs w:val="24"/>
        </w:rPr>
        <w:t xml:space="preserve"> stars Cracker </w:t>
      </w:r>
      <w:proofErr w:type="spellStart"/>
      <w:r w:rsidRPr="00A540D1">
        <w:rPr>
          <w:rFonts w:ascii="Bookman Old Style" w:hAnsi="Bookman Old Style"/>
          <w:sz w:val="24"/>
          <w:szCs w:val="24"/>
        </w:rPr>
        <w:t>Flower</w:t>
      </w:r>
      <w:proofErr w:type="spellEnd"/>
      <w:r w:rsidRPr="00A540D1">
        <w:rPr>
          <w:rFonts w:ascii="Bookman Old Style" w:hAnsi="Bookman Old Style"/>
          <w:sz w:val="24"/>
          <w:szCs w:val="24"/>
        </w:rPr>
        <w:t xml:space="preserve">. </w:t>
      </w:r>
    </w:p>
    <w:p w14:paraId="260B07F1"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“X” Cometa Verde com </w:t>
      </w:r>
      <w:proofErr w:type="spellStart"/>
      <w:r w:rsidRPr="00A540D1">
        <w:rPr>
          <w:rFonts w:ascii="Bookman Old Style" w:hAnsi="Bookman Old Style"/>
          <w:sz w:val="24"/>
          <w:szCs w:val="24"/>
        </w:rPr>
        <w:t>Strobe</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103C7129"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“X” Cometa Verde com </w:t>
      </w:r>
      <w:proofErr w:type="spellStart"/>
      <w:r w:rsidRPr="00A540D1">
        <w:rPr>
          <w:rFonts w:ascii="Bookman Old Style" w:hAnsi="Bookman Old Style"/>
          <w:sz w:val="24"/>
          <w:szCs w:val="24"/>
        </w:rPr>
        <w:t>Red</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79CDE5BE"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“X” Cometa Verde com Blue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6AF39E89"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“X” Cometa Verde com Silver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1F15D8FF"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“X” Cometa Verde com Golden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24325F6B"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“C” Calda Prata com Silver </w:t>
      </w:r>
      <w:proofErr w:type="spellStart"/>
      <w:r w:rsidRPr="00A540D1">
        <w:rPr>
          <w:rFonts w:ascii="Bookman Old Style" w:hAnsi="Bookman Old Style"/>
          <w:sz w:val="24"/>
          <w:szCs w:val="24"/>
        </w:rPr>
        <w:t>Crisantemo</w:t>
      </w:r>
      <w:proofErr w:type="spellEnd"/>
      <w:r w:rsidRPr="00A540D1">
        <w:rPr>
          <w:rFonts w:ascii="Bookman Old Style" w:hAnsi="Bookman Old Style"/>
          <w:sz w:val="24"/>
          <w:szCs w:val="24"/>
        </w:rPr>
        <w:t xml:space="preserve">. </w:t>
      </w:r>
    </w:p>
    <w:p w14:paraId="3B8348DD"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“C” Calda Prata com Cracker </w:t>
      </w:r>
      <w:proofErr w:type="spellStart"/>
      <w:r w:rsidRPr="00A540D1">
        <w:rPr>
          <w:rFonts w:ascii="Bookman Old Style" w:hAnsi="Bookman Old Style"/>
          <w:sz w:val="24"/>
          <w:szCs w:val="24"/>
        </w:rPr>
        <w:t>Crisantemo</w:t>
      </w:r>
      <w:proofErr w:type="spellEnd"/>
      <w:r w:rsidRPr="00A540D1">
        <w:rPr>
          <w:rFonts w:ascii="Bookman Old Style" w:hAnsi="Bookman Old Style"/>
          <w:sz w:val="24"/>
          <w:szCs w:val="24"/>
        </w:rPr>
        <w:t xml:space="preserve">. </w:t>
      </w:r>
    </w:p>
    <w:p w14:paraId="368F1A9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“C” Calda Prata com Golden </w:t>
      </w:r>
      <w:proofErr w:type="spellStart"/>
      <w:r w:rsidRPr="00A540D1">
        <w:rPr>
          <w:rFonts w:ascii="Bookman Old Style" w:hAnsi="Bookman Old Style"/>
          <w:sz w:val="24"/>
          <w:szCs w:val="24"/>
        </w:rPr>
        <w:t>Crisantemo</w:t>
      </w:r>
      <w:proofErr w:type="spellEnd"/>
      <w:r w:rsidRPr="00A540D1">
        <w:rPr>
          <w:rFonts w:ascii="Bookman Old Style" w:hAnsi="Bookman Old Style"/>
          <w:sz w:val="24"/>
          <w:szCs w:val="24"/>
        </w:rPr>
        <w:t xml:space="preserve">. </w:t>
      </w:r>
    </w:p>
    <w:p w14:paraId="2AFB86DE"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“C” Calda Prata com Green </w:t>
      </w:r>
      <w:proofErr w:type="spellStart"/>
      <w:r w:rsidRPr="00A540D1">
        <w:rPr>
          <w:rFonts w:ascii="Bookman Old Style" w:hAnsi="Bookman Old Style"/>
          <w:sz w:val="24"/>
          <w:szCs w:val="24"/>
        </w:rPr>
        <w:t>Crisantemo</w:t>
      </w:r>
      <w:proofErr w:type="spellEnd"/>
      <w:r w:rsidRPr="00A540D1">
        <w:rPr>
          <w:rFonts w:ascii="Bookman Old Style" w:hAnsi="Bookman Old Style"/>
          <w:sz w:val="24"/>
          <w:szCs w:val="24"/>
        </w:rPr>
        <w:t xml:space="preserve">. </w:t>
      </w:r>
    </w:p>
    <w:p w14:paraId="0E71CA18"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“C” Calda Prata com </w:t>
      </w:r>
      <w:proofErr w:type="spellStart"/>
      <w:r w:rsidRPr="00A540D1">
        <w:rPr>
          <w:rFonts w:ascii="Bookman Old Style" w:hAnsi="Bookman Old Style"/>
          <w:sz w:val="24"/>
          <w:szCs w:val="24"/>
        </w:rPr>
        <w:t>RedCrisantemo</w:t>
      </w:r>
      <w:proofErr w:type="spellEnd"/>
      <w:r w:rsidRPr="00A540D1">
        <w:rPr>
          <w:rFonts w:ascii="Bookman Old Style" w:hAnsi="Bookman Old Style"/>
          <w:sz w:val="24"/>
          <w:szCs w:val="24"/>
        </w:rPr>
        <w:t xml:space="preserve">. </w:t>
      </w:r>
    </w:p>
    <w:p w14:paraId="3E62AD39"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Blue </w:t>
      </w:r>
      <w:proofErr w:type="spellStart"/>
      <w:r w:rsidRPr="00A540D1">
        <w:rPr>
          <w:rFonts w:ascii="Bookman Old Style" w:hAnsi="Bookman Old Style"/>
          <w:sz w:val="24"/>
          <w:szCs w:val="24"/>
        </w:rPr>
        <w:t>Crisantemo</w:t>
      </w:r>
      <w:proofErr w:type="spellEnd"/>
      <w:r w:rsidRPr="00A540D1">
        <w:rPr>
          <w:rFonts w:ascii="Bookman Old Style" w:hAnsi="Bookman Old Style"/>
          <w:sz w:val="24"/>
          <w:szCs w:val="24"/>
        </w:rPr>
        <w:t xml:space="preserve">. </w:t>
      </w:r>
    </w:p>
    <w:p w14:paraId="6A9C278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Blue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03A4DB8F"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Cracker </w:t>
      </w:r>
    </w:p>
    <w:p w14:paraId="66879FF0"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Dragon </w:t>
      </w:r>
      <w:proofErr w:type="spellStart"/>
      <w:r w:rsidRPr="00A540D1">
        <w:rPr>
          <w:rFonts w:ascii="Bookman Old Style" w:hAnsi="Bookman Old Style"/>
          <w:sz w:val="24"/>
          <w:szCs w:val="24"/>
        </w:rPr>
        <w:t>Eggs</w:t>
      </w:r>
      <w:proofErr w:type="spellEnd"/>
      <w:r w:rsidRPr="00A540D1">
        <w:rPr>
          <w:rFonts w:ascii="Bookman Old Style" w:hAnsi="Bookman Old Style"/>
          <w:sz w:val="24"/>
          <w:szCs w:val="24"/>
        </w:rPr>
        <w:t xml:space="preserve">. </w:t>
      </w:r>
    </w:p>
    <w:p w14:paraId="7C0FB3B8"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Silver. </w:t>
      </w:r>
    </w:p>
    <w:p w14:paraId="016E8B8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w:t>
      </w:r>
      <w:proofErr w:type="spellStart"/>
      <w:r w:rsidRPr="00A540D1">
        <w:rPr>
          <w:rFonts w:ascii="Bookman Old Style" w:hAnsi="Bookman Old Style"/>
          <w:sz w:val="24"/>
          <w:szCs w:val="24"/>
        </w:rPr>
        <w:t>Brocade</w:t>
      </w:r>
      <w:proofErr w:type="spellEnd"/>
      <w:r w:rsidRPr="00A540D1">
        <w:rPr>
          <w:rFonts w:ascii="Bookman Old Style" w:hAnsi="Bookman Old Style"/>
          <w:sz w:val="24"/>
          <w:szCs w:val="24"/>
        </w:rPr>
        <w:t xml:space="preserve"> Crow. </w:t>
      </w:r>
    </w:p>
    <w:p w14:paraId="08EAE93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“W” Cometa Tremulante com Blue e </w:t>
      </w:r>
      <w:proofErr w:type="spellStart"/>
      <w:r w:rsidRPr="00A540D1">
        <w:rPr>
          <w:rFonts w:ascii="Bookman Old Style" w:hAnsi="Bookman Old Style"/>
          <w:sz w:val="24"/>
          <w:szCs w:val="24"/>
        </w:rPr>
        <w:t>Purple</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dalia</w:t>
      </w:r>
      <w:proofErr w:type="spellEnd"/>
      <w:r w:rsidRPr="00A540D1">
        <w:rPr>
          <w:rFonts w:ascii="Bookman Old Style" w:hAnsi="Bookman Old Style"/>
          <w:sz w:val="24"/>
          <w:szCs w:val="24"/>
        </w:rPr>
        <w:t xml:space="preserve">. </w:t>
      </w:r>
    </w:p>
    <w:p w14:paraId="3700FD61"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“W” Cometa Tremulante com Blue e White </w:t>
      </w:r>
      <w:proofErr w:type="spellStart"/>
      <w:r w:rsidRPr="00A540D1">
        <w:rPr>
          <w:rFonts w:ascii="Bookman Old Style" w:hAnsi="Bookman Old Style"/>
          <w:sz w:val="24"/>
          <w:szCs w:val="24"/>
        </w:rPr>
        <w:t>dalia</w:t>
      </w:r>
      <w:proofErr w:type="spellEnd"/>
      <w:r w:rsidRPr="00A540D1">
        <w:rPr>
          <w:rFonts w:ascii="Bookman Old Style" w:hAnsi="Bookman Old Style"/>
          <w:sz w:val="24"/>
          <w:szCs w:val="24"/>
        </w:rPr>
        <w:t xml:space="preserve">. </w:t>
      </w:r>
    </w:p>
    <w:p w14:paraId="3C054BE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“W” Cometa Tremulante com Blue e </w:t>
      </w:r>
      <w:proofErr w:type="spellStart"/>
      <w:r w:rsidRPr="00A540D1">
        <w:rPr>
          <w:rFonts w:ascii="Bookman Old Style" w:hAnsi="Bookman Old Style"/>
          <w:sz w:val="24"/>
          <w:szCs w:val="24"/>
        </w:rPr>
        <w:t>Brocade</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dalia</w:t>
      </w:r>
      <w:proofErr w:type="spellEnd"/>
      <w:r w:rsidRPr="00A540D1">
        <w:rPr>
          <w:rFonts w:ascii="Bookman Old Style" w:hAnsi="Bookman Old Style"/>
          <w:sz w:val="24"/>
          <w:szCs w:val="24"/>
        </w:rPr>
        <w:t xml:space="preserve">. </w:t>
      </w:r>
    </w:p>
    <w:p w14:paraId="323D3D4D"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“W” Cometa Tremulante com Blue e </w:t>
      </w:r>
      <w:proofErr w:type="spellStart"/>
      <w:r w:rsidRPr="00A540D1">
        <w:rPr>
          <w:rFonts w:ascii="Bookman Old Style" w:hAnsi="Bookman Old Style"/>
          <w:sz w:val="24"/>
          <w:szCs w:val="24"/>
        </w:rPr>
        <w:t>Brocade</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dalia</w:t>
      </w:r>
      <w:proofErr w:type="spellEnd"/>
      <w:r w:rsidRPr="00A540D1">
        <w:rPr>
          <w:rFonts w:ascii="Bookman Old Style" w:hAnsi="Bookman Old Style"/>
          <w:sz w:val="24"/>
          <w:szCs w:val="24"/>
        </w:rPr>
        <w:t xml:space="preserve">. </w:t>
      </w:r>
    </w:p>
    <w:p w14:paraId="726573C8"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
    <w:p w14:paraId="3917C46E"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Brocade</w:t>
      </w:r>
      <w:proofErr w:type="spellEnd"/>
      <w:r w:rsidRPr="00A540D1">
        <w:rPr>
          <w:rFonts w:ascii="Bookman Old Style" w:hAnsi="Bookman Old Style"/>
          <w:sz w:val="24"/>
          <w:szCs w:val="24"/>
        </w:rPr>
        <w:t xml:space="preserve">. </w:t>
      </w:r>
    </w:p>
    <w:p w14:paraId="5FD784B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Blue. </w:t>
      </w:r>
    </w:p>
    <w:p w14:paraId="6A0AD7F0"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Silver. </w:t>
      </w:r>
    </w:p>
    <w:p w14:paraId="3D0AF74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Cracker. </w:t>
      </w:r>
    </w:p>
    <w:p w14:paraId="68BCC6D0"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Purple</w:t>
      </w:r>
      <w:proofErr w:type="spellEnd"/>
      <w:r w:rsidRPr="00A540D1">
        <w:rPr>
          <w:rFonts w:ascii="Bookman Old Style" w:hAnsi="Bookman Old Style"/>
          <w:sz w:val="24"/>
          <w:szCs w:val="24"/>
        </w:rPr>
        <w:t xml:space="preserve">. </w:t>
      </w:r>
    </w:p>
    <w:p w14:paraId="2D2414F9"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Flash. </w:t>
      </w:r>
    </w:p>
    <w:p w14:paraId="5C454E27"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toComet</w:t>
      </w:r>
      <w:proofErr w:type="spellEnd"/>
      <w:r w:rsidRPr="00A540D1">
        <w:rPr>
          <w:rFonts w:ascii="Bookman Old Style" w:hAnsi="Bookman Old Style"/>
          <w:sz w:val="24"/>
          <w:szCs w:val="24"/>
        </w:rPr>
        <w:t xml:space="preserve">. </w:t>
      </w:r>
    </w:p>
    <w:p w14:paraId="69D402C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Cometa Tremulante Vermelho. </w:t>
      </w:r>
    </w:p>
    <w:p w14:paraId="057ACF7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Cometa Tremulante Roxo. </w:t>
      </w:r>
    </w:p>
    <w:p w14:paraId="53755C19"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Cometa Tremulante Verde. </w:t>
      </w:r>
    </w:p>
    <w:p w14:paraId="585B0572"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Cometa Tremulante Golden. </w:t>
      </w:r>
    </w:p>
    <w:p w14:paraId="36ECC280" w14:textId="77777777" w:rsidR="00B84519" w:rsidRPr="00A540D1" w:rsidRDefault="00B84519" w:rsidP="00A540D1">
      <w:pPr>
        <w:spacing w:after="0"/>
        <w:ind w:left="-3" w:right="95"/>
        <w:jc w:val="both"/>
        <w:rPr>
          <w:rFonts w:ascii="Bookman Old Style" w:hAnsi="Bookman Old Style"/>
          <w:sz w:val="24"/>
          <w:szCs w:val="24"/>
        </w:rPr>
      </w:pPr>
    </w:p>
    <w:p w14:paraId="33EE8B68"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lastRenderedPageBreak/>
        <w:t xml:space="preserve">r.1- Encerramento do show com várias detonações simultâneas, formando uma imensa figura floral no céu, em todos os dias do rodeio (04, 05 e 06 de abril de 2024). </w:t>
      </w:r>
    </w:p>
    <w:p w14:paraId="6166E5A1" w14:textId="77777777" w:rsidR="00B84519" w:rsidRPr="00A540D1" w:rsidRDefault="00B84519" w:rsidP="00A540D1">
      <w:pPr>
        <w:spacing w:after="0"/>
        <w:ind w:left="-3" w:right="95"/>
        <w:jc w:val="both"/>
        <w:rPr>
          <w:rFonts w:ascii="Bookman Old Style" w:hAnsi="Bookman Old Style"/>
          <w:sz w:val="24"/>
          <w:szCs w:val="24"/>
        </w:rPr>
      </w:pPr>
    </w:p>
    <w:p w14:paraId="43842AF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Prata. </w:t>
      </w:r>
    </w:p>
    <w:p w14:paraId="4070A7D6"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Dourada. </w:t>
      </w:r>
    </w:p>
    <w:p w14:paraId="3CE38460"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Tremulante. </w:t>
      </w:r>
    </w:p>
    <w:p w14:paraId="7F5A2339"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Roxo. </w:t>
      </w:r>
    </w:p>
    <w:p w14:paraId="4006456E"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Azul. </w:t>
      </w:r>
    </w:p>
    <w:p w14:paraId="4BA2736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Vermelho. </w:t>
      </w:r>
    </w:p>
    <w:p w14:paraId="3231826B"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Amarelo. </w:t>
      </w:r>
    </w:p>
    <w:p w14:paraId="30651A77"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Verde. </w:t>
      </w:r>
    </w:p>
    <w:p w14:paraId="31B507AC"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w:t>
      </w:r>
      <w:proofErr w:type="spellStart"/>
      <w:r w:rsidRPr="00A540D1">
        <w:rPr>
          <w:rFonts w:ascii="Bookman Old Style" w:hAnsi="Bookman Old Style"/>
          <w:sz w:val="24"/>
          <w:szCs w:val="24"/>
        </w:rPr>
        <w:t>Kamurro</w:t>
      </w:r>
      <w:proofErr w:type="spellEnd"/>
      <w:r w:rsidRPr="00A540D1">
        <w:rPr>
          <w:rFonts w:ascii="Bookman Old Style" w:hAnsi="Bookman Old Style"/>
          <w:sz w:val="24"/>
          <w:szCs w:val="24"/>
        </w:rPr>
        <w:t xml:space="preserve">. </w:t>
      </w:r>
    </w:p>
    <w:p w14:paraId="08F40D0E"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Explosão de Cor Verde com centro Amarelo. </w:t>
      </w:r>
    </w:p>
    <w:p w14:paraId="15A5951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Anel Vermelho. </w:t>
      </w:r>
    </w:p>
    <w:p w14:paraId="0C54BC38"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Anel Vermelho com centro Azul. </w:t>
      </w:r>
    </w:p>
    <w:p w14:paraId="29C55A4E"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20 Morteiros de 2” Efeito: Anel Vermelho com centro Verde. </w:t>
      </w:r>
    </w:p>
    <w:p w14:paraId="1326316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efeitos </w:t>
      </w:r>
      <w:proofErr w:type="spellStart"/>
      <w:r w:rsidRPr="00A540D1">
        <w:rPr>
          <w:rFonts w:ascii="Bookman Old Style" w:hAnsi="Bookman Old Style"/>
          <w:sz w:val="24"/>
          <w:szCs w:val="24"/>
        </w:rPr>
        <w:t>ZRed</w:t>
      </w:r>
      <w:proofErr w:type="spellEnd"/>
      <w:r w:rsidRPr="00A540D1">
        <w:rPr>
          <w:rFonts w:ascii="Bookman Old Style" w:hAnsi="Bookman Old Style"/>
          <w:sz w:val="24"/>
          <w:szCs w:val="24"/>
        </w:rPr>
        <w:t xml:space="preserve"> stars </w:t>
      </w:r>
      <w:proofErr w:type="spellStart"/>
      <w:r w:rsidRPr="00A540D1">
        <w:rPr>
          <w:rFonts w:ascii="Bookman Old Style" w:hAnsi="Bookman Old Style"/>
          <w:sz w:val="24"/>
          <w:szCs w:val="24"/>
        </w:rPr>
        <w:t>Brocade</w:t>
      </w:r>
      <w:proofErr w:type="spellEnd"/>
      <w:r w:rsidRPr="00A540D1">
        <w:rPr>
          <w:rFonts w:ascii="Bookman Old Style" w:hAnsi="Bookman Old Style"/>
          <w:sz w:val="24"/>
          <w:szCs w:val="24"/>
        </w:rPr>
        <w:t xml:space="preserve"> Crow. </w:t>
      </w:r>
    </w:p>
    <w:p w14:paraId="3B416EA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efeitos </w:t>
      </w:r>
      <w:proofErr w:type="spellStart"/>
      <w:r w:rsidRPr="00A540D1">
        <w:rPr>
          <w:rFonts w:ascii="Bookman Old Style" w:hAnsi="Bookman Old Style"/>
          <w:sz w:val="24"/>
          <w:szCs w:val="24"/>
        </w:rPr>
        <w:t>ZRed</w:t>
      </w:r>
      <w:proofErr w:type="spellEnd"/>
      <w:r w:rsidRPr="00A540D1">
        <w:rPr>
          <w:rFonts w:ascii="Bookman Old Style" w:hAnsi="Bookman Old Style"/>
          <w:sz w:val="24"/>
          <w:szCs w:val="24"/>
        </w:rPr>
        <w:t xml:space="preserve"> stars Silver Crow. </w:t>
      </w:r>
    </w:p>
    <w:p w14:paraId="583E74F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efeitos </w:t>
      </w:r>
      <w:proofErr w:type="spellStart"/>
      <w:r w:rsidRPr="00A540D1">
        <w:rPr>
          <w:rFonts w:ascii="Bookman Old Style" w:hAnsi="Bookman Old Style"/>
          <w:sz w:val="24"/>
          <w:szCs w:val="24"/>
        </w:rPr>
        <w:t>ZRed</w:t>
      </w:r>
      <w:proofErr w:type="spellEnd"/>
      <w:r w:rsidRPr="00A540D1">
        <w:rPr>
          <w:rFonts w:ascii="Bookman Old Style" w:hAnsi="Bookman Old Style"/>
          <w:sz w:val="24"/>
          <w:szCs w:val="24"/>
        </w:rPr>
        <w:t xml:space="preserve"> stars </w:t>
      </w:r>
      <w:proofErr w:type="spellStart"/>
      <w:r w:rsidRPr="00A540D1">
        <w:rPr>
          <w:rFonts w:ascii="Bookman Old Style" w:hAnsi="Bookman Old Style"/>
          <w:sz w:val="24"/>
          <w:szCs w:val="24"/>
        </w:rPr>
        <w:t>Strobe</w:t>
      </w:r>
      <w:proofErr w:type="spellEnd"/>
      <w:r w:rsidRPr="00A540D1">
        <w:rPr>
          <w:rFonts w:ascii="Bookman Old Style" w:hAnsi="Bookman Old Style"/>
          <w:sz w:val="24"/>
          <w:szCs w:val="24"/>
        </w:rPr>
        <w:t xml:space="preserve"> Crow. </w:t>
      </w:r>
    </w:p>
    <w:p w14:paraId="6F197347"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efeitos </w:t>
      </w:r>
      <w:proofErr w:type="spellStart"/>
      <w:r w:rsidRPr="00A540D1">
        <w:rPr>
          <w:rFonts w:ascii="Bookman Old Style" w:hAnsi="Bookman Old Style"/>
          <w:sz w:val="24"/>
          <w:szCs w:val="24"/>
        </w:rPr>
        <w:t>ZRed</w:t>
      </w:r>
      <w:proofErr w:type="spellEnd"/>
      <w:r w:rsidRPr="00A540D1">
        <w:rPr>
          <w:rFonts w:ascii="Bookman Old Style" w:hAnsi="Bookman Old Style"/>
          <w:sz w:val="24"/>
          <w:szCs w:val="24"/>
        </w:rPr>
        <w:t xml:space="preserve"> stars Silver Flash. </w:t>
      </w:r>
    </w:p>
    <w:p w14:paraId="3E68654D"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efeitos Z </w:t>
      </w:r>
      <w:proofErr w:type="spellStart"/>
      <w:r w:rsidRPr="00A540D1">
        <w:rPr>
          <w:rFonts w:ascii="Bookman Old Style" w:hAnsi="Bookman Old Style"/>
          <w:sz w:val="24"/>
          <w:szCs w:val="24"/>
        </w:rPr>
        <w:t>Red</w:t>
      </w:r>
      <w:proofErr w:type="spellEnd"/>
      <w:r w:rsidRPr="00A540D1">
        <w:rPr>
          <w:rFonts w:ascii="Bookman Old Style" w:hAnsi="Bookman Old Style"/>
          <w:sz w:val="24"/>
          <w:szCs w:val="24"/>
        </w:rPr>
        <w:t xml:space="preserve"> stars Cracker </w:t>
      </w:r>
      <w:proofErr w:type="spellStart"/>
      <w:r w:rsidRPr="00A540D1">
        <w:rPr>
          <w:rFonts w:ascii="Bookman Old Style" w:hAnsi="Bookman Old Style"/>
          <w:sz w:val="24"/>
          <w:szCs w:val="24"/>
        </w:rPr>
        <w:t>Flower</w:t>
      </w:r>
      <w:proofErr w:type="spellEnd"/>
      <w:r w:rsidRPr="00A540D1">
        <w:rPr>
          <w:rFonts w:ascii="Bookman Old Style" w:hAnsi="Bookman Old Style"/>
          <w:sz w:val="24"/>
          <w:szCs w:val="24"/>
        </w:rPr>
        <w:t xml:space="preserve">. </w:t>
      </w:r>
    </w:p>
    <w:p w14:paraId="46031436"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Sequências efeito “X” Cometa Verde com </w:t>
      </w:r>
      <w:proofErr w:type="spellStart"/>
      <w:r w:rsidRPr="00A540D1">
        <w:rPr>
          <w:rFonts w:ascii="Bookman Old Style" w:hAnsi="Bookman Old Style"/>
          <w:sz w:val="24"/>
          <w:szCs w:val="24"/>
        </w:rPr>
        <w:t>Strobe</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7F2B424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“X” Cometa Verde com </w:t>
      </w:r>
      <w:proofErr w:type="spellStart"/>
      <w:r w:rsidRPr="00A540D1">
        <w:rPr>
          <w:rFonts w:ascii="Bookman Old Style" w:hAnsi="Bookman Old Style"/>
          <w:sz w:val="24"/>
          <w:szCs w:val="24"/>
        </w:rPr>
        <w:t>Red</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399A2510"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“X” Cometa Verde com Blue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698CA21D"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“X” Cometa Verde com Silver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5334216E"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“X” Cometa Verde com Golden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11F34C36"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“C” Calda Prata com Silver </w:t>
      </w:r>
      <w:proofErr w:type="spellStart"/>
      <w:r w:rsidRPr="00A540D1">
        <w:rPr>
          <w:rFonts w:ascii="Bookman Old Style" w:hAnsi="Bookman Old Style"/>
          <w:sz w:val="24"/>
          <w:szCs w:val="24"/>
        </w:rPr>
        <w:t>Crisantemo</w:t>
      </w:r>
      <w:proofErr w:type="spellEnd"/>
      <w:r w:rsidRPr="00A540D1">
        <w:rPr>
          <w:rFonts w:ascii="Bookman Old Style" w:hAnsi="Bookman Old Style"/>
          <w:sz w:val="24"/>
          <w:szCs w:val="24"/>
        </w:rPr>
        <w:t xml:space="preserve">. </w:t>
      </w:r>
    </w:p>
    <w:p w14:paraId="3DBF5F87"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Blue </w:t>
      </w:r>
      <w:proofErr w:type="spellStart"/>
      <w:r w:rsidRPr="00A540D1">
        <w:rPr>
          <w:rFonts w:ascii="Bookman Old Style" w:hAnsi="Bookman Old Style"/>
          <w:sz w:val="24"/>
          <w:szCs w:val="24"/>
        </w:rPr>
        <w:t>Crisantemo</w:t>
      </w:r>
      <w:proofErr w:type="spellEnd"/>
      <w:r w:rsidRPr="00A540D1">
        <w:rPr>
          <w:rFonts w:ascii="Bookman Old Style" w:hAnsi="Bookman Old Style"/>
          <w:sz w:val="24"/>
          <w:szCs w:val="24"/>
        </w:rPr>
        <w:t xml:space="preserve">. </w:t>
      </w:r>
    </w:p>
    <w:p w14:paraId="71C0827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Blue </w:t>
      </w:r>
      <w:proofErr w:type="spellStart"/>
      <w:r w:rsidRPr="00A540D1">
        <w:rPr>
          <w:rFonts w:ascii="Bookman Old Style" w:hAnsi="Bookman Old Style"/>
          <w:sz w:val="24"/>
          <w:szCs w:val="24"/>
        </w:rPr>
        <w:t>Peony</w:t>
      </w:r>
      <w:proofErr w:type="spellEnd"/>
      <w:r w:rsidRPr="00A540D1">
        <w:rPr>
          <w:rFonts w:ascii="Bookman Old Style" w:hAnsi="Bookman Old Style"/>
          <w:sz w:val="24"/>
          <w:szCs w:val="24"/>
        </w:rPr>
        <w:t xml:space="preserve">. </w:t>
      </w:r>
    </w:p>
    <w:p w14:paraId="01596FC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Cracker. </w:t>
      </w:r>
    </w:p>
    <w:p w14:paraId="5F215A97"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Dragon </w:t>
      </w:r>
      <w:proofErr w:type="spellStart"/>
      <w:r w:rsidRPr="00A540D1">
        <w:rPr>
          <w:rFonts w:ascii="Bookman Old Style" w:hAnsi="Bookman Old Style"/>
          <w:sz w:val="24"/>
          <w:szCs w:val="24"/>
        </w:rPr>
        <w:t>Eggs</w:t>
      </w:r>
      <w:proofErr w:type="spellEnd"/>
      <w:r w:rsidRPr="00A540D1">
        <w:rPr>
          <w:rFonts w:ascii="Bookman Old Style" w:hAnsi="Bookman Old Style"/>
          <w:sz w:val="24"/>
          <w:szCs w:val="24"/>
        </w:rPr>
        <w:t xml:space="preserve">. </w:t>
      </w:r>
    </w:p>
    <w:p w14:paraId="1D9D2907"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Silver. </w:t>
      </w:r>
    </w:p>
    <w:p w14:paraId="313BAC2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“V” Cometa Tremulante com </w:t>
      </w:r>
      <w:proofErr w:type="spellStart"/>
      <w:r w:rsidRPr="00A540D1">
        <w:rPr>
          <w:rFonts w:ascii="Bookman Old Style" w:hAnsi="Bookman Old Style"/>
          <w:sz w:val="24"/>
          <w:szCs w:val="24"/>
        </w:rPr>
        <w:t>Brocade</w:t>
      </w:r>
      <w:proofErr w:type="spellEnd"/>
      <w:r w:rsidRPr="00A540D1">
        <w:rPr>
          <w:rFonts w:ascii="Bookman Old Style" w:hAnsi="Bookman Old Style"/>
          <w:sz w:val="24"/>
          <w:szCs w:val="24"/>
        </w:rPr>
        <w:t xml:space="preserve"> Crow. </w:t>
      </w:r>
    </w:p>
    <w:p w14:paraId="5947963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“W” Cometa Tremulante com Blue e </w:t>
      </w:r>
      <w:proofErr w:type="spellStart"/>
      <w:r w:rsidRPr="00A540D1">
        <w:rPr>
          <w:rFonts w:ascii="Bookman Old Style" w:hAnsi="Bookman Old Style"/>
          <w:sz w:val="24"/>
          <w:szCs w:val="24"/>
        </w:rPr>
        <w:t>Purple</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dalia</w:t>
      </w:r>
      <w:proofErr w:type="spellEnd"/>
      <w:r w:rsidRPr="00A540D1">
        <w:rPr>
          <w:rFonts w:ascii="Bookman Old Style" w:hAnsi="Bookman Old Style"/>
          <w:sz w:val="24"/>
          <w:szCs w:val="24"/>
        </w:rPr>
        <w:t xml:space="preserve">. </w:t>
      </w:r>
    </w:p>
    <w:p w14:paraId="2A5A1A6A"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“W” Cometa Tremulante com Blue e White </w:t>
      </w:r>
      <w:proofErr w:type="spellStart"/>
      <w:r w:rsidRPr="00A540D1">
        <w:rPr>
          <w:rFonts w:ascii="Bookman Old Style" w:hAnsi="Bookman Old Style"/>
          <w:sz w:val="24"/>
          <w:szCs w:val="24"/>
        </w:rPr>
        <w:t>dalia</w:t>
      </w:r>
      <w:proofErr w:type="spellEnd"/>
      <w:r w:rsidRPr="00A540D1">
        <w:rPr>
          <w:rFonts w:ascii="Bookman Old Style" w:hAnsi="Bookman Old Style"/>
          <w:sz w:val="24"/>
          <w:szCs w:val="24"/>
        </w:rPr>
        <w:t xml:space="preserve">. </w:t>
      </w:r>
    </w:p>
    <w:p w14:paraId="5DB41FF6"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“W” Cometa Tremulante com Blue e </w:t>
      </w:r>
      <w:proofErr w:type="spellStart"/>
      <w:r w:rsidRPr="00A540D1">
        <w:rPr>
          <w:rFonts w:ascii="Bookman Old Style" w:hAnsi="Bookman Old Style"/>
          <w:sz w:val="24"/>
          <w:szCs w:val="24"/>
        </w:rPr>
        <w:t>Brocade</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dalia</w:t>
      </w:r>
      <w:proofErr w:type="spellEnd"/>
      <w:r w:rsidRPr="00A540D1">
        <w:rPr>
          <w:rFonts w:ascii="Bookman Old Style" w:hAnsi="Bookman Old Style"/>
          <w:sz w:val="24"/>
          <w:szCs w:val="24"/>
        </w:rPr>
        <w:t xml:space="preserve">. </w:t>
      </w:r>
    </w:p>
    <w:p w14:paraId="623AF6D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“W” Cometa Tremulante com Blue e </w:t>
      </w:r>
      <w:proofErr w:type="spellStart"/>
      <w:r w:rsidRPr="00A540D1">
        <w:rPr>
          <w:rFonts w:ascii="Bookman Old Style" w:hAnsi="Bookman Old Style"/>
          <w:sz w:val="24"/>
          <w:szCs w:val="24"/>
        </w:rPr>
        <w:t>Brocade</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dalia</w:t>
      </w:r>
      <w:proofErr w:type="spellEnd"/>
      <w:r w:rsidRPr="00A540D1">
        <w:rPr>
          <w:rFonts w:ascii="Bookman Old Style" w:hAnsi="Bookman Old Style"/>
          <w:sz w:val="24"/>
          <w:szCs w:val="24"/>
        </w:rPr>
        <w:t xml:space="preserve">. </w:t>
      </w:r>
    </w:p>
    <w:p w14:paraId="0B1C3AC0"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
    <w:p w14:paraId="55068468"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Brocade</w:t>
      </w:r>
      <w:proofErr w:type="spellEnd"/>
      <w:r w:rsidRPr="00A540D1">
        <w:rPr>
          <w:rFonts w:ascii="Bookman Old Style" w:hAnsi="Bookman Old Style"/>
          <w:sz w:val="24"/>
          <w:szCs w:val="24"/>
        </w:rPr>
        <w:t xml:space="preserve">. </w:t>
      </w:r>
    </w:p>
    <w:p w14:paraId="76126D82"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Blue. </w:t>
      </w:r>
    </w:p>
    <w:p w14:paraId="3C000B5D"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Silver. </w:t>
      </w:r>
    </w:p>
    <w:p w14:paraId="68C0C16E"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Cracker. </w:t>
      </w:r>
    </w:p>
    <w:p w14:paraId="45C98036"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lastRenderedPageBreak/>
        <w:t xml:space="preserve">• 30 Sequências efeito “S” Green Star </w:t>
      </w:r>
      <w:proofErr w:type="spellStart"/>
      <w:r w:rsidRPr="00A540D1">
        <w:rPr>
          <w:rFonts w:ascii="Bookman Old Style" w:hAnsi="Bookman Old Style"/>
          <w:sz w:val="24"/>
          <w:szCs w:val="24"/>
        </w:rPr>
        <w:t>to</w:t>
      </w:r>
      <w:proofErr w:type="spellEnd"/>
      <w:r w:rsidRPr="00A540D1">
        <w:rPr>
          <w:rFonts w:ascii="Bookman Old Style" w:hAnsi="Bookman Old Style"/>
          <w:sz w:val="24"/>
          <w:szCs w:val="24"/>
        </w:rPr>
        <w:t xml:space="preserve"> </w:t>
      </w:r>
      <w:proofErr w:type="spellStart"/>
      <w:r w:rsidRPr="00A540D1">
        <w:rPr>
          <w:rFonts w:ascii="Bookman Old Style" w:hAnsi="Bookman Old Style"/>
          <w:sz w:val="24"/>
          <w:szCs w:val="24"/>
        </w:rPr>
        <w:t>Purple</w:t>
      </w:r>
      <w:proofErr w:type="spellEnd"/>
      <w:r w:rsidRPr="00A540D1">
        <w:rPr>
          <w:rFonts w:ascii="Bookman Old Style" w:hAnsi="Bookman Old Style"/>
          <w:sz w:val="24"/>
          <w:szCs w:val="24"/>
        </w:rPr>
        <w:t xml:space="preserve">. </w:t>
      </w:r>
    </w:p>
    <w:p w14:paraId="5E487CFE" w14:textId="77777777" w:rsidR="00B84519" w:rsidRPr="00A540D1" w:rsidRDefault="00B84519" w:rsidP="00A540D1">
      <w:pPr>
        <w:spacing w:after="0"/>
        <w:ind w:left="-3" w:right="95"/>
        <w:jc w:val="both"/>
        <w:rPr>
          <w:rFonts w:ascii="Bookman Old Style" w:hAnsi="Bookman Old Style"/>
          <w:sz w:val="24"/>
          <w:szCs w:val="24"/>
        </w:rPr>
      </w:pPr>
    </w:p>
    <w:p w14:paraId="1DF01343"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r.2 -Efeitos de Cruzamentos em V, e W durante o Show com: </w:t>
      </w:r>
    </w:p>
    <w:p w14:paraId="1E1FB5E7"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Cracker Tail. </w:t>
      </w:r>
    </w:p>
    <w:p w14:paraId="41921A1D"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Cometa Tremulante Azul. </w:t>
      </w:r>
    </w:p>
    <w:p w14:paraId="1D00910C"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Cometa Tremulante Vermelho. </w:t>
      </w:r>
    </w:p>
    <w:p w14:paraId="39C929EA"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Cometa Tremulante Roxo. </w:t>
      </w:r>
    </w:p>
    <w:p w14:paraId="7559C474"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Cometa Tremulante Verde. </w:t>
      </w:r>
    </w:p>
    <w:p w14:paraId="0FD29D2A"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35 Peça de Cometa Tremulante Golden. </w:t>
      </w:r>
    </w:p>
    <w:p w14:paraId="1DE41406" w14:textId="77777777" w:rsidR="00B84519" w:rsidRPr="00A540D1" w:rsidRDefault="00B84519" w:rsidP="00A540D1">
      <w:pPr>
        <w:spacing w:after="0"/>
        <w:ind w:left="-3" w:right="95"/>
        <w:jc w:val="both"/>
        <w:rPr>
          <w:rFonts w:ascii="Bookman Old Style" w:hAnsi="Bookman Old Style"/>
          <w:sz w:val="24"/>
          <w:szCs w:val="24"/>
        </w:rPr>
      </w:pPr>
    </w:p>
    <w:p w14:paraId="51E0F3C2"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r.3- Efeitos especiais de abertura do rodeio todas as noites </w:t>
      </w:r>
    </w:p>
    <w:p w14:paraId="3DF4418D" w14:textId="77777777" w:rsidR="00B84519" w:rsidRPr="00A540D1" w:rsidRDefault="00B84519" w:rsidP="00A540D1">
      <w:pPr>
        <w:spacing w:after="0"/>
        <w:ind w:left="-3" w:right="95"/>
        <w:jc w:val="both"/>
        <w:rPr>
          <w:rFonts w:ascii="Bookman Old Style" w:hAnsi="Bookman Old Style"/>
          <w:sz w:val="24"/>
          <w:szCs w:val="24"/>
        </w:rPr>
      </w:pPr>
    </w:p>
    <w:p w14:paraId="5E83A386"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r.4 -Cruzamento ao redor da arena, direcionados para o centro com 32 pontos vasos em sequencial. </w:t>
      </w:r>
    </w:p>
    <w:p w14:paraId="7B253BB2"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16 pontos de Cracker em Cruzamento na arena.</w:t>
      </w:r>
    </w:p>
    <w:p w14:paraId="5E700AB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 Uma bateria de cores com 25 Bombas de 1,2” multicores na entrada do locutor. </w:t>
      </w:r>
    </w:p>
    <w:p w14:paraId="0B57A317" w14:textId="77777777" w:rsidR="00B84519" w:rsidRPr="00A540D1" w:rsidRDefault="00B84519" w:rsidP="00A540D1">
      <w:pPr>
        <w:spacing w:after="0"/>
        <w:ind w:left="-3" w:right="95"/>
        <w:jc w:val="both"/>
        <w:rPr>
          <w:rFonts w:ascii="Bookman Old Style" w:hAnsi="Bookman Old Style"/>
          <w:sz w:val="24"/>
          <w:szCs w:val="24"/>
        </w:rPr>
      </w:pPr>
    </w:p>
    <w:p w14:paraId="3C185AF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s.- </w:t>
      </w:r>
      <w:r w:rsidRPr="00A540D1">
        <w:rPr>
          <w:rFonts w:ascii="Bookman Old Style" w:hAnsi="Bookman Old Style"/>
          <w:b/>
          <w:caps/>
          <w:sz w:val="24"/>
          <w:szCs w:val="24"/>
        </w:rPr>
        <w:t>Horário das apresentações</w:t>
      </w:r>
      <w:r w:rsidRPr="00A540D1">
        <w:rPr>
          <w:rFonts w:ascii="Bookman Old Style" w:hAnsi="Bookman Old Style"/>
          <w:sz w:val="24"/>
          <w:szCs w:val="24"/>
        </w:rPr>
        <w:t>:</w:t>
      </w:r>
    </w:p>
    <w:p w14:paraId="0D664C4A" w14:textId="77777777" w:rsidR="00B84519" w:rsidRPr="00A540D1" w:rsidRDefault="00B84519" w:rsidP="00A540D1">
      <w:pPr>
        <w:spacing w:after="0"/>
        <w:ind w:left="-3" w:right="95"/>
        <w:jc w:val="both"/>
        <w:rPr>
          <w:rFonts w:ascii="Bookman Old Style" w:hAnsi="Bookman Old Style"/>
          <w:sz w:val="24"/>
          <w:szCs w:val="24"/>
        </w:rPr>
      </w:pPr>
    </w:p>
    <w:p w14:paraId="288959D9"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Dia 04/04 – inicia 20h termina às 22h min; </w:t>
      </w:r>
    </w:p>
    <w:p w14:paraId="38489EB1"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Dia 05/04 – inicia 20h termina às 22h min; </w:t>
      </w:r>
    </w:p>
    <w:p w14:paraId="7FDFC988" w14:textId="33282AB7" w:rsidR="00B84519" w:rsidRPr="00A540D1" w:rsidRDefault="00B84519" w:rsidP="009A2F16">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Dia 06/04 – inicia 20h termina às 22h min; </w:t>
      </w:r>
    </w:p>
    <w:p w14:paraId="4743652F" w14:textId="77777777" w:rsidR="00B84519" w:rsidRPr="00A540D1" w:rsidRDefault="00B84519" w:rsidP="00A540D1">
      <w:pPr>
        <w:spacing w:after="0"/>
        <w:ind w:left="-3" w:right="95"/>
        <w:jc w:val="both"/>
        <w:rPr>
          <w:rFonts w:ascii="Bookman Old Style" w:hAnsi="Bookman Old Style"/>
          <w:sz w:val="24"/>
          <w:szCs w:val="24"/>
        </w:rPr>
      </w:pPr>
    </w:p>
    <w:p w14:paraId="77AB6D6F" w14:textId="09CB9A9B" w:rsidR="00B84519" w:rsidRPr="00A540D1" w:rsidRDefault="00B84519" w:rsidP="00A540D1">
      <w:pPr>
        <w:autoSpaceDE w:val="0"/>
        <w:autoSpaceDN w:val="0"/>
        <w:adjustRightInd w:val="0"/>
        <w:spacing w:after="0"/>
        <w:jc w:val="both"/>
        <w:rPr>
          <w:rFonts w:ascii="Bookman Old Style" w:hAnsi="Bookman Old Style" w:cs="Bookman Old Style,Bold"/>
          <w:bCs/>
          <w:sz w:val="24"/>
          <w:szCs w:val="24"/>
        </w:rPr>
      </w:pPr>
      <w:r w:rsidRPr="00A540D1">
        <w:rPr>
          <w:rFonts w:ascii="Bookman Old Style" w:hAnsi="Bookman Old Style" w:cs="Bookman Old Style,Bold"/>
          <w:b/>
          <w:bCs/>
          <w:sz w:val="24"/>
          <w:szCs w:val="24"/>
        </w:rPr>
        <w:t>2 - JUSTIFICATIVA DE PREÇO / VALOR DO OBJETO</w:t>
      </w:r>
    </w:p>
    <w:p w14:paraId="30399BDD" w14:textId="6E5940CF" w:rsidR="00B84519" w:rsidRPr="00A540D1" w:rsidRDefault="00B84519" w:rsidP="00872B07">
      <w:pPr>
        <w:spacing w:after="0"/>
        <w:ind w:left="-3" w:right="95"/>
        <w:jc w:val="both"/>
        <w:rPr>
          <w:rFonts w:ascii="Bookman Old Style" w:hAnsi="Bookman Old Style"/>
          <w:sz w:val="24"/>
          <w:szCs w:val="24"/>
        </w:rPr>
      </w:pPr>
      <w:r w:rsidRPr="00A540D1">
        <w:rPr>
          <w:rFonts w:ascii="Bookman Old Style" w:hAnsi="Bookman Old Style"/>
          <w:sz w:val="24"/>
          <w:szCs w:val="24"/>
        </w:rPr>
        <w:t>2.1 – Foram realizadas pesquisas junto a outros órgãos públicos, a fim de verificar as formas de contratação e em todos os casos identificamos a contratação de empresa especializada na realização de um rodeio country, com fornecimento de materiais, equipamentos e mão de obra, para realização de Rodeio Country;</w:t>
      </w:r>
    </w:p>
    <w:p w14:paraId="562794D7" w14:textId="711838BC" w:rsidR="00B84519" w:rsidRPr="00A540D1" w:rsidRDefault="00B84519" w:rsidP="00872B07">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2.2 – Os valores que compõe o presente processo decorrem de uma </w:t>
      </w:r>
      <w:r w:rsidR="009A2F16" w:rsidRPr="00A540D1">
        <w:rPr>
          <w:rFonts w:ascii="Bookman Old Style" w:hAnsi="Bookman Old Style"/>
          <w:sz w:val="24"/>
          <w:szCs w:val="24"/>
        </w:rPr>
        <w:t>análise</w:t>
      </w:r>
      <w:r w:rsidRPr="00A540D1">
        <w:rPr>
          <w:rFonts w:ascii="Bookman Old Style" w:hAnsi="Bookman Old Style"/>
          <w:sz w:val="24"/>
          <w:szCs w:val="24"/>
        </w:rPr>
        <w:t xml:space="preserve"> de preços de Eventos similares realizados nos municípios de Caçador no valor de R$ 133.000,00 + 64.000,00 do Locutor de Rodeio (total de R$ 197.000,00), São Carlos no valor de R$ 128.433,00 + 62.000,00 do Locutor de Rodeio (total de R$ 190.433,00), e Xaxim no valor de R$ 222.500,00, onde restaram realizados eventos com configurações semelhantes ao objeto. </w:t>
      </w:r>
    </w:p>
    <w:p w14:paraId="4785E59B"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2.3 – Desta forma optou-se por utilizar os dois valores equivalentes, sendo R$ 197.000,00 e R$ 190.433,00, restando assim o valor base de R$ 193.716,50 para efetuar o referido processo.</w:t>
      </w:r>
    </w:p>
    <w:p w14:paraId="76C63B8E" w14:textId="77777777" w:rsidR="00B84519" w:rsidRPr="00A540D1" w:rsidRDefault="00B84519" w:rsidP="00A540D1">
      <w:pPr>
        <w:spacing w:after="0"/>
        <w:ind w:left="-3" w:right="95"/>
        <w:jc w:val="both"/>
        <w:rPr>
          <w:rFonts w:ascii="Bookman Old Style" w:hAnsi="Bookman Old Style"/>
          <w:sz w:val="24"/>
          <w:szCs w:val="24"/>
        </w:rPr>
      </w:pPr>
    </w:p>
    <w:p w14:paraId="2DE7A508" w14:textId="77777777" w:rsidR="00B84519" w:rsidRPr="00A540D1" w:rsidRDefault="00B84519" w:rsidP="00A540D1">
      <w:pPr>
        <w:spacing w:after="0"/>
        <w:jc w:val="both"/>
        <w:rPr>
          <w:rFonts w:ascii="Bookman Old Style" w:hAnsi="Bookman Old Style"/>
          <w:b/>
          <w:color w:val="FF0000"/>
          <w:sz w:val="24"/>
          <w:szCs w:val="24"/>
        </w:rPr>
      </w:pPr>
      <w:r w:rsidRPr="00A540D1">
        <w:rPr>
          <w:rFonts w:ascii="Bookman Old Style" w:hAnsi="Bookman Old Style"/>
          <w:b/>
          <w:sz w:val="24"/>
          <w:szCs w:val="24"/>
        </w:rPr>
        <w:t xml:space="preserve">3 - JUSTIFICATIVA DA NECESSIDADE DE CONTRATAÇÃO </w:t>
      </w:r>
    </w:p>
    <w:p w14:paraId="2AB2F3DB" w14:textId="77777777" w:rsidR="00B84519" w:rsidRDefault="00B84519" w:rsidP="00EA76C0">
      <w:pPr>
        <w:spacing w:after="0"/>
        <w:contextualSpacing/>
        <w:jc w:val="both"/>
        <w:rPr>
          <w:rFonts w:ascii="Bookman Old Style" w:hAnsi="Bookman Old Style" w:cs="Arial"/>
          <w:color w:val="202124"/>
          <w:sz w:val="24"/>
          <w:szCs w:val="24"/>
          <w:shd w:val="clear" w:color="auto" w:fill="FFFFFF"/>
        </w:rPr>
      </w:pPr>
      <w:r w:rsidRPr="00A540D1">
        <w:rPr>
          <w:rFonts w:ascii="Bookman Old Style" w:hAnsi="Bookman Old Style" w:cs="Arial"/>
          <w:color w:val="202124"/>
          <w:sz w:val="24"/>
          <w:szCs w:val="24"/>
          <w:shd w:val="clear" w:color="auto" w:fill="FFFFFF"/>
        </w:rPr>
        <w:t xml:space="preserve">3.1 – </w:t>
      </w:r>
      <w:r w:rsidRPr="00A540D1">
        <w:rPr>
          <w:rFonts w:ascii="Bookman Old Style" w:hAnsi="Bookman Old Style" w:cs="Miriam Fixed"/>
          <w:color w:val="202124"/>
          <w:sz w:val="24"/>
          <w:szCs w:val="24"/>
          <w:shd w:val="clear" w:color="auto" w:fill="FFFFFF"/>
        </w:rPr>
        <w:t xml:space="preserve">Justifica-se o presente processo para atender a demanda da EXPOCORDI que será realizada de </w:t>
      </w:r>
      <w:r w:rsidRPr="00A540D1">
        <w:rPr>
          <w:rFonts w:ascii="Bookman Old Style" w:hAnsi="Bookman Old Style" w:cs="Miriam Fixed"/>
          <w:b/>
          <w:color w:val="202124"/>
          <w:sz w:val="24"/>
          <w:szCs w:val="24"/>
          <w:u w:val="single"/>
          <w:shd w:val="clear" w:color="auto" w:fill="FFFFFF"/>
        </w:rPr>
        <w:t>04 a 07 de abril de 2024</w:t>
      </w:r>
      <w:r w:rsidRPr="00A540D1">
        <w:rPr>
          <w:rFonts w:ascii="Bookman Old Style" w:hAnsi="Bookman Old Style" w:cs="Arial"/>
          <w:color w:val="202124"/>
          <w:sz w:val="24"/>
          <w:szCs w:val="24"/>
          <w:shd w:val="clear" w:color="auto" w:fill="FFFFFF"/>
        </w:rPr>
        <w:t>, com o intuito de promover o Evento Rodeio Country no evento II EXPOCORDI, a se realizar nos dias 04, 05 e 06 de abril de 2024.</w:t>
      </w:r>
    </w:p>
    <w:p w14:paraId="3A883B95" w14:textId="77777777" w:rsidR="00EA76C0" w:rsidRPr="00A540D1" w:rsidRDefault="00EA76C0" w:rsidP="00EA76C0">
      <w:pPr>
        <w:spacing w:after="0"/>
        <w:contextualSpacing/>
        <w:jc w:val="both"/>
        <w:rPr>
          <w:rFonts w:ascii="Bookman Old Style" w:hAnsi="Bookman Old Style" w:cs="Miriam Fixed"/>
          <w:color w:val="202124"/>
          <w:sz w:val="24"/>
          <w:szCs w:val="24"/>
          <w:shd w:val="clear" w:color="auto" w:fill="FFFFFF"/>
        </w:rPr>
      </w:pPr>
    </w:p>
    <w:p w14:paraId="2E41EB22" w14:textId="77777777" w:rsidR="00B84519" w:rsidRPr="00A540D1" w:rsidRDefault="00B84519" w:rsidP="00A540D1">
      <w:pPr>
        <w:spacing w:before="120" w:after="0"/>
        <w:jc w:val="both"/>
        <w:rPr>
          <w:rFonts w:ascii="Bookman Old Style" w:hAnsi="Bookman Old Style"/>
          <w:b/>
          <w:bCs/>
          <w:color w:val="000000"/>
          <w:sz w:val="24"/>
          <w:szCs w:val="24"/>
        </w:rPr>
      </w:pPr>
      <w:r w:rsidRPr="00A540D1">
        <w:rPr>
          <w:rFonts w:ascii="Bookman Old Style" w:hAnsi="Bookman Old Style"/>
          <w:b/>
          <w:sz w:val="24"/>
          <w:szCs w:val="24"/>
        </w:rPr>
        <w:t xml:space="preserve">4 - </w:t>
      </w:r>
      <w:r w:rsidRPr="00A540D1">
        <w:rPr>
          <w:rFonts w:ascii="Bookman Old Style" w:hAnsi="Bookman Old Style"/>
          <w:b/>
          <w:bCs/>
          <w:sz w:val="24"/>
          <w:szCs w:val="24"/>
        </w:rPr>
        <w:t>ENTREGA E CRITÉRIOS</w:t>
      </w:r>
      <w:r w:rsidRPr="00A540D1">
        <w:rPr>
          <w:rFonts w:ascii="Bookman Old Style" w:hAnsi="Bookman Old Style"/>
          <w:b/>
          <w:bCs/>
          <w:color w:val="000000"/>
          <w:sz w:val="24"/>
          <w:szCs w:val="24"/>
        </w:rPr>
        <w:t xml:space="preserve"> DE ACEITAÇÃO DO OBJETO </w:t>
      </w:r>
    </w:p>
    <w:p w14:paraId="66FD0D90" w14:textId="49458818" w:rsidR="00B84519" w:rsidRPr="00A540D1" w:rsidRDefault="00B84519" w:rsidP="00872B07">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4.1 - Atendendo aos termos especificados no Regulamento da II </w:t>
      </w:r>
      <w:proofErr w:type="spellStart"/>
      <w:r w:rsidRPr="00A540D1">
        <w:rPr>
          <w:rFonts w:ascii="Bookman Old Style" w:hAnsi="Bookman Old Style"/>
          <w:sz w:val="24"/>
          <w:szCs w:val="24"/>
        </w:rPr>
        <w:t>Expocordi</w:t>
      </w:r>
      <w:proofErr w:type="spellEnd"/>
      <w:r w:rsidRPr="00A540D1">
        <w:rPr>
          <w:rFonts w:ascii="Bookman Old Style" w:hAnsi="Bookman Old Style"/>
          <w:sz w:val="24"/>
          <w:szCs w:val="24"/>
        </w:rPr>
        <w:t>, e após a homologação da licitação, a contratação se dará imediatamente, sendo que o prazo para montagem de toda a estrutura vinculada no item “1” do Termo de Referência se dará entre o dia 31/03/2024 até no máximo, às 18:00h do dia 02/04/2024, para não ocorrer transtornos ou atrasos. Outrossim, a retirada / desmontagem da estrutura somente será autorizada após as 08:00 horas do dia 08/04/2024.</w:t>
      </w:r>
    </w:p>
    <w:p w14:paraId="7980A32D" w14:textId="7AA6401B" w:rsidR="00B84519" w:rsidRPr="00A540D1" w:rsidRDefault="00B84519" w:rsidP="00872B07">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4.2 - </w:t>
      </w:r>
      <w:r w:rsidR="003D63A4" w:rsidRPr="00A540D1">
        <w:rPr>
          <w:rFonts w:ascii="Bookman Old Style" w:hAnsi="Bookman Old Style"/>
          <w:sz w:val="24"/>
          <w:szCs w:val="24"/>
        </w:rPr>
        <w:t>Após a</w:t>
      </w:r>
      <w:r w:rsidR="003D63A4">
        <w:rPr>
          <w:rFonts w:ascii="Bookman Old Style" w:hAnsi="Bookman Old Style"/>
          <w:sz w:val="24"/>
          <w:szCs w:val="24"/>
        </w:rPr>
        <w:t xml:space="preserve"> assinatura do contrato a</w:t>
      </w:r>
      <w:r w:rsidRPr="00A540D1">
        <w:rPr>
          <w:rFonts w:ascii="Bookman Old Style" w:hAnsi="Bookman Old Style"/>
          <w:sz w:val="24"/>
          <w:szCs w:val="24"/>
        </w:rPr>
        <w:t xml:space="preserve"> empresa terá o prazo máximo de uma semana para a liberação total do espaço utilizados para o evento. </w:t>
      </w:r>
    </w:p>
    <w:p w14:paraId="5957C54C" w14:textId="38F2CFFF" w:rsidR="00B84519" w:rsidRPr="00A540D1" w:rsidRDefault="00B84519" w:rsidP="00872B07">
      <w:pPr>
        <w:spacing w:after="0"/>
        <w:ind w:left="-3" w:right="95"/>
        <w:jc w:val="both"/>
        <w:rPr>
          <w:rFonts w:ascii="Bookman Old Style" w:hAnsi="Bookman Old Style"/>
          <w:sz w:val="24"/>
          <w:szCs w:val="24"/>
        </w:rPr>
      </w:pPr>
      <w:r w:rsidRPr="00A540D1">
        <w:rPr>
          <w:rFonts w:ascii="Bookman Old Style" w:hAnsi="Bookman Old Style"/>
          <w:sz w:val="24"/>
          <w:szCs w:val="24"/>
        </w:rPr>
        <w:t>4.3 - A responsabilidade dos materiais para execução dos serviços descritos no item 1 do presente termo de referência ou custo da entrega é da empresa contratada para esta finalidade.</w:t>
      </w:r>
    </w:p>
    <w:p w14:paraId="7C939E12" w14:textId="7BD9AD1C" w:rsidR="00B84519" w:rsidRPr="00A540D1" w:rsidRDefault="00B84519" w:rsidP="00872B07">
      <w:pPr>
        <w:spacing w:after="0"/>
        <w:ind w:left="-3" w:right="95"/>
        <w:jc w:val="both"/>
        <w:rPr>
          <w:rFonts w:ascii="Bookman Old Style" w:hAnsi="Bookman Old Style"/>
          <w:sz w:val="24"/>
          <w:szCs w:val="24"/>
        </w:rPr>
      </w:pPr>
      <w:r w:rsidRPr="00A540D1">
        <w:rPr>
          <w:rFonts w:ascii="Bookman Old Style" w:hAnsi="Bookman Old Style"/>
          <w:sz w:val="24"/>
          <w:szCs w:val="24"/>
        </w:rPr>
        <w:t>4.3 - Os bens serão recebidos, provisoriamente no prazo de 05 (cinco) dias pelo (a) responsável ao acompanhamento e fiscalização do contrato, para efeito de posterior verificação de sua conformidade com as especificações constantes neste Termo de Referência e na proposta.</w:t>
      </w:r>
    </w:p>
    <w:p w14:paraId="7182A698" w14:textId="68D30261" w:rsidR="00B84519" w:rsidRPr="00A540D1" w:rsidRDefault="00B84519" w:rsidP="00872B07">
      <w:pPr>
        <w:spacing w:after="0"/>
        <w:ind w:left="-3" w:right="95"/>
        <w:jc w:val="both"/>
        <w:rPr>
          <w:rFonts w:ascii="Bookman Old Style" w:hAnsi="Bookman Old Style"/>
          <w:sz w:val="24"/>
          <w:szCs w:val="24"/>
        </w:rPr>
      </w:pPr>
      <w:r w:rsidRPr="00A540D1">
        <w:rPr>
          <w:rFonts w:ascii="Bookman Old Style" w:hAnsi="Bookman Old Style"/>
          <w:sz w:val="24"/>
          <w:szCs w:val="24"/>
        </w:rPr>
        <w:t>4.4 -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31B7E55D" w14:textId="020F4325" w:rsidR="00B84519" w:rsidRPr="00A540D1" w:rsidRDefault="00B84519" w:rsidP="00872B07">
      <w:pPr>
        <w:spacing w:after="0"/>
        <w:ind w:left="-3" w:right="95"/>
        <w:jc w:val="both"/>
        <w:rPr>
          <w:rFonts w:ascii="Bookman Old Style" w:hAnsi="Bookman Old Style"/>
          <w:sz w:val="24"/>
          <w:szCs w:val="24"/>
        </w:rPr>
      </w:pPr>
      <w:r w:rsidRPr="00A540D1">
        <w:rPr>
          <w:rFonts w:ascii="Bookman Old Style" w:hAnsi="Bookman Old Style"/>
          <w:sz w:val="24"/>
          <w:szCs w:val="24"/>
        </w:rPr>
        <w:t>4.5 - Os bens serão recebidos definitivamente no prazo de 10 (dez) dias, contados do recebimento provisório, após a verificação da qualidade e quantidade do material e consequente aceitação mediante termo circunstanciado.</w:t>
      </w:r>
    </w:p>
    <w:p w14:paraId="144F5323" w14:textId="1E8F983E" w:rsidR="00B84519" w:rsidRPr="00A540D1" w:rsidRDefault="00B84519" w:rsidP="00872B07">
      <w:pPr>
        <w:spacing w:after="0"/>
        <w:ind w:left="-3" w:right="95"/>
        <w:jc w:val="both"/>
        <w:rPr>
          <w:rFonts w:ascii="Bookman Old Style" w:hAnsi="Bookman Old Style"/>
          <w:sz w:val="24"/>
          <w:szCs w:val="24"/>
        </w:rPr>
      </w:pPr>
      <w:r w:rsidRPr="00A540D1">
        <w:rPr>
          <w:rFonts w:ascii="Bookman Old Style" w:hAnsi="Bookman Old Style"/>
          <w:sz w:val="24"/>
          <w:szCs w:val="24"/>
        </w:rPr>
        <w:t>4.6 - Na hipótese de a verificação a que se refere o subitem anterior não ser procedida dentro do prazo fixado, reputar-se-á como realizada, consumando-se o recebimento definitivo no dia do esgotamento do prazo.</w:t>
      </w:r>
    </w:p>
    <w:p w14:paraId="0E304F25" w14:textId="05D0460A" w:rsidR="00B84519" w:rsidRPr="00A540D1" w:rsidRDefault="00B84519" w:rsidP="00872B07">
      <w:pPr>
        <w:spacing w:after="240"/>
        <w:ind w:left="-6" w:right="96"/>
        <w:jc w:val="both"/>
        <w:rPr>
          <w:rFonts w:ascii="Bookman Old Style" w:hAnsi="Bookman Old Style"/>
          <w:sz w:val="24"/>
          <w:szCs w:val="24"/>
        </w:rPr>
      </w:pPr>
      <w:r w:rsidRPr="00A540D1">
        <w:rPr>
          <w:rFonts w:ascii="Bookman Old Style" w:hAnsi="Bookman Old Style"/>
          <w:sz w:val="24"/>
          <w:szCs w:val="24"/>
        </w:rPr>
        <w:t>4.7 - O recebimento provisório ou definitivo do objeto não exclui a responsabilidade da contratada pelos prejuízos resultantes da incorreta execução do contrato.</w:t>
      </w:r>
    </w:p>
    <w:p w14:paraId="6E58E554" w14:textId="77777777" w:rsidR="00B84519" w:rsidRPr="00A540D1" w:rsidRDefault="00B84519" w:rsidP="00A540D1">
      <w:pPr>
        <w:spacing w:before="120" w:after="0"/>
        <w:jc w:val="both"/>
        <w:rPr>
          <w:rFonts w:ascii="Bookman Old Style" w:hAnsi="Bookman Old Style"/>
          <w:b/>
          <w:color w:val="000000"/>
          <w:sz w:val="24"/>
          <w:szCs w:val="24"/>
        </w:rPr>
      </w:pPr>
      <w:r w:rsidRPr="00A540D1">
        <w:rPr>
          <w:rFonts w:ascii="Bookman Old Style" w:hAnsi="Bookman Old Style"/>
          <w:b/>
          <w:color w:val="000000"/>
          <w:sz w:val="24"/>
          <w:szCs w:val="24"/>
        </w:rPr>
        <w:t>5 – FORMA DE PAGAMENTO</w:t>
      </w:r>
    </w:p>
    <w:p w14:paraId="6362ABC5"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5.1 – O pagamento à empresa contratada do presente processo Licitatório será efetuado em moeda corrente nacional por meio de depósito em conta corrente indicada pela empresa contratada, quando do recebimento de Nota Fiscal Eletrônica, devidamente conferida e atestada pelo Fiscal do Contrato a ser nomeado pelo Município, sendo:</w:t>
      </w:r>
    </w:p>
    <w:p w14:paraId="5B647FE7" w14:textId="77777777" w:rsidR="00B84519" w:rsidRPr="00A540D1" w:rsidRDefault="00B84519" w:rsidP="00A540D1">
      <w:pPr>
        <w:spacing w:after="0"/>
        <w:ind w:left="-3" w:right="95"/>
        <w:jc w:val="both"/>
        <w:rPr>
          <w:rFonts w:ascii="Bookman Old Style" w:hAnsi="Bookman Old Style"/>
          <w:sz w:val="24"/>
          <w:szCs w:val="24"/>
        </w:rPr>
      </w:pPr>
      <w:r w:rsidRPr="00A540D1">
        <w:rPr>
          <w:rFonts w:ascii="Bookman Old Style" w:hAnsi="Bookman Old Style"/>
          <w:sz w:val="24"/>
          <w:szCs w:val="24"/>
        </w:rPr>
        <w:t>a) 40% (quarenta por cento) no dia 02 de abril de 2024, desde que a estrutura da Arena de Rodeio esteja montada, devidamente certificada pela Comissão Central Organizadora e;</w:t>
      </w:r>
    </w:p>
    <w:p w14:paraId="739337AF" w14:textId="3F53383A" w:rsidR="00B84519" w:rsidRDefault="00B84519" w:rsidP="009B2CDC">
      <w:pPr>
        <w:spacing w:after="0"/>
        <w:ind w:left="-3" w:right="95"/>
        <w:jc w:val="both"/>
        <w:rPr>
          <w:rFonts w:ascii="Bookman Old Style" w:hAnsi="Bookman Old Style"/>
          <w:sz w:val="24"/>
          <w:szCs w:val="24"/>
        </w:rPr>
      </w:pPr>
      <w:r w:rsidRPr="00A540D1">
        <w:rPr>
          <w:rFonts w:ascii="Bookman Old Style" w:hAnsi="Bookman Old Style"/>
          <w:sz w:val="24"/>
          <w:szCs w:val="24"/>
        </w:rPr>
        <w:t>b) 60% (sessenta por cento) em até 30 dias após a realização do evento;</w:t>
      </w:r>
    </w:p>
    <w:p w14:paraId="76A0EC46" w14:textId="77777777" w:rsidR="009B2CDC" w:rsidRPr="009B2CDC" w:rsidRDefault="009B2CDC" w:rsidP="009B2CDC">
      <w:pPr>
        <w:spacing w:after="0"/>
        <w:ind w:left="-3" w:right="95"/>
        <w:jc w:val="both"/>
        <w:rPr>
          <w:rFonts w:ascii="Bookman Old Style" w:hAnsi="Bookman Old Style"/>
          <w:sz w:val="24"/>
          <w:szCs w:val="24"/>
        </w:rPr>
      </w:pPr>
    </w:p>
    <w:p w14:paraId="71CC2CFB" w14:textId="77777777" w:rsidR="00B84519" w:rsidRPr="00A540D1" w:rsidRDefault="00B84519" w:rsidP="00A540D1">
      <w:pPr>
        <w:spacing w:before="120" w:after="0"/>
        <w:jc w:val="both"/>
        <w:rPr>
          <w:rFonts w:ascii="Bookman Old Style" w:hAnsi="Bookman Old Style"/>
          <w:b/>
          <w:bCs/>
          <w:color w:val="000000"/>
          <w:sz w:val="24"/>
          <w:szCs w:val="24"/>
        </w:rPr>
      </w:pPr>
      <w:r w:rsidRPr="00A540D1">
        <w:rPr>
          <w:rFonts w:ascii="Bookman Old Style" w:hAnsi="Bookman Old Style"/>
          <w:b/>
          <w:bCs/>
          <w:color w:val="000000"/>
          <w:sz w:val="24"/>
          <w:szCs w:val="24"/>
        </w:rPr>
        <w:lastRenderedPageBreak/>
        <w:t>6 - DAS OBRIGAÇÕES DA CONTRATANTE</w:t>
      </w:r>
    </w:p>
    <w:p w14:paraId="40E6957D"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6.1 - São obrigações da Contratante:</w:t>
      </w:r>
    </w:p>
    <w:p w14:paraId="6901C36F"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I. Providenciar equipes de plantão na área de saúde, sinalização e trânsito durante toda a festa.</w:t>
      </w:r>
    </w:p>
    <w:p w14:paraId="03B3702A"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II. Providenciar liberações inclusive alvarás temporários e o pagamento de taxas para a realização do evento junto a órgãos competentes, Polícia Civil, Polícia Militar, Corpo de Bombeiros e Vigilância Sanitária, entre outros que se fizerem necessários e obrigatórios. </w:t>
      </w:r>
    </w:p>
    <w:p w14:paraId="15E2B1E2"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III. Fornecimento de energia compatível com as necessidades do evento, inclusive geradores. </w:t>
      </w:r>
    </w:p>
    <w:p w14:paraId="34CEEE8A"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IV. Instalação hidráulica e rede de esgoto, bem como fornecimento de água. </w:t>
      </w:r>
    </w:p>
    <w:p w14:paraId="01A1E9E5"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V. Preparar o solo da arena com material apropriado, a limpeza e manutenção. </w:t>
      </w:r>
    </w:p>
    <w:p w14:paraId="3B96ADCA"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VI. Despesas decorrentes da publicação do instrumento contratual. </w:t>
      </w:r>
    </w:p>
    <w:p w14:paraId="1E95EFAF"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VII. Acompanhar, supervisionar a correta execução dos serviços e entrega dos materiais locados. </w:t>
      </w:r>
    </w:p>
    <w:p w14:paraId="7918CE95"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VIII. Efetuar os pagamentos nos prazos estabelecidos no Edital. </w:t>
      </w:r>
    </w:p>
    <w:p w14:paraId="47BA2B4E"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IX. Fiscalizar a correta execução e cumprimento do Contrato. </w:t>
      </w:r>
    </w:p>
    <w:p w14:paraId="4C1C2EDE"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 Efetuar retenção dos impostos devidos. </w:t>
      </w:r>
    </w:p>
    <w:p w14:paraId="703EEB30"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XI. Aplicar penalidades à empresa vencedora, quando for o caso. </w:t>
      </w:r>
    </w:p>
    <w:p w14:paraId="59A400F7" w14:textId="1C37BE21" w:rsidR="00B84519" w:rsidRPr="00872B07"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XII. Notificar por escrito à Contratada da aplicação de qualquer sanção. </w:t>
      </w:r>
    </w:p>
    <w:p w14:paraId="03C5D75B" w14:textId="77777777" w:rsidR="00B84519" w:rsidRPr="00A540D1" w:rsidRDefault="00B84519" w:rsidP="00A540D1">
      <w:pPr>
        <w:spacing w:after="0"/>
        <w:ind w:right="-15"/>
        <w:jc w:val="both"/>
        <w:rPr>
          <w:rFonts w:ascii="Bookman Old Style" w:hAnsi="Bookman Old Style"/>
          <w:b/>
          <w:sz w:val="24"/>
          <w:szCs w:val="24"/>
        </w:rPr>
      </w:pPr>
    </w:p>
    <w:p w14:paraId="57E36672" w14:textId="77777777" w:rsidR="00B84519" w:rsidRPr="00A540D1" w:rsidRDefault="00B84519" w:rsidP="00A540D1">
      <w:pPr>
        <w:spacing w:after="0"/>
        <w:ind w:right="-15"/>
        <w:jc w:val="both"/>
        <w:rPr>
          <w:rFonts w:ascii="Bookman Old Style" w:hAnsi="Bookman Old Style"/>
          <w:b/>
          <w:sz w:val="24"/>
          <w:szCs w:val="24"/>
        </w:rPr>
      </w:pPr>
      <w:r w:rsidRPr="00A540D1">
        <w:rPr>
          <w:rFonts w:ascii="Bookman Old Style" w:hAnsi="Bookman Old Style"/>
          <w:b/>
          <w:sz w:val="24"/>
          <w:szCs w:val="24"/>
        </w:rPr>
        <w:t>7 – SÃO OBRIGAÇÕES E RESPONSABILIDADES DA CONTRATADA:</w:t>
      </w:r>
    </w:p>
    <w:p w14:paraId="49DDF995"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I. Será a responsabilidade da contratada providenciar o local apropriado para a guarda dos animais, bem como de toda a documentação necessária para a realização dos eventos.</w:t>
      </w:r>
    </w:p>
    <w:p w14:paraId="63BC9E9F"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II. Fazer a produção do RODEIO, atendendo com translado, hospedagem e alimentação sua equipe técnica. </w:t>
      </w:r>
    </w:p>
    <w:p w14:paraId="561E1D44"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III. Montar as estruturas com sonorização e iluminação, plano preventivo de incêndio e aterramento. </w:t>
      </w:r>
    </w:p>
    <w:p w14:paraId="5C559BEF"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IV. Cumprir a legislação pertinente e aplicável à execução dos serviços quanto a licenças, alvarás e outros que se fizerem necessários. </w:t>
      </w:r>
    </w:p>
    <w:p w14:paraId="5B4BFEAF"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V. Manter durante toda a execução do contrato, compatibilidade com as obrigações assumidas, todas as condições de habilitação e qualificação técnica exigidos na Licitação. </w:t>
      </w:r>
    </w:p>
    <w:p w14:paraId="0D7657C5"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VI. Responsabilizar-se pelas despesas dos tributos, encargos trabalhistas, previdenciários, fiscais, comerciais, taxas, fretes, seguros, deslocamento de pessoal, prestação de garantia e quaisquer outras que incidam ou venham a incidir na execução do contrato. </w:t>
      </w:r>
    </w:p>
    <w:p w14:paraId="1011CC07"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VII. Cumprir os horários do rodeio e a apresentação dos eventos, para que não ocorram atrasos na programação dos mesmos, conforme planilha cronológica a ser elaborada pela Comissão Central Organizadora. </w:t>
      </w:r>
    </w:p>
    <w:p w14:paraId="15CCE982"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VIII. Utilizar somente bens, materiais e serviços de acordo com as normas do INMETRO e da ABNT, conforme o caso. </w:t>
      </w:r>
    </w:p>
    <w:p w14:paraId="7126E635"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lastRenderedPageBreak/>
        <w:t xml:space="preserve">IX. Responsabilizar-se, integralmente, pelo controle de qualidade dos serviços. </w:t>
      </w:r>
    </w:p>
    <w:p w14:paraId="7C5A721E"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 Em refazer, às suas expensas, todo e qualquer serviço mal executado, defeituoso ou com acabamento insatisfatório, bem como a execução fora das especificações técnicas. </w:t>
      </w:r>
    </w:p>
    <w:p w14:paraId="34D8D446"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XI. Em fornecer e obrigar os empregados a utilizarem os equipamentos de proteção individual, bem como cumprir as demais normas constantes da legislação de segurança, medicina e higiene do trabalho, arcando com todos e quaisquer custos advindos ou decorrentes dos mesmos. </w:t>
      </w:r>
    </w:p>
    <w:p w14:paraId="7D544024"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XII. Em providenciar, sob as suas expensas e responsabilidades, todo material necessário a prestação dos referidos serviços, este em perfeito estado de conservação e funcionamento. </w:t>
      </w:r>
    </w:p>
    <w:p w14:paraId="242DA68E"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XIII. Quanto a quaisquer danos causados ao equipamento utilizado para prestação dos serviços, arcando com todos os custos advindos ou decorrentes do mesmo. </w:t>
      </w:r>
    </w:p>
    <w:p w14:paraId="065B6AA2"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XIV. Em comunicar a ocorrência de qualquer fato ou condição que possa impedir a execução destes serviços (por escrito). </w:t>
      </w:r>
    </w:p>
    <w:p w14:paraId="7C16828B"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XV. Quanto a quaisquer acontecimentos, seja por dolo ou culpa que porventura cometerem pela prestação de serviços objeto deste contrato.</w:t>
      </w:r>
    </w:p>
    <w:p w14:paraId="069B0975"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XVI. Por todo e qualquer material de sua posse ou propriedade, bem como quanto a quaisquer custos ou ônus advindos dos mesmos. </w:t>
      </w:r>
    </w:p>
    <w:p w14:paraId="04C683D5"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XVII. Quanto a toda e qualquer responsabilidade ou reparação civil e penal que porventura surgir em decorrência da prestação dos referidos serviços. </w:t>
      </w:r>
    </w:p>
    <w:p w14:paraId="4EBC29F1"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XVIII. Realizar a entrega de todos os equipamentos de proteção individual (EPI) para atividades consideradas nocivas à saúde, entregando-se, posteriormente, comprovante de entrega à contratante. </w:t>
      </w:r>
    </w:p>
    <w:p w14:paraId="23A1D8CC"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XIX. Será responsável por quaisquer acidentes decorrentes a acidente de trabalho e legislação pertinente, restando ciente de que seu descumprimento ensejará nas aplicações legais. </w:t>
      </w:r>
    </w:p>
    <w:p w14:paraId="1306C036"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XX. Todas as informações necessárias à comprovação de entrega dos EPIs e outros procedimentos que visem a proteção do trabalhador, serão repassadas à Comissão de Fiscalização do Contrato. </w:t>
      </w:r>
    </w:p>
    <w:p w14:paraId="050890A4"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XXI. Efetuar a prestação dos serviços dentro das condições, no prazo indicado pela Administração, em estrita observância das especificações do Edital e da proposta, acompanhado da respectiva nota fiscal. </w:t>
      </w:r>
    </w:p>
    <w:p w14:paraId="34A19FD2"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XXII. Atender prontamente a quaisquer exigências da Comissão Central Organizadora, inerentes ao objeto da presente licitação. </w:t>
      </w:r>
    </w:p>
    <w:p w14:paraId="377D16A1"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XXIII. Comunicar à Comissão Central Organizadora, no prazo máximo de 05 (cinco) dias que antecede a data do início das prestações de serviços, os motivos que impossibilitem o cumprimento do prazo previsto, com a devida comprovação. </w:t>
      </w:r>
    </w:p>
    <w:p w14:paraId="54D9E213"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XXIV. Manter, durante toda a execução do contrato, em compatibilidade com as obrigações assumidas, todas as condições de habilitação e qualificação exigidas na licitação. </w:t>
      </w:r>
    </w:p>
    <w:p w14:paraId="45C2C699"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XXV. Não transferir a terceiros, por qualquer forma, nem mesmo parcialmente, as obrigações assumidas, nem subcontratar qualquer das prestações a que está </w:t>
      </w:r>
      <w:r w:rsidRPr="00A540D1">
        <w:rPr>
          <w:rFonts w:ascii="Bookman Old Style" w:hAnsi="Bookman Old Style"/>
          <w:sz w:val="24"/>
          <w:szCs w:val="24"/>
        </w:rPr>
        <w:lastRenderedPageBreak/>
        <w:t xml:space="preserve">obrigada, exceto nas condições autorizadas no Termo de Referência ou na minuta de contrato. </w:t>
      </w:r>
    </w:p>
    <w:p w14:paraId="5C49B14C"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Observação: Atendendo aos termos especificados no Regulamento da II </w:t>
      </w:r>
      <w:proofErr w:type="spellStart"/>
      <w:r w:rsidRPr="00A540D1">
        <w:rPr>
          <w:rFonts w:ascii="Bookman Old Style" w:hAnsi="Bookman Old Style"/>
          <w:sz w:val="24"/>
          <w:szCs w:val="24"/>
        </w:rPr>
        <w:t>Expocordi</w:t>
      </w:r>
      <w:proofErr w:type="spellEnd"/>
      <w:r w:rsidRPr="00A540D1">
        <w:rPr>
          <w:rFonts w:ascii="Bookman Old Style" w:hAnsi="Bookman Old Style"/>
          <w:sz w:val="24"/>
          <w:szCs w:val="24"/>
        </w:rPr>
        <w:t xml:space="preserve">, após a homologação da licitação, a contratação se dará imediatamente, sendo que o prazo para montagem / entrega de toda a estrutura vinculada no Termo de Referência se dará no Complexo Esportivo Municipal – ao lado do Campo de Futebol e arredores, entre o dia 31/03/2024 até no máximo, às 18 horas do dia 02/04/2024, para possibilitar vistoria e aprovação da Comissão Central Organizadora / Fiscalizadora da Prefeitura e demais órgãos fiscalizadores, Vigilância Sanitária, Corpo de Bombeiros, Polícia Civil/Militar e outros). A CONTRATADA deverá fornecer laudos e </w:t>
      </w:r>
      <w:proofErr w:type="spellStart"/>
      <w:r w:rsidRPr="00A540D1">
        <w:rPr>
          <w:rFonts w:ascii="Bookman Old Style" w:hAnsi="Bookman Old Style"/>
          <w:sz w:val="24"/>
          <w:szCs w:val="24"/>
        </w:rPr>
        <w:t>ART`s</w:t>
      </w:r>
      <w:proofErr w:type="spellEnd"/>
      <w:r w:rsidRPr="00A540D1">
        <w:rPr>
          <w:rFonts w:ascii="Bookman Old Style" w:hAnsi="Bookman Old Style"/>
          <w:sz w:val="24"/>
          <w:szCs w:val="24"/>
        </w:rPr>
        <w:t xml:space="preserve"> (Anotações de Responsabilidade Técnica) das estruturas, conforme descritos neste TERMO DE REFERÊNCIA.</w:t>
      </w:r>
    </w:p>
    <w:p w14:paraId="1223A906"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7.1. Qualquer sugestão de alteração por parte da Licitante Vencedora, seja na programação ou nos itens licitados, deverá ser apresentada à Comissão Central Organizadora para aval. </w:t>
      </w:r>
    </w:p>
    <w:p w14:paraId="7D17FAAE"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7.2. No valor proposto deverão estar inclusas todas as despesas decorrentes da equipe técnica a trabalhar na instalação das estruturas e realização do rodeio: montagem, mobília e abastecimento dos camarins do locutor de rodeio, transporte terrestre (ônibus e carreta), vans e carros executivos para translado local, bem como a contratação e pagamento de trabalhadores avulsos para carga e descarga e locutor de rodeio, touros e peões, bem como a premiação. </w:t>
      </w:r>
    </w:p>
    <w:p w14:paraId="1BF8EB8F"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7.3. A presente contratação não gerará nenhum vínculo empregatício perante a contratada e seus profissionais contratados, sendo de sua responsabilidade estadia, deslocamento, alimentação e transporte dos profissionais, pagamento de impostos, encargos e tributos que incidirem sobre a contratação, além do fornecimento de todo material necessário para realização dos serviços. </w:t>
      </w:r>
    </w:p>
    <w:p w14:paraId="37719AA7"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7.4. A execução dos serviços deverá ser com profissionais habilitados e com experiência na área. A execução será supervisionada, medida e fiscalizada pelos membros da Comissão Central Organizadora. </w:t>
      </w:r>
    </w:p>
    <w:p w14:paraId="1C46BA02"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7.5. Será de inteira responsabilidade da proponente realizar manutenção preventiva, corretiva e toda despesa relacionada à manutenção de todos os materiais e equipamentos, sendo vedada qualquer alegação posterior que vise o ressarcimento de custos não considerados nos preços ofertados, além disso, durante a realização dos eventos a proponente deverá manter no local o pessoal necessário para operar os equipamentos sem nenhum custo adicional ao Município. </w:t>
      </w:r>
    </w:p>
    <w:p w14:paraId="605AA130"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7.6. A proponente vencedora deverá disponibilizar os equipamentos e materiais devidamente montados e em funcionamento, nos locais determinados, localizados no Complexo Esportivo Municipal e seus arredores, sendo responsável também pelo PPCI e sua execução, alvarás sanitários, ARTS e demais exigências legais para funcionamento dos equipamentos e materiais de modo a garantir segurança aos munícipes que estarão nas festividades.</w:t>
      </w:r>
    </w:p>
    <w:p w14:paraId="0FE68CB3"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lastRenderedPageBreak/>
        <w:t>7.7 - Responsabilizar-se pelos vícios e danos decorrentes do objeto, de acordo com os artigos 12, 13 e 17 a 27, do Código de Defesa do Consumidor (Lei nº 8.078, de 1990);</w:t>
      </w:r>
    </w:p>
    <w:p w14:paraId="1AB075D6"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7.8 - Substituir, reparar ou corrigir, às suas expensas, no prazo fixado neste Termo de Referência, o objeto com avarias ou defeitos;</w:t>
      </w:r>
    </w:p>
    <w:p w14:paraId="7EA55F2A"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b/>
          <w:sz w:val="24"/>
          <w:szCs w:val="24"/>
          <w:u w:val="single"/>
        </w:rPr>
        <w:t>7.9 – Fica vedado ao licitante a comercialização de espaços para publicidade, camarotes e bebidas na arena de Rodeios, sendo estas responsabilidades exclusiva da CCO – Comissão Central Organizadora</w:t>
      </w:r>
      <w:r w:rsidRPr="00A540D1">
        <w:rPr>
          <w:rFonts w:ascii="Bookman Old Style" w:hAnsi="Bookman Old Style"/>
          <w:sz w:val="24"/>
          <w:szCs w:val="24"/>
        </w:rPr>
        <w:t xml:space="preserve">; </w:t>
      </w:r>
    </w:p>
    <w:p w14:paraId="2940D8F4" w14:textId="77777777" w:rsidR="00B84519" w:rsidRPr="00A540D1" w:rsidRDefault="00B84519" w:rsidP="00A540D1">
      <w:pPr>
        <w:spacing w:before="120" w:after="0"/>
        <w:jc w:val="both"/>
        <w:rPr>
          <w:rFonts w:ascii="Bookman Old Style" w:hAnsi="Bookman Old Style"/>
          <w:sz w:val="24"/>
          <w:szCs w:val="24"/>
        </w:rPr>
      </w:pPr>
    </w:p>
    <w:p w14:paraId="38B28E16" w14:textId="66013866" w:rsidR="00B84519" w:rsidRPr="00872B07" w:rsidRDefault="00B84519" w:rsidP="00A540D1">
      <w:pPr>
        <w:autoSpaceDE w:val="0"/>
        <w:autoSpaceDN w:val="0"/>
        <w:adjustRightInd w:val="0"/>
        <w:spacing w:after="0"/>
        <w:rPr>
          <w:rFonts w:ascii="Bookman Old Style" w:hAnsi="Bookman Old Style"/>
          <w:b/>
          <w:color w:val="FF0000"/>
          <w:sz w:val="24"/>
          <w:szCs w:val="24"/>
        </w:rPr>
      </w:pPr>
      <w:r w:rsidRPr="00A540D1">
        <w:rPr>
          <w:rFonts w:ascii="Bookman Old Style" w:hAnsi="Bookman Old Style"/>
          <w:b/>
          <w:bCs/>
          <w:sz w:val="24"/>
          <w:szCs w:val="24"/>
        </w:rPr>
        <w:t>8 - GARANTIA</w:t>
      </w:r>
      <w:r w:rsidRPr="00A540D1">
        <w:rPr>
          <w:rFonts w:ascii="Bookman Old Style" w:hAnsi="Bookman Old Style"/>
          <w:b/>
          <w:color w:val="FF0000"/>
          <w:sz w:val="24"/>
          <w:szCs w:val="24"/>
        </w:rPr>
        <w:t xml:space="preserve"> </w:t>
      </w:r>
    </w:p>
    <w:p w14:paraId="1E506EE6" w14:textId="3CF1F2ED" w:rsidR="00B84519" w:rsidRPr="00A540D1" w:rsidRDefault="00B84519" w:rsidP="00A540D1">
      <w:pPr>
        <w:autoSpaceDE w:val="0"/>
        <w:autoSpaceDN w:val="0"/>
        <w:adjustRightInd w:val="0"/>
        <w:spacing w:after="0"/>
        <w:jc w:val="both"/>
        <w:rPr>
          <w:rFonts w:ascii="Bookman Old Style" w:hAnsi="Bookman Old Style"/>
          <w:sz w:val="24"/>
          <w:szCs w:val="24"/>
        </w:rPr>
      </w:pPr>
      <w:r w:rsidRPr="00A540D1">
        <w:rPr>
          <w:rFonts w:ascii="Bookman Old Style" w:hAnsi="Bookman Old Style"/>
          <w:sz w:val="24"/>
          <w:szCs w:val="24"/>
        </w:rPr>
        <w:t xml:space="preserve">8.1 </w:t>
      </w:r>
      <w:r w:rsidR="006614CD">
        <w:rPr>
          <w:rFonts w:ascii="Bookman Old Style" w:hAnsi="Bookman Old Style"/>
          <w:sz w:val="24"/>
          <w:szCs w:val="24"/>
        </w:rPr>
        <w:t>–</w:t>
      </w:r>
      <w:r w:rsidRPr="00A540D1">
        <w:rPr>
          <w:rFonts w:ascii="Bookman Old Style" w:hAnsi="Bookman Old Style"/>
          <w:sz w:val="24"/>
          <w:szCs w:val="24"/>
        </w:rPr>
        <w:t xml:space="preserve"> </w:t>
      </w:r>
      <w:r w:rsidR="006614CD">
        <w:rPr>
          <w:rFonts w:ascii="Bookman Old Style" w:hAnsi="Bookman Old Style"/>
          <w:sz w:val="24"/>
          <w:szCs w:val="24"/>
        </w:rPr>
        <w:t>Não há prestação de garantia para este processo.</w:t>
      </w:r>
    </w:p>
    <w:p w14:paraId="0EBB2E85" w14:textId="3D899488" w:rsidR="00B84519" w:rsidRPr="00A540D1" w:rsidRDefault="00B84519" w:rsidP="00A540D1">
      <w:pPr>
        <w:autoSpaceDE w:val="0"/>
        <w:autoSpaceDN w:val="0"/>
        <w:adjustRightInd w:val="0"/>
        <w:spacing w:after="0"/>
        <w:jc w:val="both"/>
        <w:rPr>
          <w:rFonts w:ascii="Bookman Old Style" w:hAnsi="Bookman Old Style"/>
          <w:sz w:val="24"/>
          <w:szCs w:val="24"/>
        </w:rPr>
      </w:pPr>
      <w:r w:rsidRPr="00A540D1">
        <w:rPr>
          <w:rFonts w:ascii="Bookman Old Style" w:hAnsi="Bookman Old Style"/>
          <w:sz w:val="24"/>
          <w:szCs w:val="24"/>
        </w:rPr>
        <w:t>8.1.</w:t>
      </w:r>
      <w:r w:rsidR="009C0169">
        <w:rPr>
          <w:rFonts w:ascii="Bookman Old Style" w:hAnsi="Bookman Old Style"/>
          <w:sz w:val="24"/>
          <w:szCs w:val="24"/>
        </w:rPr>
        <w:t>1</w:t>
      </w:r>
      <w:r w:rsidRPr="00A540D1">
        <w:rPr>
          <w:rFonts w:ascii="Bookman Old Style" w:hAnsi="Bookman Old Style"/>
          <w:sz w:val="24"/>
          <w:szCs w:val="24"/>
        </w:rPr>
        <w:t xml:space="preserve"> – Os riscos inerentes a esta contratação estão dispostos na portaria 28/2024.</w:t>
      </w:r>
    </w:p>
    <w:p w14:paraId="3DF46A4D" w14:textId="77777777" w:rsidR="00B84519" w:rsidRPr="00A540D1" w:rsidRDefault="00B84519" w:rsidP="00A540D1">
      <w:pPr>
        <w:spacing w:after="0"/>
        <w:ind w:right="-15"/>
        <w:jc w:val="both"/>
        <w:rPr>
          <w:rFonts w:ascii="Bookman Old Style" w:hAnsi="Bookman Old Style"/>
          <w:b/>
          <w:sz w:val="24"/>
          <w:szCs w:val="24"/>
        </w:rPr>
      </w:pPr>
    </w:p>
    <w:p w14:paraId="649ED879" w14:textId="77777777" w:rsidR="00B84519" w:rsidRPr="00A540D1" w:rsidRDefault="00B84519" w:rsidP="00A540D1">
      <w:pPr>
        <w:spacing w:after="0"/>
        <w:ind w:right="-15"/>
        <w:jc w:val="both"/>
        <w:rPr>
          <w:rFonts w:ascii="Bookman Old Style" w:hAnsi="Bookman Old Style"/>
          <w:b/>
          <w:sz w:val="24"/>
          <w:szCs w:val="24"/>
        </w:rPr>
      </w:pPr>
      <w:bookmarkStart w:id="11" w:name="_Hlk159832921"/>
      <w:r w:rsidRPr="00A540D1">
        <w:rPr>
          <w:rFonts w:ascii="Bookman Old Style" w:hAnsi="Bookman Old Style"/>
          <w:b/>
          <w:sz w:val="24"/>
          <w:szCs w:val="24"/>
        </w:rPr>
        <w:t xml:space="preserve">9 - DAS EXIGÊNCIAS REFERENTE A QUALIFICAÇÃO TÉCNICA DAS PARTICIPANTES  </w:t>
      </w:r>
    </w:p>
    <w:p w14:paraId="3CE38541" w14:textId="77777777" w:rsidR="00B84519" w:rsidRPr="00A540D1" w:rsidRDefault="00B84519" w:rsidP="00A540D1">
      <w:pPr>
        <w:autoSpaceDE w:val="0"/>
        <w:autoSpaceDN w:val="0"/>
        <w:adjustRightInd w:val="0"/>
        <w:spacing w:after="0"/>
        <w:jc w:val="both"/>
        <w:rPr>
          <w:rFonts w:ascii="Bookman Old Style" w:hAnsi="Bookman Old Style"/>
          <w:sz w:val="24"/>
          <w:szCs w:val="24"/>
        </w:rPr>
      </w:pPr>
      <w:r w:rsidRPr="00A540D1">
        <w:rPr>
          <w:rFonts w:ascii="Bookman Old Style" w:hAnsi="Bookman Old Style"/>
          <w:sz w:val="24"/>
          <w:szCs w:val="24"/>
        </w:rPr>
        <w:t xml:space="preserve">9.1 - As empresas participantes deverão apresentar os seguintes documentos a fim de demonstrar sua Capacidade Técnica: </w:t>
      </w:r>
    </w:p>
    <w:p w14:paraId="50327492" w14:textId="55EA4261"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9.1.1</w:t>
      </w:r>
      <w:r w:rsidR="00B84519" w:rsidRPr="00A540D1">
        <w:rPr>
          <w:rFonts w:ascii="Bookman Old Style" w:hAnsi="Bookman Old Style"/>
          <w:sz w:val="24"/>
          <w:szCs w:val="24"/>
        </w:rPr>
        <w:t xml:space="preserve"> - </w:t>
      </w:r>
      <w:r w:rsidR="009A6A29">
        <w:rPr>
          <w:rFonts w:ascii="Bookman Old Style" w:hAnsi="Bookman Old Style"/>
          <w:sz w:val="24"/>
          <w:szCs w:val="24"/>
        </w:rPr>
        <w:t>Declaração de visita ao local</w:t>
      </w:r>
      <w:r w:rsidR="009B2CDC">
        <w:rPr>
          <w:rFonts w:ascii="Bookman Old Style" w:hAnsi="Bookman Old Style"/>
          <w:sz w:val="24"/>
          <w:szCs w:val="24"/>
        </w:rPr>
        <w:t xml:space="preserve"> ou </w:t>
      </w:r>
      <w:r w:rsidR="00B90006">
        <w:rPr>
          <w:rFonts w:ascii="Bookman Old Style" w:hAnsi="Bookman Old Style"/>
          <w:sz w:val="24"/>
          <w:szCs w:val="24"/>
        </w:rPr>
        <w:t>renúncia</w:t>
      </w:r>
      <w:r w:rsidR="009A6A29">
        <w:rPr>
          <w:rFonts w:ascii="Bookman Old Style" w:hAnsi="Bookman Old Style"/>
          <w:sz w:val="24"/>
          <w:szCs w:val="24"/>
        </w:rPr>
        <w:t xml:space="preserve">: </w:t>
      </w:r>
      <w:r w:rsidR="00B84519" w:rsidRPr="00A540D1">
        <w:rPr>
          <w:rFonts w:ascii="Bookman Old Style" w:hAnsi="Bookman Old Style"/>
          <w:sz w:val="24"/>
          <w:szCs w:val="24"/>
        </w:rPr>
        <w:t xml:space="preserve">A Secretaria de Governo ficará à disposição para acompanhar as visitas técnicas </w:t>
      </w:r>
      <w:r w:rsidR="00B84519" w:rsidRPr="00A540D1">
        <w:rPr>
          <w:rFonts w:ascii="Bookman Old Style" w:hAnsi="Bookman Old Style"/>
          <w:i/>
          <w:sz w:val="24"/>
          <w:szCs w:val="24"/>
        </w:rPr>
        <w:t>in loco</w:t>
      </w:r>
      <w:r w:rsidR="00B84519" w:rsidRPr="00A540D1">
        <w:rPr>
          <w:rFonts w:ascii="Bookman Old Style" w:hAnsi="Bookman Old Style"/>
          <w:sz w:val="24"/>
          <w:szCs w:val="24"/>
        </w:rPr>
        <w:t xml:space="preserve">. As visitas poderão ocorrer de segunda-feira a sexta-feira das 13h às 17h, sendo que os horários devem ser agendados pelo telefone (49) 3358-9000. </w:t>
      </w:r>
    </w:p>
    <w:p w14:paraId="3AAEDDFB" w14:textId="68D75C43"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9.1.2</w:t>
      </w:r>
      <w:r w:rsidR="00B84519" w:rsidRPr="00A540D1">
        <w:rPr>
          <w:rFonts w:ascii="Bookman Old Style" w:hAnsi="Bookman Old Style"/>
          <w:sz w:val="24"/>
          <w:szCs w:val="24"/>
        </w:rPr>
        <w:t xml:space="preserve"> - Prova de Registro e Regularidade da Empresa junto ao Conselho Regional de Engenharia e Agronomia – CREA ou junto ao Conselho de Arquitetura e Urbanismo – CAU ou outra entidade competente. A empresa que for sediada em outra jurisdição e, consequentemente, for registrada no CREA ou outra entidade competente de origem, deverá apresentar, obrigatoriamente, visto junto a SC quando da assinatura do contrato, caso seja vencedora do processo licitatório. Para a empresa que for registrada no CAU, basta apresentar o registro nacional. </w:t>
      </w:r>
    </w:p>
    <w:p w14:paraId="6186B0F6" w14:textId="665CF365"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9.1.3</w:t>
      </w:r>
      <w:r w:rsidR="00B84519" w:rsidRPr="00A540D1">
        <w:rPr>
          <w:rFonts w:ascii="Bookman Old Style" w:hAnsi="Bookman Old Style"/>
          <w:sz w:val="24"/>
          <w:szCs w:val="24"/>
        </w:rPr>
        <w:t xml:space="preserve"> - Prova de possuir em seu quadro permanente de funcionários, profissional de nível superior devidamente registrado junto ao CREA/CAU ou outra entidade competente aos itens que de acordo com suas especificações técnicas fazerem-se necessário de acompanhamento do profissional técnico responsável.</w:t>
      </w:r>
    </w:p>
    <w:p w14:paraId="073FB1DA" w14:textId="78BDF393"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9.1.3</w:t>
      </w:r>
      <w:r w:rsidR="00B84519" w:rsidRPr="00A540D1">
        <w:rPr>
          <w:rFonts w:ascii="Bookman Old Style" w:hAnsi="Bookman Old Style"/>
          <w:sz w:val="24"/>
          <w:szCs w:val="24"/>
        </w:rPr>
        <w:t>.1 - Acervo Técnico, acompanhado do respectivo Atestado de Capacidade Técnica em nome da empresa e do responsável Técnico para: camarotes, som, iluminação, arquibancadas, devidamente acervado pelo CAU/CREA ou outra entidade competente.</w:t>
      </w:r>
    </w:p>
    <w:p w14:paraId="31969B90" w14:textId="1C4767BD"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w:t>
      </w:r>
      <w:r w:rsidR="00B84519" w:rsidRPr="00A540D1">
        <w:rPr>
          <w:rFonts w:ascii="Bookman Old Style" w:hAnsi="Bookman Old Style"/>
          <w:sz w:val="24"/>
          <w:szCs w:val="24"/>
        </w:rPr>
        <w:t>.2</w:t>
      </w:r>
      <w:r>
        <w:rPr>
          <w:rFonts w:ascii="Bookman Old Style" w:hAnsi="Bookman Old Style"/>
          <w:sz w:val="24"/>
          <w:szCs w:val="24"/>
        </w:rPr>
        <w:t>.</w:t>
      </w:r>
      <w:r w:rsidR="00B84519" w:rsidRPr="00A540D1">
        <w:rPr>
          <w:rFonts w:ascii="Bookman Old Style" w:hAnsi="Bookman Old Style"/>
          <w:sz w:val="24"/>
          <w:szCs w:val="24"/>
        </w:rPr>
        <w:t xml:space="preserve"> - Certificado </w:t>
      </w:r>
      <w:proofErr w:type="spellStart"/>
      <w:r w:rsidR="00B84519" w:rsidRPr="00A540D1">
        <w:rPr>
          <w:rFonts w:ascii="Bookman Old Style" w:hAnsi="Bookman Old Style"/>
          <w:sz w:val="24"/>
          <w:szCs w:val="24"/>
        </w:rPr>
        <w:t>Cadastur</w:t>
      </w:r>
      <w:proofErr w:type="spellEnd"/>
      <w:r w:rsidR="00B84519" w:rsidRPr="00A540D1">
        <w:rPr>
          <w:rFonts w:ascii="Bookman Old Style" w:hAnsi="Bookman Old Style"/>
          <w:sz w:val="24"/>
          <w:szCs w:val="24"/>
        </w:rPr>
        <w:t xml:space="preserve"> de Registro da empresa como prestador de serviços de infraestrutura de apoio para eventos.  </w:t>
      </w:r>
    </w:p>
    <w:p w14:paraId="79DAB2F5" w14:textId="70C2F048"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w:t>
      </w:r>
      <w:r w:rsidR="00B84519" w:rsidRPr="00A540D1">
        <w:rPr>
          <w:rFonts w:ascii="Bookman Old Style" w:hAnsi="Bookman Old Style"/>
          <w:sz w:val="24"/>
          <w:szCs w:val="24"/>
        </w:rPr>
        <w:t>.3</w:t>
      </w:r>
      <w:r>
        <w:rPr>
          <w:rFonts w:ascii="Bookman Old Style" w:hAnsi="Bookman Old Style"/>
          <w:sz w:val="24"/>
          <w:szCs w:val="24"/>
        </w:rPr>
        <w:t>.</w:t>
      </w:r>
      <w:r w:rsidR="00B84519" w:rsidRPr="00A540D1">
        <w:rPr>
          <w:rFonts w:ascii="Bookman Old Style" w:hAnsi="Bookman Old Style"/>
          <w:sz w:val="24"/>
          <w:szCs w:val="24"/>
        </w:rPr>
        <w:t xml:space="preserve"> - Apresentar Técnico </w:t>
      </w:r>
      <w:proofErr w:type="spellStart"/>
      <w:r w:rsidR="00B84519" w:rsidRPr="00A540D1">
        <w:rPr>
          <w:rFonts w:ascii="Bookman Old Style" w:hAnsi="Bookman Old Style"/>
          <w:sz w:val="24"/>
          <w:szCs w:val="24"/>
        </w:rPr>
        <w:t>Bláster</w:t>
      </w:r>
      <w:proofErr w:type="spellEnd"/>
      <w:r w:rsidR="00B84519" w:rsidRPr="00A540D1">
        <w:rPr>
          <w:rFonts w:ascii="Bookman Old Style" w:hAnsi="Bookman Old Style"/>
          <w:sz w:val="24"/>
          <w:szCs w:val="24"/>
        </w:rPr>
        <w:t xml:space="preserve"> – responsável pelos Shows Pirotécnicos, habilitado cuja comprovação do mesmo se dará através da apresentação de uma cópia da carteira de </w:t>
      </w:r>
      <w:proofErr w:type="spellStart"/>
      <w:r w:rsidR="00B84519" w:rsidRPr="00A540D1">
        <w:rPr>
          <w:rFonts w:ascii="Bookman Old Style" w:hAnsi="Bookman Old Style"/>
          <w:sz w:val="24"/>
          <w:szCs w:val="24"/>
        </w:rPr>
        <w:t>Bláster</w:t>
      </w:r>
      <w:proofErr w:type="spellEnd"/>
      <w:r w:rsidR="00B84519" w:rsidRPr="00A540D1">
        <w:rPr>
          <w:rFonts w:ascii="Bookman Old Style" w:hAnsi="Bookman Old Style"/>
          <w:sz w:val="24"/>
          <w:szCs w:val="24"/>
        </w:rPr>
        <w:t xml:space="preserve">, devendo também ser comprovado o vínculo </w:t>
      </w:r>
      <w:r w:rsidR="00B84519" w:rsidRPr="00A540D1">
        <w:rPr>
          <w:rFonts w:ascii="Bookman Old Style" w:hAnsi="Bookman Old Style"/>
          <w:sz w:val="24"/>
          <w:szCs w:val="24"/>
        </w:rPr>
        <w:lastRenderedPageBreak/>
        <w:t>empregatício deste com a empresa licitante, através de registro em carteira, ou contrato de prestação de serviços.</w:t>
      </w:r>
    </w:p>
    <w:p w14:paraId="5610646D" w14:textId="5C868AF9"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w:t>
      </w:r>
      <w:r w:rsidR="00B84519" w:rsidRPr="00A540D1">
        <w:rPr>
          <w:rFonts w:ascii="Bookman Old Style" w:hAnsi="Bookman Old Style"/>
          <w:sz w:val="24"/>
          <w:szCs w:val="24"/>
        </w:rPr>
        <w:t>.4</w:t>
      </w:r>
      <w:r>
        <w:rPr>
          <w:rFonts w:ascii="Bookman Old Style" w:hAnsi="Bookman Old Style"/>
          <w:sz w:val="24"/>
          <w:szCs w:val="24"/>
        </w:rPr>
        <w:t>.</w:t>
      </w:r>
      <w:r w:rsidR="00B84519" w:rsidRPr="00A540D1">
        <w:rPr>
          <w:rFonts w:ascii="Bookman Old Style" w:hAnsi="Bookman Old Style"/>
          <w:sz w:val="24"/>
          <w:szCs w:val="24"/>
        </w:rPr>
        <w:t xml:space="preserve"> - Apresentação de contrato com a empresa responsável pelo fornecimento dos materiais de Fogos de artifícios referente ao Piro Musicais;</w:t>
      </w:r>
    </w:p>
    <w:p w14:paraId="4DE99A84" w14:textId="3D65EF1B"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w:t>
      </w:r>
      <w:r w:rsidR="00B84519" w:rsidRPr="00A540D1">
        <w:rPr>
          <w:rFonts w:ascii="Bookman Old Style" w:hAnsi="Bookman Old Style"/>
          <w:sz w:val="24"/>
          <w:szCs w:val="24"/>
        </w:rPr>
        <w:t>.5</w:t>
      </w:r>
      <w:r>
        <w:rPr>
          <w:rFonts w:ascii="Bookman Old Style" w:hAnsi="Bookman Old Style"/>
          <w:sz w:val="24"/>
          <w:szCs w:val="24"/>
        </w:rPr>
        <w:t>.</w:t>
      </w:r>
      <w:r w:rsidR="00B84519" w:rsidRPr="00A540D1">
        <w:rPr>
          <w:rFonts w:ascii="Bookman Old Style" w:hAnsi="Bookman Old Style"/>
          <w:sz w:val="24"/>
          <w:szCs w:val="24"/>
        </w:rPr>
        <w:t xml:space="preserve"> - Apresentação de no mínimo 01 funcionários com certificação de realização de curso NR10, E 02 funcionários com certificação de curso NR35 devendo também ser comprovado o vínculo empregatício com a empresa licitante, através de registro em carteira, contrato de prestação de serviços ou sócio da proponente;</w:t>
      </w:r>
    </w:p>
    <w:p w14:paraId="15D98988" w14:textId="2B6755EE"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w:t>
      </w:r>
      <w:r w:rsidR="00B84519" w:rsidRPr="00A540D1">
        <w:rPr>
          <w:rFonts w:ascii="Bookman Old Style" w:hAnsi="Bookman Old Style"/>
          <w:sz w:val="24"/>
          <w:szCs w:val="24"/>
        </w:rPr>
        <w:t>.6</w:t>
      </w:r>
      <w:r>
        <w:rPr>
          <w:rFonts w:ascii="Bookman Old Style" w:hAnsi="Bookman Old Style"/>
          <w:sz w:val="24"/>
          <w:szCs w:val="24"/>
        </w:rPr>
        <w:t>.</w:t>
      </w:r>
      <w:r w:rsidR="00B84519" w:rsidRPr="00A540D1">
        <w:rPr>
          <w:rFonts w:ascii="Bookman Old Style" w:hAnsi="Bookman Old Style"/>
          <w:sz w:val="24"/>
          <w:szCs w:val="24"/>
        </w:rPr>
        <w:t xml:space="preserve"> - Deverá apresentar declaração de disponibilidade para fornecimento da estrutura do rodeio, nas datas de acordo com termo de referência;</w:t>
      </w:r>
    </w:p>
    <w:p w14:paraId="557DD622" w14:textId="4C2F7AC3"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w:t>
      </w:r>
      <w:r w:rsidR="00B84519" w:rsidRPr="00A540D1">
        <w:rPr>
          <w:rFonts w:ascii="Bookman Old Style" w:hAnsi="Bookman Old Style"/>
          <w:sz w:val="24"/>
          <w:szCs w:val="24"/>
        </w:rPr>
        <w:t>.7</w:t>
      </w:r>
      <w:r>
        <w:rPr>
          <w:rFonts w:ascii="Bookman Old Style" w:hAnsi="Bookman Old Style"/>
          <w:sz w:val="24"/>
          <w:szCs w:val="24"/>
        </w:rPr>
        <w:t>.</w:t>
      </w:r>
      <w:r w:rsidR="00B84519" w:rsidRPr="00A540D1">
        <w:rPr>
          <w:rFonts w:ascii="Bookman Old Style" w:hAnsi="Bookman Old Style"/>
          <w:sz w:val="24"/>
          <w:szCs w:val="24"/>
        </w:rPr>
        <w:t xml:space="preserve"> – Deverá apresentar declaração de disponibilidade do locutor contratado pela Proponente, com renome nacional, dentre os quais Marco Brasil, César Paraná, Cuiabano Lima e/ou Almir Cambra, para as datas de acordo com o termo de referência, ensejando a sua desclassificação a não disponibilidade do Locutor para as três noites de rodeio; </w:t>
      </w:r>
    </w:p>
    <w:p w14:paraId="578CCB3D" w14:textId="2DA3AA30"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9.7.1.</w:t>
      </w:r>
      <w:r w:rsidR="00B84519" w:rsidRPr="00A540D1">
        <w:rPr>
          <w:rFonts w:ascii="Bookman Old Style" w:hAnsi="Bookman Old Style"/>
          <w:sz w:val="24"/>
          <w:szCs w:val="24"/>
        </w:rPr>
        <w:t xml:space="preserve"> - A comprovação de inclusão no Quadro Permanente, ao qual se refere esta alínea deverá ser realizada pela apresentação de cópia do contrato de trabalho do profissional, cópia do contrato de prestação de serviços regido pela legislação civil, ou cópia do Contrato Social da empresa e que conste o profissional integrante da sociedade;</w:t>
      </w:r>
    </w:p>
    <w:p w14:paraId="4F5DCAC9" w14:textId="34898C93"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9.8.</w:t>
      </w:r>
      <w:r w:rsidR="00B84519" w:rsidRPr="00A540D1">
        <w:rPr>
          <w:rFonts w:ascii="Bookman Old Style" w:hAnsi="Bookman Old Style"/>
          <w:sz w:val="24"/>
          <w:szCs w:val="24"/>
        </w:rPr>
        <w:t xml:space="preserve"> - Apresentação de atestado emitido por pessoa jurídica, que a empresa licitante já operou em realização de eventos Rodeio Country, com fornecimento de materiais, equipamentos e mão de obra, com circulação mínima de 15.000 (quinze mil) pessoas no evento. No atestado apresentado, deverá constar o nome e a data do evento no qual a licitante participou;</w:t>
      </w:r>
    </w:p>
    <w:p w14:paraId="448391E9" w14:textId="66E8AAF1" w:rsidR="00B84519" w:rsidRPr="00A540D1" w:rsidRDefault="00577EF4" w:rsidP="00A540D1">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9.9.</w:t>
      </w:r>
      <w:r w:rsidR="00B84519" w:rsidRPr="00A540D1">
        <w:rPr>
          <w:rFonts w:ascii="Bookman Old Style" w:hAnsi="Bookman Old Style"/>
          <w:sz w:val="24"/>
          <w:szCs w:val="24"/>
        </w:rPr>
        <w:t xml:space="preserve"> – </w:t>
      </w:r>
      <w:r w:rsidR="00B84519" w:rsidRPr="00577EF4">
        <w:rPr>
          <w:rFonts w:ascii="Bookman Old Style" w:hAnsi="Bookman Old Style"/>
          <w:sz w:val="24"/>
          <w:szCs w:val="24"/>
        </w:rPr>
        <w:t>Comprovação do profissional médico veterinário devidamente cadastrado na CIDASC do Estado de SC sendo</w:t>
      </w:r>
      <w:r w:rsidR="00B84519" w:rsidRPr="00A540D1">
        <w:rPr>
          <w:rFonts w:ascii="Bookman Old Style" w:hAnsi="Bookman Old Style"/>
          <w:sz w:val="24"/>
          <w:szCs w:val="24"/>
        </w:rPr>
        <w:t xml:space="preserve"> responsável pela emissão da respectiva guia de transporte de animais (G.T.A) dos touros do Rodeio.</w:t>
      </w:r>
    </w:p>
    <w:bookmarkEnd w:id="11"/>
    <w:p w14:paraId="06816799" w14:textId="77777777" w:rsidR="00B84519" w:rsidRPr="00A540D1" w:rsidRDefault="00B84519" w:rsidP="00A540D1">
      <w:pPr>
        <w:autoSpaceDE w:val="0"/>
        <w:autoSpaceDN w:val="0"/>
        <w:adjustRightInd w:val="0"/>
        <w:spacing w:after="0"/>
        <w:jc w:val="both"/>
        <w:rPr>
          <w:rFonts w:ascii="Bookman Old Style" w:hAnsi="Bookman Old Style"/>
          <w:sz w:val="24"/>
          <w:szCs w:val="24"/>
        </w:rPr>
      </w:pPr>
    </w:p>
    <w:p w14:paraId="2D7004CB" w14:textId="2C29DFF9" w:rsidR="00B84519" w:rsidRPr="00A540D1" w:rsidRDefault="00B84519" w:rsidP="00A540D1">
      <w:pPr>
        <w:spacing w:after="0"/>
        <w:ind w:right="-15"/>
        <w:jc w:val="both"/>
        <w:rPr>
          <w:rFonts w:ascii="Bookman Old Style" w:hAnsi="Bookman Old Style"/>
          <w:b/>
          <w:color w:val="FF0000"/>
          <w:sz w:val="24"/>
          <w:szCs w:val="24"/>
        </w:rPr>
      </w:pPr>
      <w:r w:rsidRPr="00A540D1">
        <w:rPr>
          <w:rFonts w:ascii="Bookman Old Style" w:hAnsi="Bookman Old Style"/>
          <w:b/>
          <w:sz w:val="24"/>
          <w:szCs w:val="24"/>
        </w:rPr>
        <w:t>10 –</w:t>
      </w:r>
      <w:r w:rsidRPr="00A540D1">
        <w:rPr>
          <w:rFonts w:ascii="Bookman Old Style" w:hAnsi="Bookman Old Style"/>
          <w:sz w:val="24"/>
          <w:szCs w:val="24"/>
        </w:rPr>
        <w:t xml:space="preserve"> </w:t>
      </w:r>
      <w:r w:rsidRPr="00A540D1">
        <w:rPr>
          <w:rFonts w:ascii="Bookman Old Style" w:hAnsi="Bookman Old Style"/>
          <w:b/>
          <w:sz w:val="24"/>
          <w:szCs w:val="24"/>
        </w:rPr>
        <w:t>FORMAS E</w:t>
      </w:r>
      <w:r w:rsidRPr="00A540D1">
        <w:rPr>
          <w:rFonts w:ascii="Bookman Old Style" w:hAnsi="Bookman Old Style"/>
          <w:sz w:val="24"/>
          <w:szCs w:val="24"/>
        </w:rPr>
        <w:t xml:space="preserve"> </w:t>
      </w:r>
      <w:r w:rsidR="00E13223" w:rsidRPr="00A540D1">
        <w:rPr>
          <w:rFonts w:ascii="Bookman Old Style" w:hAnsi="Bookman Old Style"/>
          <w:b/>
          <w:sz w:val="24"/>
          <w:szCs w:val="24"/>
        </w:rPr>
        <w:t>CRITÉRIO</w:t>
      </w:r>
      <w:r w:rsidRPr="00A540D1">
        <w:rPr>
          <w:rFonts w:ascii="Bookman Old Style" w:hAnsi="Bookman Old Style"/>
          <w:b/>
          <w:sz w:val="24"/>
          <w:szCs w:val="24"/>
        </w:rPr>
        <w:t xml:space="preserve"> DE SELEÇÃO DE FORNECEDOR / REQUISITOS DA CONTRATAÇÃO </w:t>
      </w:r>
    </w:p>
    <w:p w14:paraId="3D7499AB" w14:textId="77777777" w:rsidR="00B84519" w:rsidRPr="00A540D1" w:rsidRDefault="00B84519" w:rsidP="00A540D1">
      <w:pPr>
        <w:pStyle w:val="Default"/>
        <w:rPr>
          <w:rFonts w:ascii="Bookman Old Style" w:hAnsi="Bookman Old Style"/>
        </w:rPr>
      </w:pPr>
      <w:r w:rsidRPr="00A540D1">
        <w:rPr>
          <w:rFonts w:ascii="Bookman Old Style" w:hAnsi="Bookman Old Style"/>
        </w:rPr>
        <w:t>10.1 – O julgamento no processo será o de MENOR PREÇO POR ITEM.</w:t>
      </w:r>
    </w:p>
    <w:p w14:paraId="3D37F842" w14:textId="77777777" w:rsidR="00B84519" w:rsidRPr="00A540D1" w:rsidRDefault="00B84519" w:rsidP="00A540D1">
      <w:pPr>
        <w:pStyle w:val="Default"/>
        <w:rPr>
          <w:rFonts w:ascii="Bookman Old Style" w:hAnsi="Bookman Old Style"/>
        </w:rPr>
      </w:pPr>
    </w:p>
    <w:p w14:paraId="273BCC3A" w14:textId="77777777" w:rsidR="00B84519" w:rsidRPr="00A540D1" w:rsidRDefault="00B84519" w:rsidP="00A540D1">
      <w:pPr>
        <w:spacing w:before="120" w:after="0"/>
        <w:jc w:val="both"/>
        <w:rPr>
          <w:rFonts w:ascii="Bookman Old Style" w:hAnsi="Bookman Old Style"/>
          <w:b/>
          <w:sz w:val="24"/>
          <w:szCs w:val="24"/>
        </w:rPr>
      </w:pPr>
      <w:r w:rsidRPr="00A540D1">
        <w:rPr>
          <w:rFonts w:ascii="Bookman Old Style" w:hAnsi="Bookman Old Style"/>
          <w:b/>
          <w:sz w:val="24"/>
          <w:szCs w:val="24"/>
        </w:rPr>
        <w:t>11 - DA SUBCONTRATAÇÃO</w:t>
      </w:r>
    </w:p>
    <w:p w14:paraId="3C169527" w14:textId="77777777" w:rsidR="00B84519" w:rsidRPr="00A540D1" w:rsidRDefault="00B84519" w:rsidP="00A540D1">
      <w:pPr>
        <w:spacing w:before="120" w:after="0"/>
        <w:jc w:val="both"/>
        <w:rPr>
          <w:rFonts w:ascii="Bookman Old Style" w:hAnsi="Bookman Old Style"/>
          <w:color w:val="000000"/>
          <w:sz w:val="24"/>
          <w:szCs w:val="24"/>
        </w:rPr>
      </w:pPr>
      <w:r w:rsidRPr="00A540D1">
        <w:rPr>
          <w:rFonts w:ascii="Bookman Old Style" w:hAnsi="Bookman Old Style"/>
          <w:sz w:val="24"/>
          <w:szCs w:val="24"/>
        </w:rPr>
        <w:t>11.1 - A CONTRATADA poderá subcontratar parcialmente os serviç</w:t>
      </w:r>
      <w:r w:rsidRPr="00A540D1">
        <w:rPr>
          <w:rFonts w:ascii="Bookman Old Style" w:hAnsi="Bookman Old Style"/>
          <w:color w:val="000000"/>
          <w:sz w:val="24"/>
          <w:szCs w:val="24"/>
        </w:rPr>
        <w:t>os nos termos do artigo da Lei n.º 14.133/21 e suas alterações. A contratada não poderá subcontratar a parcela principal do objeto.</w:t>
      </w:r>
    </w:p>
    <w:p w14:paraId="4964C8F7"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11.1.1 - Havendo necessidade de subcontratação deverá ser dado preferência na contratação de microempresas ou empresas de pequeno porte, nos termos da Lei n.º 123/2006 e alterações.</w:t>
      </w:r>
    </w:p>
    <w:p w14:paraId="3A7E96BB"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11.1.2 - É vedada a subcontratação de pessoa física ou jurídica, se aquela ou os dirigentes desta mantiverem vínculo de natureza técnica, comercial, econômica, financeira, trabalhista ou civil com dirigente do órgão ou entidade contratante ou </w:t>
      </w:r>
      <w:r w:rsidRPr="00A540D1">
        <w:rPr>
          <w:rFonts w:ascii="Bookman Old Style" w:hAnsi="Bookman Old Style"/>
          <w:sz w:val="24"/>
          <w:szCs w:val="24"/>
        </w:rPr>
        <w:lastRenderedPageBreak/>
        <w:t>com agente público que desempenhe função na licitação ou atue na fiscalização ou na gestão do contrato, ou se deles forem cônjuge, companheiro ou parente em linha reta, colateral, ou por afinidade, até o terceiro grau.</w:t>
      </w:r>
    </w:p>
    <w:p w14:paraId="25694619"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11.2 - A Contratada deverá apresentar ao fiscal da contratação da Secretaria requisitante, quando requisitado e no prazo estabelecido pelo mesmo, mediante notificação escrita, os seguintes documentos:</w:t>
      </w:r>
    </w:p>
    <w:p w14:paraId="52B2EF78" w14:textId="77777777" w:rsidR="00B84519" w:rsidRPr="00A540D1" w:rsidRDefault="00B84519" w:rsidP="00872B07">
      <w:pPr>
        <w:spacing w:after="0"/>
        <w:jc w:val="both"/>
        <w:rPr>
          <w:rFonts w:ascii="Bookman Old Style" w:hAnsi="Bookman Old Style"/>
          <w:sz w:val="24"/>
          <w:szCs w:val="24"/>
        </w:rPr>
      </w:pPr>
      <w:r w:rsidRPr="00A540D1">
        <w:rPr>
          <w:rFonts w:ascii="Bookman Old Style" w:hAnsi="Bookman Old Style"/>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A540D1">
        <w:rPr>
          <w:rFonts w:ascii="Bookman Old Style" w:hAnsi="Bookman Old Style"/>
          <w:sz w:val="24"/>
          <w:szCs w:val="24"/>
        </w:rPr>
        <w:t>n.°</w:t>
      </w:r>
      <w:proofErr w:type="spellEnd"/>
      <w:r w:rsidRPr="00A540D1">
        <w:rPr>
          <w:rFonts w:ascii="Bookman Old Style" w:hAnsi="Bookman Old Style"/>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3599A5E3" w14:textId="77777777" w:rsidR="00B84519" w:rsidRPr="00A540D1" w:rsidRDefault="00B84519" w:rsidP="00A540D1">
      <w:pPr>
        <w:spacing w:after="0"/>
        <w:jc w:val="both"/>
        <w:rPr>
          <w:rFonts w:ascii="Bookman Old Style" w:hAnsi="Bookman Old Style"/>
          <w:sz w:val="24"/>
          <w:szCs w:val="24"/>
        </w:rPr>
      </w:pPr>
    </w:p>
    <w:p w14:paraId="627DC064" w14:textId="77777777" w:rsidR="00B84519" w:rsidRPr="00A540D1" w:rsidRDefault="00B84519" w:rsidP="00A540D1">
      <w:pPr>
        <w:spacing w:after="0"/>
        <w:ind w:right="-15"/>
        <w:jc w:val="both"/>
        <w:rPr>
          <w:rFonts w:ascii="Bookman Old Style" w:hAnsi="Bookman Old Style"/>
          <w:b/>
          <w:color w:val="000000"/>
          <w:sz w:val="24"/>
          <w:szCs w:val="24"/>
        </w:rPr>
      </w:pPr>
      <w:r w:rsidRPr="00A540D1">
        <w:rPr>
          <w:rFonts w:ascii="Bookman Old Style" w:hAnsi="Bookman Old Style"/>
          <w:b/>
          <w:color w:val="000000"/>
          <w:sz w:val="24"/>
          <w:szCs w:val="24"/>
        </w:rPr>
        <w:t xml:space="preserve">12 - CONTROLE DA EXECUÇÃO </w:t>
      </w:r>
    </w:p>
    <w:p w14:paraId="0D4AAEBF" w14:textId="77777777" w:rsidR="00B84519" w:rsidRPr="00A540D1" w:rsidRDefault="00B84519" w:rsidP="00872B07">
      <w:pPr>
        <w:spacing w:after="0"/>
        <w:jc w:val="both"/>
        <w:rPr>
          <w:rFonts w:ascii="Bookman Old Style" w:hAnsi="Bookman Old Style"/>
          <w:color w:val="000000"/>
          <w:sz w:val="24"/>
          <w:szCs w:val="24"/>
        </w:rPr>
      </w:pPr>
      <w:r w:rsidRPr="00A540D1">
        <w:rPr>
          <w:rFonts w:ascii="Bookman Old Style" w:hAnsi="Bookman Old Style"/>
          <w:color w:val="000000"/>
          <w:sz w:val="24"/>
          <w:szCs w:val="24"/>
        </w:rPr>
        <w:t>12.1 - Será designado representantes para acompanhar e fiscalizar a entrega dos bens, anotando em registro próprio todas as ocorrências relacionadas com a execução e determinando o que for necessário à regularização de falhas ou defeitos observados.</w:t>
      </w:r>
    </w:p>
    <w:p w14:paraId="018EDFC7" w14:textId="1934ADDD" w:rsidR="00B84519" w:rsidRPr="00A540D1" w:rsidRDefault="00B84519" w:rsidP="00872B07">
      <w:pPr>
        <w:spacing w:after="0"/>
        <w:jc w:val="both"/>
        <w:rPr>
          <w:rFonts w:ascii="Bookman Old Style" w:hAnsi="Bookman Old Style"/>
          <w:color w:val="000000"/>
          <w:sz w:val="24"/>
          <w:szCs w:val="24"/>
        </w:rPr>
      </w:pPr>
      <w:r w:rsidRPr="00A540D1">
        <w:rPr>
          <w:rFonts w:ascii="Bookman Old Style" w:hAnsi="Bookman Old Style"/>
          <w:color w:val="000000"/>
          <w:sz w:val="24"/>
          <w:szCs w:val="24"/>
        </w:rPr>
        <w:t>12.1.1 – A execução do contrato será acompanhada e fiscalizada pelo Presidente da Comissão Central Organizadora, Sr. Emerson Verdi e pela servidora Laura Muniz Da Silva matrícula n°13733/5. O gestor do contrato, será a servidora Angelita Gabriel.</w:t>
      </w:r>
    </w:p>
    <w:p w14:paraId="612B84F2" w14:textId="77777777" w:rsidR="00B84519" w:rsidRPr="00A540D1" w:rsidRDefault="00B84519" w:rsidP="00872B07">
      <w:pPr>
        <w:spacing w:after="0"/>
        <w:jc w:val="both"/>
        <w:rPr>
          <w:rFonts w:ascii="Bookman Old Style" w:hAnsi="Bookman Old Style"/>
          <w:color w:val="000000"/>
          <w:sz w:val="24"/>
          <w:szCs w:val="24"/>
        </w:rPr>
      </w:pPr>
      <w:r w:rsidRPr="00A540D1">
        <w:rPr>
          <w:rFonts w:ascii="Bookman Old Style" w:hAnsi="Bookman Old Style"/>
          <w:color w:val="000000"/>
          <w:sz w:val="24"/>
          <w:szCs w:val="24"/>
        </w:rPr>
        <w:t xml:space="preserve">12.2 -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A540D1">
        <w:rPr>
          <w:rFonts w:ascii="Bookman Old Style" w:hAnsi="Bookman Old Style"/>
          <w:color w:val="000000"/>
          <w:sz w:val="24"/>
          <w:szCs w:val="24"/>
        </w:rPr>
        <w:t>co-responsabilidade</w:t>
      </w:r>
      <w:proofErr w:type="spellEnd"/>
      <w:r w:rsidRPr="00A540D1">
        <w:rPr>
          <w:rFonts w:ascii="Bookman Old Style" w:hAnsi="Bookman Old Style"/>
          <w:color w:val="000000"/>
          <w:sz w:val="24"/>
          <w:szCs w:val="24"/>
        </w:rPr>
        <w:t xml:space="preserve"> da Administração ou de seus agentes e prepostos.</w:t>
      </w:r>
    </w:p>
    <w:p w14:paraId="5D9825D5" w14:textId="77777777" w:rsidR="00B84519" w:rsidRPr="00A540D1" w:rsidRDefault="00B84519" w:rsidP="00872B07">
      <w:pPr>
        <w:spacing w:after="0"/>
        <w:jc w:val="both"/>
        <w:rPr>
          <w:rFonts w:ascii="Bookman Old Style" w:hAnsi="Bookman Old Style"/>
          <w:color w:val="000000"/>
          <w:sz w:val="24"/>
          <w:szCs w:val="24"/>
        </w:rPr>
      </w:pPr>
      <w:r w:rsidRPr="00A540D1">
        <w:rPr>
          <w:rFonts w:ascii="Bookman Old Style" w:hAnsi="Bookman Old Style"/>
          <w:color w:val="000000"/>
          <w:sz w:val="24"/>
          <w:szCs w:val="24"/>
        </w:rPr>
        <w:t>12.3 -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0F05397" w14:textId="77777777" w:rsidR="00B84519" w:rsidRPr="00A540D1" w:rsidRDefault="00B84519" w:rsidP="00A540D1">
      <w:pPr>
        <w:spacing w:before="120" w:after="0"/>
        <w:ind w:left="4248"/>
        <w:rPr>
          <w:rFonts w:ascii="Bookman Old Style" w:hAnsi="Bookman Old Style"/>
          <w:color w:val="000000"/>
          <w:sz w:val="24"/>
          <w:szCs w:val="24"/>
        </w:rPr>
      </w:pPr>
    </w:p>
    <w:p w14:paraId="0EC3A153" w14:textId="58EA6C49" w:rsidR="00B84519" w:rsidRPr="00A540D1" w:rsidRDefault="00B84519" w:rsidP="00A540D1">
      <w:pPr>
        <w:spacing w:before="120" w:after="0"/>
        <w:ind w:left="4248"/>
        <w:rPr>
          <w:rFonts w:ascii="Bookman Old Style" w:hAnsi="Bookman Old Style"/>
          <w:color w:val="000000"/>
          <w:sz w:val="24"/>
          <w:szCs w:val="24"/>
        </w:rPr>
      </w:pPr>
      <w:r w:rsidRPr="00A540D1">
        <w:rPr>
          <w:rFonts w:ascii="Bookman Old Style" w:hAnsi="Bookman Old Style"/>
          <w:color w:val="000000"/>
          <w:sz w:val="24"/>
          <w:szCs w:val="24"/>
        </w:rPr>
        <w:t>Cordilheira Alta/SC, 2</w:t>
      </w:r>
      <w:r w:rsidR="008A54D5">
        <w:rPr>
          <w:rFonts w:ascii="Bookman Old Style" w:hAnsi="Bookman Old Style"/>
          <w:color w:val="000000"/>
          <w:sz w:val="24"/>
          <w:szCs w:val="24"/>
        </w:rPr>
        <w:t>9</w:t>
      </w:r>
      <w:r w:rsidRPr="00A540D1">
        <w:rPr>
          <w:rFonts w:ascii="Bookman Old Style" w:hAnsi="Bookman Old Style"/>
          <w:color w:val="000000"/>
          <w:sz w:val="24"/>
          <w:szCs w:val="24"/>
        </w:rPr>
        <w:t xml:space="preserve"> de fevereiro de 2024.</w:t>
      </w:r>
    </w:p>
    <w:p w14:paraId="11255347" w14:textId="77777777" w:rsidR="007F7D1A" w:rsidRPr="00A540D1" w:rsidRDefault="007F7D1A" w:rsidP="00A540D1">
      <w:pPr>
        <w:spacing w:before="120" w:after="0"/>
        <w:jc w:val="right"/>
        <w:rPr>
          <w:rFonts w:ascii="Bookman Old Style" w:hAnsi="Bookman Old Style"/>
          <w:color w:val="000000"/>
          <w:sz w:val="24"/>
          <w:szCs w:val="24"/>
        </w:rPr>
      </w:pPr>
    </w:p>
    <w:p w14:paraId="5D1097B7" w14:textId="77777777" w:rsidR="007F7D1A" w:rsidRPr="00A540D1" w:rsidRDefault="007F7D1A" w:rsidP="00A540D1">
      <w:pPr>
        <w:spacing w:before="120" w:after="0"/>
        <w:jc w:val="right"/>
        <w:rPr>
          <w:rFonts w:ascii="Bookman Old Style" w:hAnsi="Bookman Old Style"/>
          <w:color w:val="000000"/>
          <w:sz w:val="24"/>
          <w:szCs w:val="24"/>
        </w:rPr>
      </w:pPr>
    </w:p>
    <w:p w14:paraId="28E2A343" w14:textId="77777777" w:rsidR="007F7D1A" w:rsidRPr="00A540D1" w:rsidRDefault="007F7D1A" w:rsidP="00A540D1">
      <w:pPr>
        <w:spacing w:before="120" w:after="0"/>
        <w:jc w:val="center"/>
        <w:rPr>
          <w:rFonts w:ascii="Bookman Old Style" w:hAnsi="Bookman Old Style"/>
          <w:color w:val="000000"/>
          <w:sz w:val="24"/>
          <w:szCs w:val="24"/>
        </w:rPr>
      </w:pPr>
      <w:r w:rsidRPr="00A540D1">
        <w:rPr>
          <w:rFonts w:ascii="Bookman Old Style" w:hAnsi="Bookman Old Style"/>
          <w:color w:val="000000"/>
          <w:sz w:val="24"/>
          <w:szCs w:val="24"/>
        </w:rPr>
        <w:t>_______________________________________</w:t>
      </w:r>
    </w:p>
    <w:p w14:paraId="199E12B7" w14:textId="77777777" w:rsidR="007F7D1A" w:rsidRPr="00A540D1" w:rsidRDefault="007F7D1A" w:rsidP="00A540D1">
      <w:pPr>
        <w:spacing w:after="0"/>
        <w:jc w:val="center"/>
        <w:rPr>
          <w:rFonts w:ascii="Bookman Old Style" w:hAnsi="Bookman Old Style"/>
          <w:sz w:val="24"/>
          <w:szCs w:val="24"/>
        </w:rPr>
      </w:pPr>
      <w:r w:rsidRPr="00A540D1">
        <w:rPr>
          <w:rFonts w:ascii="Bookman Old Style" w:hAnsi="Bookman Old Style"/>
          <w:sz w:val="24"/>
          <w:szCs w:val="24"/>
        </w:rPr>
        <w:lastRenderedPageBreak/>
        <w:t>Comissão Central Organizadora</w:t>
      </w:r>
    </w:p>
    <w:p w14:paraId="0718F08F" w14:textId="77777777" w:rsidR="007F7D1A" w:rsidRPr="00A540D1" w:rsidRDefault="007F7D1A" w:rsidP="00A540D1">
      <w:pPr>
        <w:spacing w:after="0"/>
        <w:jc w:val="center"/>
        <w:rPr>
          <w:rFonts w:ascii="Bookman Old Style" w:hAnsi="Bookman Old Style"/>
          <w:sz w:val="24"/>
          <w:szCs w:val="24"/>
        </w:rPr>
      </w:pPr>
    </w:p>
    <w:p w14:paraId="62D15E29" w14:textId="77777777" w:rsidR="007F7D1A" w:rsidRPr="00A540D1" w:rsidRDefault="007F7D1A" w:rsidP="00A540D1">
      <w:pPr>
        <w:spacing w:before="120" w:after="0"/>
        <w:jc w:val="center"/>
        <w:rPr>
          <w:rFonts w:ascii="Bookman Old Style" w:hAnsi="Bookman Old Style"/>
          <w:color w:val="000000"/>
          <w:sz w:val="24"/>
          <w:szCs w:val="24"/>
        </w:rPr>
      </w:pPr>
      <w:r w:rsidRPr="00A540D1">
        <w:rPr>
          <w:rFonts w:ascii="Bookman Old Style" w:hAnsi="Bookman Old Style"/>
          <w:color w:val="000000"/>
          <w:sz w:val="24"/>
          <w:szCs w:val="24"/>
        </w:rPr>
        <w:t>_______________________________________</w:t>
      </w:r>
    </w:p>
    <w:p w14:paraId="15163E49" w14:textId="77777777" w:rsidR="007F7D1A" w:rsidRPr="00A540D1" w:rsidRDefault="007F7D1A" w:rsidP="00A540D1">
      <w:pPr>
        <w:spacing w:after="0"/>
        <w:jc w:val="center"/>
        <w:rPr>
          <w:rFonts w:ascii="Bookman Old Style" w:hAnsi="Bookman Old Style"/>
          <w:sz w:val="24"/>
          <w:szCs w:val="24"/>
        </w:rPr>
      </w:pPr>
      <w:r w:rsidRPr="00A540D1">
        <w:rPr>
          <w:rFonts w:ascii="Bookman Old Style" w:hAnsi="Bookman Old Style"/>
          <w:color w:val="000000"/>
          <w:sz w:val="24"/>
          <w:szCs w:val="24"/>
        </w:rPr>
        <w:t>Secretaria de Cultura, Esportes e Turismo</w:t>
      </w:r>
    </w:p>
    <w:p w14:paraId="35653D33" w14:textId="77777777" w:rsidR="007F7D1A" w:rsidRPr="00A540D1" w:rsidRDefault="007F7D1A" w:rsidP="00A540D1">
      <w:pPr>
        <w:spacing w:before="120" w:after="0"/>
        <w:jc w:val="center"/>
        <w:rPr>
          <w:rFonts w:ascii="Bookman Old Style" w:hAnsi="Bookman Old Style"/>
          <w:color w:val="000000"/>
          <w:sz w:val="24"/>
          <w:szCs w:val="24"/>
        </w:rPr>
      </w:pPr>
    </w:p>
    <w:p w14:paraId="07E9A86B" w14:textId="77777777" w:rsidR="007F7D1A" w:rsidRPr="00A540D1" w:rsidRDefault="007F7D1A" w:rsidP="00A540D1">
      <w:pPr>
        <w:spacing w:before="120" w:after="0"/>
        <w:jc w:val="center"/>
        <w:rPr>
          <w:rFonts w:ascii="Bookman Old Style" w:hAnsi="Bookman Old Style"/>
          <w:color w:val="000000"/>
          <w:sz w:val="24"/>
          <w:szCs w:val="24"/>
        </w:rPr>
      </w:pPr>
      <w:r w:rsidRPr="00A540D1">
        <w:rPr>
          <w:rFonts w:ascii="Bookman Old Style" w:hAnsi="Bookman Old Style"/>
          <w:color w:val="000000"/>
          <w:sz w:val="24"/>
          <w:szCs w:val="24"/>
        </w:rPr>
        <w:t>_______________________________________</w:t>
      </w:r>
    </w:p>
    <w:p w14:paraId="29EED103" w14:textId="77777777" w:rsidR="007F7D1A" w:rsidRPr="00A540D1" w:rsidRDefault="007F7D1A" w:rsidP="00A540D1">
      <w:pPr>
        <w:spacing w:after="0"/>
        <w:jc w:val="center"/>
        <w:rPr>
          <w:rFonts w:ascii="Bookman Old Style" w:hAnsi="Bookman Old Style"/>
          <w:color w:val="000000"/>
          <w:sz w:val="24"/>
          <w:szCs w:val="24"/>
        </w:rPr>
      </w:pPr>
      <w:r w:rsidRPr="00A540D1">
        <w:rPr>
          <w:rFonts w:ascii="Bookman Old Style" w:hAnsi="Bookman Old Style"/>
          <w:color w:val="000000"/>
          <w:sz w:val="24"/>
          <w:szCs w:val="24"/>
        </w:rPr>
        <w:t>Secretaria de Agricultura, Indústria e Comércio</w:t>
      </w:r>
    </w:p>
    <w:p w14:paraId="49D52626" w14:textId="77777777" w:rsidR="007F7D1A" w:rsidRPr="007F7D1A" w:rsidRDefault="007F7D1A" w:rsidP="007F7D1A">
      <w:pPr>
        <w:jc w:val="center"/>
        <w:rPr>
          <w:rFonts w:ascii="Bookman Old Style" w:hAnsi="Bookman Old Style"/>
          <w:sz w:val="24"/>
          <w:szCs w:val="24"/>
        </w:rPr>
      </w:pPr>
    </w:p>
    <w:p w14:paraId="3683F199" w14:textId="77777777" w:rsidR="00871F9F" w:rsidRDefault="00871F9F" w:rsidP="001E52AA">
      <w:pPr>
        <w:spacing w:line="240" w:lineRule="auto"/>
        <w:mirrorIndents/>
        <w:jc w:val="both"/>
        <w:rPr>
          <w:rFonts w:ascii="Bookman Old Style" w:hAnsi="Bookman Old Style"/>
          <w:sz w:val="24"/>
          <w:szCs w:val="24"/>
        </w:rPr>
      </w:pPr>
    </w:p>
    <w:p w14:paraId="314BB234" w14:textId="287CE3C6" w:rsidR="006B17F4" w:rsidRDefault="006B17F4" w:rsidP="001E52AA">
      <w:pPr>
        <w:spacing w:line="240" w:lineRule="auto"/>
        <w:mirrorIndents/>
        <w:jc w:val="both"/>
        <w:rPr>
          <w:rFonts w:ascii="Bookman Old Style" w:hAnsi="Bookman Old Style"/>
          <w:b/>
          <w:sz w:val="24"/>
          <w:szCs w:val="24"/>
        </w:rPr>
      </w:pPr>
    </w:p>
    <w:p w14:paraId="5A3AF067" w14:textId="22259894" w:rsidR="00BA2A0B" w:rsidRDefault="00BA2A0B" w:rsidP="001E52AA">
      <w:pPr>
        <w:spacing w:line="240" w:lineRule="auto"/>
        <w:mirrorIndents/>
        <w:jc w:val="both"/>
        <w:rPr>
          <w:rFonts w:ascii="Bookman Old Style" w:hAnsi="Bookman Old Style"/>
          <w:b/>
          <w:sz w:val="24"/>
          <w:szCs w:val="24"/>
        </w:rPr>
      </w:pPr>
    </w:p>
    <w:p w14:paraId="175B3498" w14:textId="20FD61FE" w:rsidR="00BA2A0B" w:rsidRDefault="00BA2A0B" w:rsidP="001E52AA">
      <w:pPr>
        <w:spacing w:line="240" w:lineRule="auto"/>
        <w:mirrorIndents/>
        <w:jc w:val="both"/>
        <w:rPr>
          <w:rFonts w:ascii="Bookman Old Style" w:hAnsi="Bookman Old Style"/>
          <w:b/>
          <w:sz w:val="24"/>
          <w:szCs w:val="24"/>
        </w:rPr>
      </w:pPr>
    </w:p>
    <w:p w14:paraId="33A51EA6" w14:textId="609583D2" w:rsidR="00BA2A0B" w:rsidRDefault="00BA2A0B" w:rsidP="001E52AA">
      <w:pPr>
        <w:spacing w:line="240" w:lineRule="auto"/>
        <w:mirrorIndents/>
        <w:jc w:val="both"/>
        <w:rPr>
          <w:rFonts w:ascii="Bookman Old Style" w:hAnsi="Bookman Old Style"/>
          <w:b/>
          <w:sz w:val="24"/>
          <w:szCs w:val="24"/>
        </w:rPr>
      </w:pPr>
    </w:p>
    <w:p w14:paraId="62EEEDFF" w14:textId="032D4042" w:rsidR="00BA2A0B" w:rsidRDefault="00BA2A0B" w:rsidP="001E52AA">
      <w:pPr>
        <w:spacing w:line="240" w:lineRule="auto"/>
        <w:mirrorIndents/>
        <w:jc w:val="both"/>
        <w:rPr>
          <w:rFonts w:ascii="Bookman Old Style" w:hAnsi="Bookman Old Style"/>
          <w:b/>
          <w:sz w:val="24"/>
          <w:szCs w:val="24"/>
        </w:rPr>
      </w:pPr>
    </w:p>
    <w:p w14:paraId="7A06D7AD" w14:textId="738CEE6D" w:rsidR="00BA2A0B" w:rsidRDefault="00BA2A0B" w:rsidP="001E52AA">
      <w:pPr>
        <w:spacing w:line="240" w:lineRule="auto"/>
        <w:mirrorIndents/>
        <w:jc w:val="both"/>
        <w:rPr>
          <w:rFonts w:ascii="Bookman Old Style" w:hAnsi="Bookman Old Style"/>
          <w:b/>
          <w:sz w:val="24"/>
          <w:szCs w:val="24"/>
        </w:rPr>
      </w:pPr>
    </w:p>
    <w:p w14:paraId="00A3AFA2" w14:textId="229579D9" w:rsidR="00BA2A0B" w:rsidRDefault="00BA2A0B" w:rsidP="001E52AA">
      <w:pPr>
        <w:spacing w:line="240" w:lineRule="auto"/>
        <w:mirrorIndents/>
        <w:jc w:val="both"/>
        <w:rPr>
          <w:rFonts w:ascii="Bookman Old Style" w:hAnsi="Bookman Old Style"/>
          <w:b/>
          <w:sz w:val="24"/>
          <w:szCs w:val="24"/>
        </w:rPr>
      </w:pPr>
    </w:p>
    <w:p w14:paraId="5B7042D0" w14:textId="7CC007C1" w:rsidR="00BA2A0B" w:rsidRDefault="00BA2A0B" w:rsidP="001E52AA">
      <w:pPr>
        <w:spacing w:line="240" w:lineRule="auto"/>
        <w:mirrorIndents/>
        <w:jc w:val="both"/>
        <w:rPr>
          <w:rFonts w:ascii="Bookman Old Style" w:hAnsi="Bookman Old Style"/>
          <w:b/>
          <w:sz w:val="24"/>
          <w:szCs w:val="24"/>
        </w:rPr>
      </w:pPr>
    </w:p>
    <w:p w14:paraId="6DF665B4" w14:textId="20A8AE7E" w:rsidR="00BA2A0B" w:rsidRDefault="00BA2A0B" w:rsidP="001E52AA">
      <w:pPr>
        <w:spacing w:line="240" w:lineRule="auto"/>
        <w:mirrorIndents/>
        <w:jc w:val="both"/>
        <w:rPr>
          <w:rFonts w:ascii="Bookman Old Style" w:hAnsi="Bookman Old Style"/>
          <w:b/>
          <w:sz w:val="24"/>
          <w:szCs w:val="24"/>
        </w:rPr>
      </w:pPr>
    </w:p>
    <w:p w14:paraId="023AD43F" w14:textId="25ED1868" w:rsidR="00BA2A0B" w:rsidRDefault="00BA2A0B" w:rsidP="001E52AA">
      <w:pPr>
        <w:spacing w:line="240" w:lineRule="auto"/>
        <w:mirrorIndents/>
        <w:jc w:val="both"/>
        <w:rPr>
          <w:rFonts w:ascii="Bookman Old Style" w:hAnsi="Bookman Old Style"/>
          <w:b/>
          <w:sz w:val="24"/>
          <w:szCs w:val="24"/>
        </w:rPr>
      </w:pPr>
    </w:p>
    <w:p w14:paraId="13CE0502" w14:textId="61A2E32F" w:rsidR="00BA2A0B" w:rsidRDefault="00BA2A0B" w:rsidP="001E52AA">
      <w:pPr>
        <w:spacing w:line="240" w:lineRule="auto"/>
        <w:mirrorIndents/>
        <w:jc w:val="both"/>
        <w:rPr>
          <w:rFonts w:ascii="Bookman Old Style" w:hAnsi="Bookman Old Style"/>
          <w:b/>
          <w:sz w:val="24"/>
          <w:szCs w:val="24"/>
        </w:rPr>
      </w:pPr>
    </w:p>
    <w:p w14:paraId="40F26A86" w14:textId="2418D946" w:rsidR="00BA2A0B" w:rsidRDefault="00BA2A0B" w:rsidP="001E52AA">
      <w:pPr>
        <w:spacing w:line="240" w:lineRule="auto"/>
        <w:mirrorIndents/>
        <w:jc w:val="both"/>
        <w:rPr>
          <w:rFonts w:ascii="Bookman Old Style" w:hAnsi="Bookman Old Style"/>
          <w:b/>
          <w:sz w:val="24"/>
          <w:szCs w:val="24"/>
        </w:rPr>
      </w:pPr>
    </w:p>
    <w:p w14:paraId="68540F0B" w14:textId="7BD2172C" w:rsidR="00AF6883" w:rsidRDefault="00AF6883" w:rsidP="001E52AA">
      <w:pPr>
        <w:spacing w:line="240" w:lineRule="auto"/>
        <w:mirrorIndents/>
        <w:jc w:val="both"/>
        <w:rPr>
          <w:rFonts w:ascii="Bookman Old Style" w:hAnsi="Bookman Old Style"/>
          <w:b/>
          <w:sz w:val="24"/>
          <w:szCs w:val="24"/>
        </w:rPr>
      </w:pPr>
    </w:p>
    <w:p w14:paraId="45CFEEB1" w14:textId="5504D1F1" w:rsidR="00AF6883" w:rsidRDefault="00AF6883" w:rsidP="001E52AA">
      <w:pPr>
        <w:spacing w:line="240" w:lineRule="auto"/>
        <w:mirrorIndents/>
        <w:jc w:val="both"/>
        <w:rPr>
          <w:rFonts w:ascii="Bookman Old Style" w:hAnsi="Bookman Old Style"/>
          <w:b/>
          <w:sz w:val="24"/>
          <w:szCs w:val="24"/>
        </w:rPr>
      </w:pPr>
    </w:p>
    <w:p w14:paraId="34F6FBFE" w14:textId="022E1944" w:rsidR="00AF6883" w:rsidRDefault="00AF6883" w:rsidP="001E52AA">
      <w:pPr>
        <w:spacing w:line="240" w:lineRule="auto"/>
        <w:mirrorIndents/>
        <w:jc w:val="both"/>
        <w:rPr>
          <w:rFonts w:ascii="Bookman Old Style" w:hAnsi="Bookman Old Style"/>
          <w:b/>
          <w:sz w:val="24"/>
          <w:szCs w:val="24"/>
        </w:rPr>
      </w:pPr>
    </w:p>
    <w:p w14:paraId="3D8BFEF3" w14:textId="3EC0816D" w:rsidR="00AF6883" w:rsidRDefault="00AF6883" w:rsidP="001E52AA">
      <w:pPr>
        <w:spacing w:line="240" w:lineRule="auto"/>
        <w:mirrorIndents/>
        <w:jc w:val="both"/>
        <w:rPr>
          <w:rFonts w:ascii="Bookman Old Style" w:hAnsi="Bookman Old Style"/>
          <w:b/>
          <w:sz w:val="24"/>
          <w:szCs w:val="24"/>
        </w:rPr>
      </w:pPr>
    </w:p>
    <w:p w14:paraId="17F08BB2" w14:textId="7394D076" w:rsidR="00BA2A0B" w:rsidRDefault="00BA2A0B" w:rsidP="001E52AA">
      <w:pPr>
        <w:spacing w:line="240" w:lineRule="auto"/>
        <w:mirrorIndents/>
        <w:jc w:val="both"/>
        <w:rPr>
          <w:rFonts w:ascii="Bookman Old Style" w:hAnsi="Bookman Old Style"/>
          <w:b/>
          <w:sz w:val="24"/>
          <w:szCs w:val="24"/>
        </w:rPr>
      </w:pPr>
    </w:p>
    <w:p w14:paraId="2F0E22F9" w14:textId="4C6077B5" w:rsidR="00E23BB7" w:rsidRDefault="00E23BB7" w:rsidP="001E52AA">
      <w:pPr>
        <w:spacing w:line="240" w:lineRule="auto"/>
        <w:mirrorIndents/>
        <w:jc w:val="both"/>
        <w:rPr>
          <w:rFonts w:ascii="Bookman Old Style" w:hAnsi="Bookman Old Style"/>
          <w:b/>
          <w:sz w:val="24"/>
          <w:szCs w:val="24"/>
        </w:rPr>
      </w:pPr>
    </w:p>
    <w:p w14:paraId="2BDD3F02" w14:textId="61C70AEA" w:rsidR="00E23BB7" w:rsidRDefault="00E23BB7" w:rsidP="001E52AA">
      <w:pPr>
        <w:spacing w:line="240" w:lineRule="auto"/>
        <w:mirrorIndents/>
        <w:jc w:val="both"/>
        <w:rPr>
          <w:rFonts w:ascii="Bookman Old Style" w:hAnsi="Bookman Old Style"/>
          <w:b/>
          <w:sz w:val="24"/>
          <w:szCs w:val="24"/>
        </w:rPr>
      </w:pPr>
    </w:p>
    <w:p w14:paraId="2BFA8F05" w14:textId="464D8EC1" w:rsidR="00E23BB7" w:rsidRDefault="00E23BB7" w:rsidP="001E52AA">
      <w:pPr>
        <w:spacing w:line="240" w:lineRule="auto"/>
        <w:mirrorIndents/>
        <w:jc w:val="both"/>
        <w:rPr>
          <w:rFonts w:ascii="Bookman Old Style" w:hAnsi="Bookman Old Style"/>
          <w:b/>
          <w:sz w:val="24"/>
          <w:szCs w:val="24"/>
        </w:rPr>
      </w:pPr>
    </w:p>
    <w:p w14:paraId="286A5715" w14:textId="129B99B9" w:rsidR="00E23BB7" w:rsidRDefault="00E23BB7" w:rsidP="001E52AA">
      <w:pPr>
        <w:spacing w:line="240" w:lineRule="auto"/>
        <w:mirrorIndents/>
        <w:jc w:val="both"/>
        <w:rPr>
          <w:rFonts w:ascii="Bookman Old Style" w:hAnsi="Bookman Old Style"/>
          <w:b/>
          <w:sz w:val="24"/>
          <w:szCs w:val="24"/>
        </w:rPr>
      </w:pPr>
    </w:p>
    <w:p w14:paraId="7665008E" w14:textId="77777777" w:rsidR="00E23BB7" w:rsidRPr="006A6721" w:rsidRDefault="00E23BB7" w:rsidP="001E52AA">
      <w:pPr>
        <w:spacing w:line="240" w:lineRule="auto"/>
        <w:mirrorIndents/>
        <w:jc w:val="both"/>
        <w:rPr>
          <w:rFonts w:ascii="Bookman Old Style" w:hAnsi="Bookman Old Style"/>
          <w:b/>
          <w:sz w:val="24"/>
          <w:szCs w:val="24"/>
        </w:rPr>
      </w:pPr>
    </w:p>
    <w:p w14:paraId="07C7A949" w14:textId="5F7D71E4" w:rsidR="00871F9F" w:rsidRPr="006A6721" w:rsidRDefault="00FF666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60D610CB" w14:textId="73093FF9" w:rsidR="006122E4" w:rsidRDefault="00FF666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6AED0B47" w14:textId="77777777" w:rsidR="006122E4" w:rsidRDefault="006122E4" w:rsidP="001E52AA">
      <w:pPr>
        <w:spacing w:line="240" w:lineRule="auto"/>
        <w:mirrorIndents/>
        <w:jc w:val="center"/>
        <w:rPr>
          <w:rFonts w:ascii="Bookman Old Style" w:hAnsi="Bookman Old Style"/>
          <w:b/>
          <w:sz w:val="24"/>
          <w:szCs w:val="24"/>
        </w:rPr>
      </w:pPr>
    </w:p>
    <w:p w14:paraId="3F2ADAF5" w14:textId="0F4F2938"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1031F399" w14:textId="6A62CA56" w:rsidR="0054736F" w:rsidRPr="006A6721" w:rsidRDefault="0054736F" w:rsidP="00A97A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09431D78"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sidR="009F257C">
        <w:rPr>
          <w:rFonts w:ascii="Bookman Old Style" w:hAnsi="Bookman Old Style"/>
          <w:sz w:val="24"/>
          <w:szCs w:val="24"/>
        </w:rPr>
        <w:t>edital</w:t>
      </w:r>
      <w:r w:rsidRPr="006A6721">
        <w:rPr>
          <w:rFonts w:ascii="Bookman Old Style" w:hAnsi="Bookman Old Style"/>
          <w:sz w:val="24"/>
          <w:szCs w:val="24"/>
        </w:rPr>
        <w:t xml:space="preserve">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21474EDE"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54658722" w:rsidR="0054736F" w:rsidRDefault="0054736F" w:rsidP="001E52AA">
      <w:pPr>
        <w:spacing w:line="240" w:lineRule="auto"/>
        <w:mirrorIndents/>
        <w:jc w:val="center"/>
        <w:rPr>
          <w:rFonts w:ascii="Bookman Old Style" w:hAnsi="Bookman Old Style"/>
          <w:b/>
          <w:sz w:val="24"/>
          <w:szCs w:val="24"/>
        </w:rPr>
      </w:pPr>
    </w:p>
    <w:p w14:paraId="55FE1192" w14:textId="6AF934E2" w:rsidR="00E70C34" w:rsidRDefault="00E70C34" w:rsidP="001E52AA">
      <w:pPr>
        <w:spacing w:line="240" w:lineRule="auto"/>
        <w:mirrorIndents/>
        <w:jc w:val="center"/>
        <w:rPr>
          <w:rFonts w:ascii="Bookman Old Style" w:hAnsi="Bookman Old Style"/>
          <w:b/>
          <w:sz w:val="24"/>
          <w:szCs w:val="24"/>
        </w:rPr>
      </w:pPr>
    </w:p>
    <w:p w14:paraId="676449F5" w14:textId="77777777" w:rsidR="00A97A15" w:rsidRDefault="00A97A15" w:rsidP="001E52AA">
      <w:pPr>
        <w:spacing w:line="240" w:lineRule="auto"/>
        <w:mirrorIndents/>
        <w:jc w:val="center"/>
        <w:rPr>
          <w:rFonts w:ascii="Bookman Old Style" w:hAnsi="Bookman Old Style"/>
          <w:b/>
          <w:sz w:val="24"/>
          <w:szCs w:val="24"/>
        </w:rPr>
      </w:pPr>
    </w:p>
    <w:p w14:paraId="510AA0F8" w14:textId="1FCE39BD"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5F218C3A" w:rsidR="0054736F" w:rsidRPr="006A6721" w:rsidRDefault="00FF666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22D69D01" w14:textId="18B14790" w:rsidR="006122E4" w:rsidRDefault="00FF666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47F392B5" w14:textId="77777777" w:rsidR="006122E4" w:rsidRDefault="006122E4" w:rsidP="0054736F">
      <w:pPr>
        <w:spacing w:line="240" w:lineRule="auto"/>
        <w:mirrorIndents/>
        <w:jc w:val="center"/>
        <w:rPr>
          <w:rFonts w:ascii="Bookman Old Style" w:hAnsi="Bookman Old Style"/>
          <w:b/>
          <w:sz w:val="24"/>
          <w:szCs w:val="24"/>
        </w:rPr>
      </w:pPr>
    </w:p>
    <w:p w14:paraId="36F8C6A3" w14:textId="1E51ECBB"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2D0814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47292F0B" w:rsidR="0054736F" w:rsidRDefault="0054736F" w:rsidP="001E52AA">
      <w:pPr>
        <w:spacing w:line="240" w:lineRule="auto"/>
        <w:mirrorIndents/>
        <w:jc w:val="center"/>
        <w:rPr>
          <w:rFonts w:ascii="Bookman Old Style" w:hAnsi="Bookman Old Style"/>
          <w:b/>
          <w:sz w:val="24"/>
          <w:szCs w:val="24"/>
        </w:rPr>
      </w:pPr>
    </w:p>
    <w:p w14:paraId="11FE9935" w14:textId="6F48426B" w:rsidR="0054736F" w:rsidRDefault="0054736F"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0E1DAB3A" w:rsidR="0054736F" w:rsidRPr="006A6721" w:rsidRDefault="00FF666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04C744BA" w14:textId="48AB9F04" w:rsidR="0054736F" w:rsidRPr="006A6721" w:rsidRDefault="00E70C34" w:rsidP="0054736F">
      <w:pPr>
        <w:spacing w:line="240" w:lineRule="auto"/>
        <w:mirrorIndents/>
        <w:jc w:val="center"/>
        <w:rPr>
          <w:rFonts w:ascii="Bookman Old Style" w:hAnsi="Bookman Old Style"/>
          <w:b/>
          <w:sz w:val="24"/>
          <w:szCs w:val="24"/>
        </w:rPr>
      </w:pPr>
      <w:r w:rsidRPr="00E70C34">
        <w:rPr>
          <w:rFonts w:ascii="Bookman Old Style" w:hAnsi="Bookman Old Style"/>
          <w:b/>
          <w:sz w:val="24"/>
          <w:szCs w:val="24"/>
        </w:rPr>
        <w:t xml:space="preserve">EDITAL DE PREGÃO ELETRÔNICO Nº </w:t>
      </w:r>
      <w:r w:rsidR="00B234F7">
        <w:rPr>
          <w:rFonts w:ascii="Bookman Old Style" w:hAnsi="Bookman Old Style"/>
          <w:b/>
          <w:sz w:val="24"/>
          <w:szCs w:val="24"/>
        </w:rPr>
        <w:t>11</w:t>
      </w:r>
      <w:r w:rsidRPr="00E70C34">
        <w:rPr>
          <w:rFonts w:ascii="Bookman Old Style" w:hAnsi="Bookman Old Style"/>
          <w:b/>
          <w:sz w:val="24"/>
          <w:szCs w:val="24"/>
        </w:rPr>
        <w:t>/</w:t>
      </w:r>
      <w:r w:rsidR="00C5692C">
        <w:rPr>
          <w:rFonts w:ascii="Bookman Old Style" w:hAnsi="Bookman Old Style"/>
          <w:b/>
          <w:sz w:val="24"/>
          <w:szCs w:val="24"/>
        </w:rPr>
        <w:t>2024</w:t>
      </w: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C0CC8C" w14:textId="0BE7EF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1894643"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6B8B84" w14:textId="03D417F4" w:rsidR="0054736F" w:rsidRDefault="0054736F" w:rsidP="001E52AA">
      <w:pPr>
        <w:spacing w:line="240" w:lineRule="auto"/>
        <w:mirrorIndents/>
        <w:jc w:val="center"/>
        <w:rPr>
          <w:rFonts w:ascii="Bookman Old Style" w:hAnsi="Bookman Old Style"/>
          <w:b/>
          <w:sz w:val="24"/>
          <w:szCs w:val="24"/>
        </w:rPr>
      </w:pPr>
    </w:p>
    <w:p w14:paraId="719093FC" w14:textId="5BD4B5D0" w:rsidR="0054736F" w:rsidRDefault="0054736F" w:rsidP="0054736F">
      <w:pPr>
        <w:spacing w:line="240" w:lineRule="auto"/>
        <w:mirrorIndents/>
        <w:rPr>
          <w:rFonts w:ascii="Bookman Old Style" w:hAnsi="Bookman Old Style"/>
          <w:b/>
          <w:sz w:val="24"/>
          <w:szCs w:val="24"/>
        </w:rPr>
      </w:pPr>
    </w:p>
    <w:p w14:paraId="0A4FE008" w14:textId="355242DD" w:rsidR="00A97A15" w:rsidRDefault="00A97A15" w:rsidP="0054736F">
      <w:pPr>
        <w:spacing w:line="240" w:lineRule="auto"/>
        <w:mirrorIndents/>
        <w:rPr>
          <w:rFonts w:ascii="Bookman Old Style" w:hAnsi="Bookman Old Style"/>
          <w:b/>
          <w:sz w:val="24"/>
          <w:szCs w:val="24"/>
        </w:rPr>
      </w:pPr>
    </w:p>
    <w:p w14:paraId="2FDBD55A" w14:textId="77777777" w:rsidR="00A97A15" w:rsidRDefault="00A97A15" w:rsidP="0054736F">
      <w:pPr>
        <w:spacing w:line="240" w:lineRule="auto"/>
        <w:mirrorIndents/>
        <w:rPr>
          <w:rFonts w:ascii="Bookman Old Style" w:hAnsi="Bookman Old Style"/>
          <w:b/>
          <w:sz w:val="24"/>
          <w:szCs w:val="24"/>
        </w:rPr>
      </w:pPr>
    </w:p>
    <w:p w14:paraId="70111D70" w14:textId="77777777" w:rsidR="00A664E6" w:rsidRDefault="00A664E6" w:rsidP="0054736F">
      <w:pPr>
        <w:spacing w:line="240" w:lineRule="auto"/>
        <w:mirrorIndents/>
        <w:rPr>
          <w:rFonts w:ascii="Bookman Old Style" w:hAnsi="Bookman Old Style"/>
          <w:b/>
          <w:sz w:val="24"/>
          <w:szCs w:val="24"/>
        </w:rPr>
      </w:pPr>
    </w:p>
    <w:p w14:paraId="00B55DA1" w14:textId="48D5879C" w:rsidR="0054736F" w:rsidRDefault="0054736F" w:rsidP="0054736F">
      <w:pPr>
        <w:spacing w:line="240" w:lineRule="auto"/>
        <w:mirrorIndents/>
        <w:rPr>
          <w:rFonts w:ascii="Bookman Old Style" w:hAnsi="Bookman Old Style"/>
          <w:b/>
          <w:sz w:val="24"/>
          <w:szCs w:val="24"/>
        </w:rPr>
      </w:pPr>
    </w:p>
    <w:p w14:paraId="16B99716" w14:textId="2ECB14BC" w:rsidR="0054736F" w:rsidRPr="006A6721" w:rsidRDefault="00FF666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664FFC3F" w14:textId="4A7144CE" w:rsidR="006122E4" w:rsidRDefault="00FF666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2CC20DEF" w14:textId="77777777" w:rsidR="006122E4" w:rsidRDefault="006122E4" w:rsidP="00A56DE3">
      <w:pPr>
        <w:spacing w:line="240" w:lineRule="auto"/>
        <w:mirrorIndents/>
        <w:jc w:val="center"/>
        <w:rPr>
          <w:rFonts w:ascii="Bookman Old Style" w:hAnsi="Bookman Old Style"/>
          <w:b/>
          <w:sz w:val="24"/>
          <w:szCs w:val="24"/>
        </w:rPr>
      </w:pPr>
    </w:p>
    <w:p w14:paraId="1221D0DB" w14:textId="258CFC9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77777777"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1BD34A30" w:rsidR="00A664E6" w:rsidRDefault="00A664E6" w:rsidP="001E52AA">
      <w:pPr>
        <w:spacing w:after="0" w:line="240" w:lineRule="auto"/>
        <w:jc w:val="center"/>
        <w:rPr>
          <w:rFonts w:ascii="Bookman Old Style" w:hAnsi="Bookman Old Style"/>
          <w:sz w:val="24"/>
          <w:szCs w:val="24"/>
        </w:rPr>
      </w:pPr>
    </w:p>
    <w:p w14:paraId="13D1DDFF" w14:textId="77777777" w:rsidR="00E23BB7" w:rsidRDefault="00E23BB7" w:rsidP="001E52AA">
      <w:pPr>
        <w:spacing w:after="0" w:line="240" w:lineRule="auto"/>
        <w:jc w:val="center"/>
        <w:rPr>
          <w:rFonts w:ascii="Bookman Old Style" w:hAnsi="Bookman Old Style"/>
          <w:sz w:val="24"/>
          <w:szCs w:val="24"/>
        </w:rPr>
      </w:pPr>
    </w:p>
    <w:p w14:paraId="1C2934A3" w14:textId="73D51386" w:rsidR="00DA15F7" w:rsidRDefault="00DA15F7" w:rsidP="001E52AA">
      <w:pPr>
        <w:spacing w:after="0" w:line="240" w:lineRule="auto"/>
        <w:jc w:val="center"/>
        <w:rPr>
          <w:rFonts w:ascii="Bookman Old Style" w:hAnsi="Bookman Old Style"/>
          <w:sz w:val="24"/>
          <w:szCs w:val="24"/>
        </w:rPr>
      </w:pPr>
    </w:p>
    <w:p w14:paraId="35FAE565" w14:textId="4FE4337A" w:rsidR="00A664E6" w:rsidRDefault="00A664E6" w:rsidP="006122E4">
      <w:pPr>
        <w:spacing w:after="0" w:line="240" w:lineRule="auto"/>
        <w:rPr>
          <w:rFonts w:ascii="Bookman Old Style" w:hAnsi="Bookman Old Style"/>
          <w:sz w:val="24"/>
          <w:szCs w:val="24"/>
        </w:rPr>
      </w:pPr>
    </w:p>
    <w:p w14:paraId="42D06E56" w14:textId="22E9825E" w:rsidR="006330FB" w:rsidRPr="006A6721" w:rsidRDefault="00FF6664" w:rsidP="006330F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2B9D59B3" w14:textId="461353AA" w:rsidR="006122E4" w:rsidRDefault="00FF666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2A3D4BE5" w14:textId="77777777" w:rsidR="006122E4" w:rsidRDefault="006122E4" w:rsidP="006330FB">
      <w:pPr>
        <w:spacing w:line="240" w:lineRule="auto"/>
        <w:mirrorIndents/>
        <w:jc w:val="center"/>
        <w:rPr>
          <w:rFonts w:ascii="Bookman Old Style" w:hAnsi="Bookman Old Style"/>
          <w:b/>
          <w:sz w:val="24"/>
          <w:szCs w:val="24"/>
        </w:rPr>
      </w:pPr>
    </w:p>
    <w:p w14:paraId="47D8E694" w14:textId="4E86F3A1" w:rsidR="006330FB" w:rsidRDefault="006330FB" w:rsidP="006330F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6712A018" w14:textId="77777777" w:rsidR="006330FB" w:rsidRDefault="006330FB" w:rsidP="006330FB">
      <w:pPr>
        <w:spacing w:after="0" w:line="240" w:lineRule="auto"/>
        <w:mirrorIndents/>
        <w:jc w:val="center"/>
        <w:rPr>
          <w:rFonts w:ascii="Bookman Old Style" w:hAnsi="Bookman Old Style"/>
          <w:b/>
          <w:sz w:val="24"/>
          <w:szCs w:val="24"/>
        </w:rPr>
      </w:pPr>
    </w:p>
    <w:p w14:paraId="50949AE0" w14:textId="77777777" w:rsidR="006330FB" w:rsidRPr="003800FC" w:rsidRDefault="006330FB" w:rsidP="006330F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0065B43"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3EE81C04"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698796E6"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1B4E068"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311AA01" w14:textId="77777777" w:rsidR="006330FB" w:rsidRPr="003800FC" w:rsidRDefault="006330FB" w:rsidP="006330F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37B3D95B"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p>
    <w:p w14:paraId="09A64E9B"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p>
    <w:p w14:paraId="4C223BEB"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58617545"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2DDCBC2C"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82BB13D"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0F3B2F0E" w14:textId="77777777" w:rsidR="006330FB" w:rsidRDefault="006330FB" w:rsidP="006330F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6C88E0E8" w14:textId="77777777" w:rsidR="006330FB" w:rsidRDefault="006330FB" w:rsidP="006330F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5A2926A8"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77BCD6F7"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228FBD11"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7F54E80C"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126A4BCC" w14:textId="5855C76B" w:rsidR="00496792" w:rsidRDefault="006330FB" w:rsidP="00D834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3E737AB7" w14:textId="3EDDCB0F" w:rsidR="00496792" w:rsidRPr="006A6721" w:rsidRDefault="00FF6664" w:rsidP="00496792">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0C9552F5" w14:textId="6089FD98" w:rsidR="006122E4" w:rsidRDefault="00FF666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40A50CF0" w14:textId="77777777" w:rsidR="00496792" w:rsidRPr="006A6721"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EE32E0" w14:textId="77777777" w:rsidR="00496792"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4B226D21" w14:textId="77777777" w:rsidR="00496792" w:rsidRDefault="00496792" w:rsidP="00496792">
      <w:pPr>
        <w:spacing w:line="240" w:lineRule="auto"/>
        <w:mirrorIndents/>
        <w:jc w:val="center"/>
        <w:rPr>
          <w:rFonts w:ascii="Bookman Old Style" w:hAnsi="Bookman Old Style"/>
          <w:b/>
          <w:sz w:val="24"/>
          <w:szCs w:val="24"/>
        </w:rPr>
      </w:pPr>
    </w:p>
    <w:p w14:paraId="02C155D9" w14:textId="77777777" w:rsidR="00496792" w:rsidRPr="004A6329"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048D" w14:textId="77777777" w:rsidR="00496792" w:rsidRPr="004A6329" w:rsidRDefault="00496792" w:rsidP="00496792">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7E468131" w14:textId="77777777" w:rsidR="00496792" w:rsidRPr="006A6721" w:rsidRDefault="00496792" w:rsidP="00496792">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71D74230"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A132259"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B19945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1F5D7A12"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20C6B3"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73A9C6" w14:textId="77777777" w:rsidR="00496792" w:rsidRPr="006A6721" w:rsidRDefault="00496792" w:rsidP="00496792">
      <w:pPr>
        <w:spacing w:line="240" w:lineRule="auto"/>
        <w:mirrorIndents/>
        <w:jc w:val="both"/>
        <w:rPr>
          <w:rFonts w:ascii="Bookman Old Style" w:hAnsi="Bookman Old Style"/>
          <w:sz w:val="24"/>
          <w:szCs w:val="24"/>
        </w:rPr>
      </w:pPr>
    </w:p>
    <w:p w14:paraId="44450E96"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4D5B6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B90A4A" w14:textId="77777777" w:rsidR="00496792" w:rsidRPr="006A6721"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67CC7A5E" w14:textId="77777777" w:rsidR="00496792" w:rsidRPr="003800FC"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A7F5EE9" w14:textId="77777777" w:rsidR="00496792" w:rsidRDefault="00496792" w:rsidP="00496792">
      <w:pPr>
        <w:spacing w:line="240" w:lineRule="auto"/>
        <w:mirrorIndents/>
        <w:jc w:val="center"/>
        <w:rPr>
          <w:rFonts w:ascii="Bookman Old Style" w:hAnsi="Bookman Old Style"/>
          <w:b/>
          <w:sz w:val="24"/>
          <w:szCs w:val="24"/>
        </w:rPr>
      </w:pPr>
    </w:p>
    <w:p w14:paraId="7368E6A9" w14:textId="77777777" w:rsidR="00496792" w:rsidRDefault="00496792" w:rsidP="00496792">
      <w:pPr>
        <w:spacing w:line="240" w:lineRule="auto"/>
        <w:mirrorIndents/>
        <w:jc w:val="center"/>
        <w:rPr>
          <w:rFonts w:ascii="Bookman Old Style" w:hAnsi="Bookman Old Style"/>
          <w:b/>
          <w:sz w:val="24"/>
          <w:szCs w:val="24"/>
        </w:rPr>
      </w:pPr>
    </w:p>
    <w:p w14:paraId="1A65CF51" w14:textId="77777777" w:rsidR="00496792" w:rsidRDefault="00496792" w:rsidP="00496792">
      <w:pPr>
        <w:spacing w:line="240" w:lineRule="auto"/>
        <w:mirrorIndents/>
        <w:jc w:val="center"/>
        <w:rPr>
          <w:rFonts w:ascii="Bookman Old Style" w:hAnsi="Bookman Old Style"/>
          <w:b/>
          <w:sz w:val="24"/>
          <w:szCs w:val="24"/>
        </w:rPr>
      </w:pPr>
    </w:p>
    <w:p w14:paraId="4ECF1BE2" w14:textId="77777777" w:rsidR="00496792" w:rsidRDefault="00496792" w:rsidP="00496792">
      <w:pPr>
        <w:spacing w:line="240" w:lineRule="auto"/>
        <w:mirrorIndents/>
        <w:jc w:val="center"/>
        <w:rPr>
          <w:rFonts w:ascii="Bookman Old Style" w:hAnsi="Bookman Old Style"/>
          <w:b/>
          <w:sz w:val="24"/>
          <w:szCs w:val="24"/>
        </w:rPr>
      </w:pPr>
    </w:p>
    <w:p w14:paraId="7A6D958C" w14:textId="579C2E69" w:rsidR="00496792" w:rsidRDefault="00496792" w:rsidP="00496792">
      <w:pPr>
        <w:spacing w:line="240" w:lineRule="auto"/>
        <w:mirrorIndents/>
        <w:jc w:val="center"/>
        <w:rPr>
          <w:rFonts w:ascii="Bookman Old Style" w:hAnsi="Bookman Old Style"/>
          <w:b/>
          <w:sz w:val="24"/>
          <w:szCs w:val="24"/>
        </w:rPr>
      </w:pPr>
    </w:p>
    <w:p w14:paraId="1DAD4ED5" w14:textId="753E28D8" w:rsidR="006122E4" w:rsidRDefault="006122E4" w:rsidP="00496792">
      <w:pPr>
        <w:spacing w:line="240" w:lineRule="auto"/>
        <w:mirrorIndents/>
        <w:jc w:val="center"/>
        <w:rPr>
          <w:rFonts w:ascii="Bookman Old Style" w:hAnsi="Bookman Old Style"/>
          <w:b/>
          <w:sz w:val="24"/>
          <w:szCs w:val="24"/>
        </w:rPr>
      </w:pPr>
    </w:p>
    <w:p w14:paraId="6CB1E2EC" w14:textId="77777777" w:rsidR="00E23BB7" w:rsidRDefault="00E23BB7" w:rsidP="00496792">
      <w:pPr>
        <w:spacing w:line="240" w:lineRule="auto"/>
        <w:mirrorIndents/>
        <w:jc w:val="center"/>
        <w:rPr>
          <w:rFonts w:ascii="Bookman Old Style" w:hAnsi="Bookman Old Style"/>
          <w:b/>
          <w:sz w:val="24"/>
          <w:szCs w:val="24"/>
        </w:rPr>
      </w:pPr>
    </w:p>
    <w:p w14:paraId="63AE3056" w14:textId="77777777" w:rsidR="00EC51F5" w:rsidRDefault="00EC51F5" w:rsidP="00496792">
      <w:pPr>
        <w:spacing w:line="240" w:lineRule="auto"/>
        <w:mirrorIndents/>
        <w:jc w:val="center"/>
        <w:rPr>
          <w:rFonts w:ascii="Bookman Old Style" w:hAnsi="Bookman Old Style"/>
          <w:b/>
          <w:sz w:val="24"/>
          <w:szCs w:val="24"/>
        </w:rPr>
      </w:pPr>
    </w:p>
    <w:p w14:paraId="590F2401" w14:textId="77777777" w:rsidR="00496792" w:rsidRDefault="00496792" w:rsidP="00496792">
      <w:pPr>
        <w:spacing w:line="240" w:lineRule="auto"/>
        <w:mirrorIndents/>
        <w:jc w:val="center"/>
        <w:rPr>
          <w:rFonts w:ascii="Bookman Old Style" w:hAnsi="Bookman Old Style"/>
          <w:b/>
          <w:sz w:val="24"/>
          <w:szCs w:val="24"/>
        </w:rPr>
      </w:pPr>
    </w:p>
    <w:p w14:paraId="53841DB7" w14:textId="77777777" w:rsidR="00496792" w:rsidRDefault="00496792" w:rsidP="00105B79">
      <w:pPr>
        <w:spacing w:line="240" w:lineRule="auto"/>
        <w:mirrorIndents/>
        <w:rPr>
          <w:rFonts w:ascii="Bookman Old Style" w:hAnsi="Bookman Old Style"/>
          <w:b/>
          <w:sz w:val="24"/>
          <w:szCs w:val="24"/>
        </w:rPr>
      </w:pPr>
    </w:p>
    <w:p w14:paraId="0E74E74D" w14:textId="3B8734FD" w:rsidR="00496792" w:rsidRPr="006A6721" w:rsidRDefault="00FF6664" w:rsidP="00496792">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1CB60F4F" w14:textId="33D2C769" w:rsidR="006122E4" w:rsidRDefault="00FF666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0CCD3B46" w14:textId="77777777" w:rsidR="00496792" w:rsidRPr="006A6721"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8679916" w14:textId="77777777" w:rsidR="00496792" w:rsidRPr="00127F23" w:rsidRDefault="00496792" w:rsidP="00496792">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7968C4B8" w14:textId="77777777" w:rsidR="00496792" w:rsidRPr="00127F23" w:rsidRDefault="00496792" w:rsidP="00496792">
      <w:pPr>
        <w:spacing w:line="240" w:lineRule="auto"/>
        <w:mirrorIndents/>
        <w:jc w:val="center"/>
        <w:rPr>
          <w:rFonts w:ascii="Bookman Old Style" w:hAnsi="Bookman Old Style"/>
          <w:b/>
          <w:sz w:val="24"/>
          <w:szCs w:val="24"/>
        </w:rPr>
      </w:pPr>
    </w:p>
    <w:p w14:paraId="434FBDFB" w14:textId="77777777" w:rsidR="00496792" w:rsidRPr="00127F23" w:rsidRDefault="00496792" w:rsidP="00496792">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53818D4" w14:textId="77777777" w:rsidR="00496792" w:rsidRPr="00127F23" w:rsidRDefault="00496792" w:rsidP="00496792">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341D6445" w14:textId="77777777" w:rsidR="00496792" w:rsidRPr="006A6721" w:rsidRDefault="00496792" w:rsidP="00496792">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669C6A14"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99E7841"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F781A2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D90EB8A"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BA8FA27"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918F19" w14:textId="77777777" w:rsidR="00496792" w:rsidRPr="006A6721" w:rsidRDefault="00496792" w:rsidP="00496792">
      <w:pPr>
        <w:spacing w:line="240" w:lineRule="auto"/>
        <w:mirrorIndents/>
        <w:jc w:val="both"/>
        <w:rPr>
          <w:rFonts w:ascii="Bookman Old Style" w:hAnsi="Bookman Old Style"/>
          <w:sz w:val="24"/>
          <w:szCs w:val="24"/>
        </w:rPr>
      </w:pPr>
    </w:p>
    <w:p w14:paraId="072B7F56"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C0C422"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031278A" w14:textId="77777777" w:rsidR="00496792" w:rsidRPr="006A6721"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8C6B525" w14:textId="77777777" w:rsidR="00496792" w:rsidRPr="003800FC"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A202861" w14:textId="77777777" w:rsidR="00496792" w:rsidRDefault="00496792" w:rsidP="00496792">
      <w:pPr>
        <w:spacing w:line="240" w:lineRule="auto"/>
        <w:mirrorIndents/>
        <w:jc w:val="center"/>
        <w:rPr>
          <w:rFonts w:ascii="Bookman Old Style" w:hAnsi="Bookman Old Style"/>
          <w:b/>
          <w:sz w:val="24"/>
          <w:szCs w:val="24"/>
        </w:rPr>
      </w:pPr>
    </w:p>
    <w:p w14:paraId="7EB9E634" w14:textId="77777777" w:rsidR="00496792" w:rsidRDefault="00496792" w:rsidP="00496792">
      <w:pPr>
        <w:autoSpaceDE w:val="0"/>
        <w:autoSpaceDN w:val="0"/>
        <w:adjustRightInd w:val="0"/>
        <w:spacing w:after="120" w:line="240" w:lineRule="auto"/>
        <w:jc w:val="both"/>
        <w:rPr>
          <w:rFonts w:ascii="Bookman Old Style" w:hAnsi="Bookman Old Style" w:cs="Arial"/>
          <w:color w:val="000000"/>
          <w:sz w:val="24"/>
          <w:szCs w:val="24"/>
        </w:rPr>
      </w:pPr>
    </w:p>
    <w:p w14:paraId="3CC15858" w14:textId="77777777" w:rsidR="00496792" w:rsidRDefault="00496792" w:rsidP="00496792">
      <w:pPr>
        <w:autoSpaceDE w:val="0"/>
        <w:autoSpaceDN w:val="0"/>
        <w:adjustRightInd w:val="0"/>
        <w:spacing w:after="120" w:line="240" w:lineRule="auto"/>
        <w:jc w:val="both"/>
        <w:rPr>
          <w:rFonts w:ascii="Bookman Old Style" w:hAnsi="Bookman Old Style" w:cs="Arial"/>
          <w:color w:val="000000"/>
          <w:sz w:val="24"/>
          <w:szCs w:val="24"/>
        </w:rPr>
      </w:pPr>
    </w:p>
    <w:p w14:paraId="688E8439" w14:textId="6F848200" w:rsidR="00496792" w:rsidRDefault="00496792" w:rsidP="00D834FC">
      <w:pPr>
        <w:autoSpaceDE w:val="0"/>
        <w:autoSpaceDN w:val="0"/>
        <w:adjustRightInd w:val="0"/>
        <w:spacing w:after="120" w:line="240" w:lineRule="auto"/>
        <w:jc w:val="both"/>
        <w:rPr>
          <w:rFonts w:ascii="Bookman Old Style" w:hAnsi="Bookman Old Style" w:cs="Arial"/>
          <w:color w:val="000000"/>
          <w:sz w:val="24"/>
          <w:szCs w:val="24"/>
        </w:rPr>
      </w:pPr>
    </w:p>
    <w:p w14:paraId="497C3B7A" w14:textId="3E028C5D"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02CFABD9" w14:textId="7400520F"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4B590C6D" w14:textId="7F5B6CB2"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7165D755" w14:textId="77777777" w:rsidR="00E23BB7" w:rsidRDefault="00E23BB7" w:rsidP="00D834FC">
      <w:pPr>
        <w:autoSpaceDE w:val="0"/>
        <w:autoSpaceDN w:val="0"/>
        <w:adjustRightInd w:val="0"/>
        <w:spacing w:after="120" w:line="240" w:lineRule="auto"/>
        <w:jc w:val="both"/>
        <w:rPr>
          <w:rFonts w:ascii="Bookman Old Style" w:hAnsi="Bookman Old Style" w:cs="Arial"/>
          <w:color w:val="000000"/>
          <w:sz w:val="24"/>
          <w:szCs w:val="24"/>
        </w:rPr>
      </w:pPr>
    </w:p>
    <w:p w14:paraId="14570025" w14:textId="77777777" w:rsidR="00615C3E" w:rsidRPr="00D834FC"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5FDEC502" w:rsidR="00D42922"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FF6664">
        <w:rPr>
          <w:rFonts w:ascii="Bookman Old Style" w:hAnsi="Bookman Old Style"/>
          <w:b/>
          <w:sz w:val="24"/>
          <w:szCs w:val="24"/>
        </w:rPr>
        <w:t>PROCESSO ADMINISTRATIVO Nº 17/2024</w:t>
      </w:r>
    </w:p>
    <w:p w14:paraId="0F75F995" w14:textId="77448A6D" w:rsidR="006122E4" w:rsidRDefault="00FF666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2DC1B375" w14:textId="77777777" w:rsidR="006122E4" w:rsidRDefault="006122E4" w:rsidP="001E52AA">
      <w:pPr>
        <w:spacing w:line="240" w:lineRule="auto"/>
        <w:mirrorIndents/>
        <w:jc w:val="center"/>
        <w:rPr>
          <w:rFonts w:ascii="Bookman Old Style" w:hAnsi="Bookman Old Style"/>
          <w:b/>
          <w:sz w:val="24"/>
          <w:szCs w:val="24"/>
        </w:rPr>
      </w:pPr>
    </w:p>
    <w:p w14:paraId="38D4CD80" w14:textId="43E468D9" w:rsidR="00871F9F"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496792">
        <w:rPr>
          <w:rFonts w:ascii="Bookman Old Style" w:hAnsi="Bookman Old Style"/>
          <w:b/>
          <w:sz w:val="24"/>
          <w:szCs w:val="24"/>
        </w:rPr>
        <w:t>I</w:t>
      </w:r>
      <w:r w:rsidRPr="006A6721">
        <w:rPr>
          <w:rFonts w:ascii="Bookman Old Style" w:hAnsi="Bookman Old Style"/>
          <w:b/>
          <w:sz w:val="24"/>
          <w:szCs w:val="24"/>
        </w:rPr>
        <w:t>”</w:t>
      </w:r>
    </w:p>
    <w:p w14:paraId="2C971C68" w14:textId="3C2997E0" w:rsidR="00291F9F" w:rsidRDefault="00291F9F" w:rsidP="001E52AA">
      <w:pPr>
        <w:spacing w:line="240" w:lineRule="auto"/>
        <w:mirrorIndents/>
        <w:jc w:val="center"/>
        <w:rPr>
          <w:rFonts w:ascii="Bookman Old Style" w:hAnsi="Bookman Old Style"/>
          <w:b/>
          <w:sz w:val="24"/>
          <w:szCs w:val="24"/>
        </w:rPr>
      </w:pPr>
    </w:p>
    <w:p w14:paraId="22B43AE7" w14:textId="7744712D" w:rsidR="00291F9F" w:rsidRDefault="00291F9F" w:rsidP="001E52AA">
      <w:pPr>
        <w:spacing w:line="240" w:lineRule="auto"/>
        <w:mirrorIndents/>
        <w:jc w:val="center"/>
        <w:rPr>
          <w:rFonts w:ascii="Bookman Old Style" w:hAnsi="Bookman Old Style"/>
          <w:b/>
          <w:sz w:val="24"/>
          <w:szCs w:val="24"/>
        </w:rPr>
      </w:pPr>
    </w:p>
    <w:p w14:paraId="4A3C7C48" w14:textId="0D78B6D1" w:rsidR="00291F9F" w:rsidRDefault="00291F9F" w:rsidP="00291F9F">
      <w:pPr>
        <w:tabs>
          <w:tab w:val="left" w:pos="0"/>
          <w:tab w:val="left" w:pos="426"/>
          <w:tab w:val="left" w:pos="993"/>
        </w:tabs>
        <w:spacing w:after="0" w:line="248" w:lineRule="auto"/>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w:t>
      </w:r>
      <w:r>
        <w:rPr>
          <w:rFonts w:ascii="Bookman Old Style" w:hAnsi="Bookman Old Style"/>
          <w:sz w:val="24"/>
          <w:szCs w:val="24"/>
        </w:rPr>
        <w:t xml:space="preserve"> o </w:t>
      </w:r>
      <w:r w:rsidRPr="00A540D1">
        <w:rPr>
          <w:rFonts w:ascii="Bookman Old Style" w:hAnsi="Bookman Old Style"/>
          <w:sz w:val="24"/>
          <w:szCs w:val="24"/>
        </w:rPr>
        <w:t>locutor contratado pela Proponente, com renome nacional</w:t>
      </w:r>
      <w:r>
        <w:rPr>
          <w:rFonts w:ascii="Bookman Old Style" w:hAnsi="Bookman Old Style"/>
          <w:sz w:val="24"/>
          <w:szCs w:val="24"/>
        </w:rPr>
        <w:t xml:space="preserve"> é...........................</w:t>
      </w:r>
      <w:r w:rsidRPr="00291F9F">
        <w:rPr>
          <w:rFonts w:ascii="Bookman Old Style" w:hAnsi="Bookman Old Style"/>
          <w:sz w:val="24"/>
          <w:szCs w:val="24"/>
        </w:rPr>
        <w:t xml:space="preserve"> </w:t>
      </w:r>
      <w:r w:rsidRPr="00A540D1">
        <w:rPr>
          <w:rFonts w:ascii="Bookman Old Style" w:hAnsi="Bookman Old Style"/>
          <w:sz w:val="24"/>
          <w:szCs w:val="24"/>
        </w:rPr>
        <w:t>para as três noites de rodeio de acordo com o termo de referência</w:t>
      </w:r>
      <w:r>
        <w:rPr>
          <w:rFonts w:ascii="Bookman Old Style" w:hAnsi="Bookman Old Style"/>
          <w:sz w:val="24"/>
          <w:szCs w:val="24"/>
        </w:rPr>
        <w:t>.</w:t>
      </w:r>
    </w:p>
    <w:p w14:paraId="17B6D392" w14:textId="314EE900" w:rsidR="00291F9F" w:rsidRDefault="00291F9F" w:rsidP="001E52AA">
      <w:pPr>
        <w:spacing w:line="240" w:lineRule="auto"/>
        <w:mirrorIndents/>
        <w:jc w:val="center"/>
        <w:rPr>
          <w:rFonts w:ascii="Bookman Old Style" w:hAnsi="Bookman Old Style"/>
          <w:b/>
          <w:sz w:val="24"/>
          <w:szCs w:val="24"/>
        </w:rPr>
      </w:pPr>
    </w:p>
    <w:p w14:paraId="1F4879A0" w14:textId="3A6EB6D5" w:rsidR="00291F9F" w:rsidRDefault="00291F9F" w:rsidP="001E52AA">
      <w:pPr>
        <w:spacing w:line="240" w:lineRule="auto"/>
        <w:mirrorIndents/>
        <w:jc w:val="center"/>
        <w:rPr>
          <w:rFonts w:ascii="Bookman Old Style" w:hAnsi="Bookman Old Style"/>
          <w:b/>
          <w:sz w:val="24"/>
          <w:szCs w:val="24"/>
        </w:rPr>
      </w:pPr>
    </w:p>
    <w:p w14:paraId="5423D2A5" w14:textId="7D54D589" w:rsidR="00291F9F" w:rsidRDefault="00291F9F" w:rsidP="00291F9F">
      <w:pPr>
        <w:tabs>
          <w:tab w:val="left" w:pos="0"/>
          <w:tab w:val="left" w:pos="426"/>
          <w:tab w:val="left" w:pos="993"/>
        </w:tabs>
        <w:spacing w:after="0" w:line="248" w:lineRule="auto"/>
        <w:jc w:val="both"/>
        <w:rPr>
          <w:rFonts w:ascii="Bookman Old Style" w:hAnsi="Bookman Old Style"/>
          <w:sz w:val="24"/>
          <w:szCs w:val="24"/>
        </w:rPr>
      </w:pPr>
    </w:p>
    <w:p w14:paraId="3A90E18E" w14:textId="6329D6EE" w:rsidR="00291F9F" w:rsidRDefault="00291F9F" w:rsidP="00291F9F">
      <w:pPr>
        <w:tabs>
          <w:tab w:val="left" w:pos="0"/>
          <w:tab w:val="left" w:pos="426"/>
          <w:tab w:val="left" w:pos="993"/>
        </w:tabs>
        <w:spacing w:after="0" w:line="248" w:lineRule="auto"/>
        <w:jc w:val="both"/>
        <w:rPr>
          <w:rFonts w:ascii="Bookman Old Style" w:hAnsi="Bookman Old Style"/>
          <w:sz w:val="24"/>
          <w:szCs w:val="24"/>
        </w:rPr>
      </w:pPr>
    </w:p>
    <w:p w14:paraId="1BBC4C64" w14:textId="77777777" w:rsidR="00291F9F" w:rsidRPr="006A6721" w:rsidRDefault="00291F9F" w:rsidP="00291F9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1CB6774" w14:textId="77777777" w:rsidR="00291F9F" w:rsidRPr="006A6721" w:rsidRDefault="00291F9F" w:rsidP="00291F9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4C9FCA" w14:textId="77777777" w:rsidR="00291F9F" w:rsidRPr="006A6721" w:rsidRDefault="00291F9F" w:rsidP="00291F9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D9AC944" w14:textId="77777777" w:rsidR="00291F9F" w:rsidRPr="006A6721" w:rsidRDefault="00291F9F" w:rsidP="00291F9F">
      <w:pPr>
        <w:spacing w:line="240" w:lineRule="auto"/>
        <w:mirrorIndents/>
        <w:jc w:val="both"/>
        <w:rPr>
          <w:rFonts w:ascii="Bookman Old Style" w:hAnsi="Bookman Old Style"/>
          <w:sz w:val="24"/>
          <w:szCs w:val="24"/>
        </w:rPr>
      </w:pPr>
    </w:p>
    <w:p w14:paraId="36284172" w14:textId="77777777" w:rsidR="00291F9F" w:rsidRPr="006A6721" w:rsidRDefault="00291F9F" w:rsidP="00291F9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163831D" w14:textId="77777777" w:rsidR="00291F9F" w:rsidRPr="006A6721" w:rsidRDefault="00291F9F" w:rsidP="00291F9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1A9BB11" w14:textId="77777777" w:rsidR="00291F9F" w:rsidRPr="006A6721" w:rsidRDefault="00291F9F" w:rsidP="00291F9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077A3240" w14:textId="77777777" w:rsidR="00291F9F" w:rsidRPr="003800FC" w:rsidRDefault="00291F9F" w:rsidP="00291F9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57275A33" w14:textId="141E46FE" w:rsidR="00291F9F" w:rsidRDefault="00291F9F" w:rsidP="00291F9F">
      <w:pPr>
        <w:tabs>
          <w:tab w:val="left" w:pos="0"/>
          <w:tab w:val="left" w:pos="426"/>
          <w:tab w:val="left" w:pos="993"/>
        </w:tabs>
        <w:spacing w:after="0" w:line="248" w:lineRule="auto"/>
        <w:jc w:val="both"/>
        <w:rPr>
          <w:rFonts w:ascii="Bookman Old Style" w:hAnsi="Bookman Old Style"/>
          <w:sz w:val="24"/>
          <w:szCs w:val="24"/>
        </w:rPr>
      </w:pPr>
    </w:p>
    <w:p w14:paraId="68962BD4" w14:textId="641C4EA3"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2D01AF43" w14:textId="34AD7455"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7D54B64B" w14:textId="35E25E26"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484297DE" w14:textId="3DC9051A"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63D58E09" w14:textId="12B6D613"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0B3F5279" w14:textId="174BAEF2"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4D833C3A" w14:textId="3EAA4D65"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2667EABE" w14:textId="7BA546B3"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0E962C67" w14:textId="32322A22"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49873577" w14:textId="631AEB46"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1AC0BC7E" w14:textId="6F0BDC00"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3503EEFA" w14:textId="72F3B3C6"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0A44B3A9" w14:textId="08AD1046"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7255F18B" w14:textId="77777777" w:rsidR="00EB4836" w:rsidRDefault="00EB4836" w:rsidP="00291F9F">
      <w:pPr>
        <w:tabs>
          <w:tab w:val="left" w:pos="0"/>
          <w:tab w:val="left" w:pos="426"/>
          <w:tab w:val="left" w:pos="993"/>
        </w:tabs>
        <w:spacing w:after="0" w:line="248" w:lineRule="auto"/>
        <w:jc w:val="both"/>
        <w:rPr>
          <w:rFonts w:ascii="Bookman Old Style" w:hAnsi="Bookman Old Style"/>
          <w:sz w:val="24"/>
          <w:szCs w:val="24"/>
        </w:rPr>
      </w:pPr>
    </w:p>
    <w:p w14:paraId="4468DCB3" w14:textId="05E79845" w:rsidR="00291F9F" w:rsidRDefault="00291F9F" w:rsidP="001E52AA">
      <w:pPr>
        <w:spacing w:line="240" w:lineRule="auto"/>
        <w:mirrorIndents/>
        <w:jc w:val="center"/>
        <w:rPr>
          <w:rFonts w:ascii="Bookman Old Style" w:hAnsi="Bookman Old Style"/>
          <w:b/>
          <w:sz w:val="24"/>
          <w:szCs w:val="24"/>
        </w:rPr>
      </w:pPr>
    </w:p>
    <w:p w14:paraId="21B0BF03" w14:textId="1BB03E4C" w:rsidR="00291F9F" w:rsidRPr="006A6721" w:rsidRDefault="00FF6664" w:rsidP="00291F9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149C9E40" w14:textId="01DF1F59" w:rsidR="00291F9F" w:rsidRDefault="00FF6664" w:rsidP="00291F9F">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576FADA7" w14:textId="77777777" w:rsidR="00291F9F" w:rsidRDefault="00291F9F" w:rsidP="00291F9F">
      <w:pPr>
        <w:spacing w:line="240" w:lineRule="auto"/>
        <w:mirrorIndents/>
        <w:jc w:val="center"/>
        <w:rPr>
          <w:rFonts w:ascii="Bookman Old Style" w:hAnsi="Bookman Old Style"/>
          <w:b/>
          <w:sz w:val="24"/>
          <w:szCs w:val="24"/>
        </w:rPr>
      </w:pPr>
    </w:p>
    <w:p w14:paraId="7265C68B" w14:textId="58680334" w:rsidR="00291F9F" w:rsidRDefault="00291F9F" w:rsidP="00291F9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BE399D">
        <w:rPr>
          <w:rFonts w:ascii="Bookman Old Style" w:hAnsi="Bookman Old Style"/>
          <w:b/>
          <w:sz w:val="24"/>
          <w:szCs w:val="24"/>
        </w:rPr>
        <w:t>J</w:t>
      </w:r>
      <w:r w:rsidRPr="006A6721">
        <w:rPr>
          <w:rFonts w:ascii="Bookman Old Style" w:hAnsi="Bookman Old Style"/>
          <w:b/>
          <w:sz w:val="24"/>
          <w:szCs w:val="24"/>
        </w:rPr>
        <w:t>”</w:t>
      </w:r>
    </w:p>
    <w:p w14:paraId="20C94F5B" w14:textId="65F62A0D" w:rsidR="00291F9F" w:rsidRDefault="00291F9F" w:rsidP="001E52AA">
      <w:pPr>
        <w:spacing w:line="240" w:lineRule="auto"/>
        <w:mirrorIndents/>
        <w:jc w:val="center"/>
        <w:rPr>
          <w:rFonts w:ascii="Bookman Old Style" w:hAnsi="Bookman Old Style"/>
          <w:b/>
          <w:sz w:val="24"/>
          <w:szCs w:val="24"/>
        </w:rPr>
      </w:pPr>
    </w:p>
    <w:p w14:paraId="2FB82651" w14:textId="77777777" w:rsidR="00291F9F" w:rsidRDefault="00291F9F" w:rsidP="001E52AA">
      <w:pPr>
        <w:spacing w:line="240" w:lineRule="auto"/>
        <w:mirrorIndents/>
        <w:jc w:val="center"/>
        <w:rPr>
          <w:rFonts w:ascii="Bookman Old Style" w:hAnsi="Bookman Old Style"/>
          <w:b/>
          <w:sz w:val="24"/>
          <w:szCs w:val="24"/>
        </w:rPr>
      </w:pPr>
    </w:p>
    <w:p w14:paraId="43FEF265" w14:textId="77777777" w:rsidR="00933CA5" w:rsidRDefault="00933CA5" w:rsidP="00933CA5">
      <w:pPr>
        <w:spacing w:after="0" w:line="259" w:lineRule="auto"/>
        <w:ind w:left="626"/>
        <w:jc w:val="center"/>
        <w:rPr>
          <w:b/>
          <w:sz w:val="24"/>
          <w:szCs w:val="24"/>
          <w:u w:val="single"/>
        </w:rPr>
      </w:pPr>
    </w:p>
    <w:p w14:paraId="26A5D9DF" w14:textId="77777777" w:rsidR="00933CA5" w:rsidRPr="00A0145D" w:rsidRDefault="00933CA5" w:rsidP="00933CA5">
      <w:pPr>
        <w:spacing w:after="0" w:line="259" w:lineRule="auto"/>
        <w:ind w:left="626"/>
        <w:jc w:val="center"/>
        <w:rPr>
          <w:rFonts w:ascii="Bookman Old Style" w:hAnsi="Bookman Old Style"/>
          <w:b/>
          <w:sz w:val="24"/>
          <w:szCs w:val="24"/>
          <w:u w:val="single"/>
        </w:rPr>
      </w:pPr>
      <w:r w:rsidRPr="00A0145D">
        <w:rPr>
          <w:rFonts w:ascii="Bookman Old Style" w:hAnsi="Bookman Old Style"/>
          <w:b/>
          <w:sz w:val="24"/>
          <w:szCs w:val="24"/>
          <w:u w:val="single"/>
        </w:rPr>
        <w:t>DECLARAÇÃO DE VISITA AO LOCAL DA OBRA OU RENÚNCIA</w:t>
      </w:r>
    </w:p>
    <w:p w14:paraId="04450E23" w14:textId="77777777" w:rsidR="00933CA5" w:rsidRPr="00A0145D" w:rsidRDefault="00933CA5" w:rsidP="00933CA5">
      <w:pPr>
        <w:autoSpaceDE w:val="0"/>
        <w:autoSpaceDN w:val="0"/>
        <w:adjustRightInd w:val="0"/>
        <w:rPr>
          <w:rFonts w:ascii="Bookman Old Style" w:hAnsi="Bookman Old Style"/>
          <w:b/>
          <w:bCs/>
          <w:sz w:val="24"/>
          <w:szCs w:val="24"/>
        </w:rPr>
      </w:pPr>
    </w:p>
    <w:p w14:paraId="683C09FD" w14:textId="77777777" w:rsidR="00933CA5" w:rsidRPr="00A0145D" w:rsidRDefault="00933CA5" w:rsidP="00933CA5">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A0145D">
        <w:rPr>
          <w:rFonts w:ascii="Bookman Old Style" w:hAnsi="Bookman Old Style"/>
          <w:sz w:val="24"/>
          <w:szCs w:val="24"/>
        </w:rPr>
        <w:t>xx</w:t>
      </w:r>
      <w:proofErr w:type="spellEnd"/>
      <w:r w:rsidRPr="00A0145D">
        <w:rPr>
          <w:rFonts w:ascii="Bookman Old Style" w:hAnsi="Bookman Old Style"/>
          <w:sz w:val="24"/>
          <w:szCs w:val="24"/>
        </w:rPr>
        <w:t xml:space="preserve">) ________________ compareci ao local da obra de </w:t>
      </w:r>
      <w:r w:rsidRPr="00A0145D">
        <w:rPr>
          <w:rFonts w:ascii="Bookman Old Style" w:hAnsi="Bookman Old Style"/>
          <w:b/>
          <w:sz w:val="24"/>
          <w:szCs w:val="24"/>
        </w:rPr>
        <w:t>___________________________________________________</w:t>
      </w:r>
      <w:r w:rsidRPr="00A0145D">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62580E5E" w14:textId="77777777" w:rsidR="00933CA5" w:rsidRPr="00A0145D" w:rsidRDefault="00933CA5" w:rsidP="00933CA5">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OU</w:t>
      </w:r>
    </w:p>
    <w:p w14:paraId="672C15B8" w14:textId="77777777" w:rsidR="00933CA5" w:rsidRPr="00A0145D" w:rsidRDefault="00933CA5" w:rsidP="00933CA5">
      <w:pPr>
        <w:autoSpaceDE w:val="0"/>
        <w:autoSpaceDN w:val="0"/>
        <w:adjustRightInd w:val="0"/>
        <w:spacing w:line="360" w:lineRule="auto"/>
        <w:rPr>
          <w:rFonts w:ascii="Bookman Old Style" w:hAnsi="Bookman Old Style"/>
          <w:sz w:val="24"/>
          <w:szCs w:val="24"/>
        </w:rPr>
      </w:pPr>
      <w:proofErr w:type="gramStart"/>
      <w:r w:rsidRPr="00A0145D">
        <w:rPr>
          <w:rFonts w:ascii="Bookman Old Style" w:hAnsi="Bookman Old Style"/>
          <w:sz w:val="24"/>
          <w:szCs w:val="24"/>
        </w:rPr>
        <w:t>(  )</w:t>
      </w:r>
      <w:proofErr w:type="gramEnd"/>
      <w:r w:rsidRPr="00A0145D">
        <w:rPr>
          <w:rFonts w:ascii="Bookman Old Style" w:hAnsi="Bookman Old Style"/>
          <w:sz w:val="24"/>
          <w:szCs w:val="24"/>
        </w:rPr>
        <w:t xml:space="preserve"> Optamos pela não realização de vistoria assumindo inteiramente a responsabilidade ou consequências por essa omissão, mantendo as garantias que vincularem nossa proposta ao presente processo licitatório, em </w:t>
      </w:r>
      <w:r>
        <w:rPr>
          <w:rFonts w:ascii="Bookman Old Style" w:hAnsi="Bookman Old Style"/>
          <w:sz w:val="24"/>
          <w:szCs w:val="24"/>
        </w:rPr>
        <w:t>nome da empresa que represento.</w:t>
      </w:r>
    </w:p>
    <w:p w14:paraId="214A316D" w14:textId="77777777" w:rsidR="00933CA5" w:rsidRPr="00A0145D" w:rsidRDefault="00933CA5" w:rsidP="00933CA5">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t>_______________,____, ____ de _____________ de ______.</w:t>
      </w:r>
    </w:p>
    <w:p w14:paraId="3656E68F" w14:textId="77777777" w:rsidR="00933CA5" w:rsidRPr="00A0145D" w:rsidRDefault="00933CA5" w:rsidP="00933CA5">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r>
    </w:p>
    <w:p w14:paraId="3ED7CC1F" w14:textId="77777777" w:rsidR="00933CA5" w:rsidRDefault="00933CA5" w:rsidP="00933CA5">
      <w:pPr>
        <w:autoSpaceDE w:val="0"/>
        <w:autoSpaceDN w:val="0"/>
        <w:adjustRightInd w:val="0"/>
        <w:rPr>
          <w:rFonts w:ascii="Bookman Old Style" w:hAnsi="Bookman Old Style"/>
          <w:sz w:val="24"/>
          <w:szCs w:val="24"/>
        </w:rPr>
      </w:pPr>
    </w:p>
    <w:p w14:paraId="77BEA8BC" w14:textId="77777777" w:rsidR="00933CA5" w:rsidRPr="00A0145D" w:rsidRDefault="00933CA5" w:rsidP="00933CA5">
      <w:pPr>
        <w:autoSpaceDE w:val="0"/>
        <w:autoSpaceDN w:val="0"/>
        <w:adjustRightInd w:val="0"/>
        <w:rPr>
          <w:rFonts w:ascii="Bookman Old Style" w:hAnsi="Bookman Old Style"/>
          <w:sz w:val="24"/>
          <w:szCs w:val="24"/>
        </w:rPr>
      </w:pPr>
    </w:p>
    <w:p w14:paraId="685C2E94" w14:textId="77777777" w:rsidR="00933CA5" w:rsidRPr="00A0145D" w:rsidRDefault="00933CA5" w:rsidP="00933CA5">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___________________________________________________</w:t>
      </w:r>
    </w:p>
    <w:p w14:paraId="3373CE64" w14:textId="77777777" w:rsidR="00933CA5" w:rsidRDefault="00933CA5" w:rsidP="00933CA5">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Engenheiro Responsável/ representante legal/ procurador</w:t>
      </w:r>
    </w:p>
    <w:p w14:paraId="7CC19802" w14:textId="77777777" w:rsidR="00933CA5" w:rsidRPr="007D071C" w:rsidRDefault="00933CA5" w:rsidP="00933CA5">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29F18215" w14:textId="77777777" w:rsidR="00933CA5" w:rsidRPr="00A0145D" w:rsidRDefault="00933CA5" w:rsidP="00933CA5">
      <w:pPr>
        <w:widowControl w:val="0"/>
        <w:jc w:val="center"/>
        <w:rPr>
          <w:rFonts w:ascii="Bookman Old Style" w:hAnsi="Bookman Old Style"/>
          <w:b/>
          <w:sz w:val="24"/>
          <w:szCs w:val="24"/>
        </w:rPr>
      </w:pPr>
      <w:r w:rsidRPr="00A0145D">
        <w:rPr>
          <w:rFonts w:ascii="Bookman Old Style" w:hAnsi="Bookman Old Style"/>
          <w:sz w:val="24"/>
          <w:szCs w:val="24"/>
        </w:rPr>
        <w:t>(Carimbo)</w:t>
      </w:r>
    </w:p>
    <w:p w14:paraId="371A3D5D" w14:textId="77777777" w:rsidR="00933CA5" w:rsidRDefault="00933CA5" w:rsidP="001E52AA">
      <w:pPr>
        <w:spacing w:line="240" w:lineRule="auto"/>
        <w:mirrorIndents/>
        <w:jc w:val="center"/>
        <w:rPr>
          <w:rFonts w:ascii="Bookman Old Style" w:hAnsi="Bookman Old Style"/>
          <w:b/>
          <w:sz w:val="24"/>
          <w:szCs w:val="24"/>
        </w:rPr>
      </w:pPr>
    </w:p>
    <w:p w14:paraId="1EC9B645" w14:textId="26131604" w:rsidR="00933CA5" w:rsidRPr="006A6721" w:rsidRDefault="00FF6664" w:rsidP="00933CA5">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17/2024</w:t>
      </w:r>
    </w:p>
    <w:p w14:paraId="3B622BFD" w14:textId="2348DB8A" w:rsidR="00933CA5" w:rsidRDefault="00FF6664" w:rsidP="00933CA5">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11/2024  </w:t>
      </w:r>
    </w:p>
    <w:p w14:paraId="403E6838" w14:textId="77777777" w:rsidR="00933CA5" w:rsidRDefault="00933CA5" w:rsidP="00933CA5">
      <w:pPr>
        <w:spacing w:line="240" w:lineRule="auto"/>
        <w:mirrorIndents/>
        <w:jc w:val="center"/>
        <w:rPr>
          <w:rFonts w:ascii="Bookman Old Style" w:hAnsi="Bookman Old Style"/>
          <w:b/>
          <w:sz w:val="24"/>
          <w:szCs w:val="24"/>
        </w:rPr>
      </w:pPr>
    </w:p>
    <w:p w14:paraId="353107FB" w14:textId="4F609458" w:rsidR="00933CA5" w:rsidRDefault="00933CA5" w:rsidP="00933CA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BE399D">
        <w:rPr>
          <w:rFonts w:ascii="Bookman Old Style" w:hAnsi="Bookman Old Style"/>
          <w:b/>
          <w:sz w:val="24"/>
          <w:szCs w:val="24"/>
        </w:rPr>
        <w:t>L</w:t>
      </w:r>
      <w:r w:rsidRPr="006A6721">
        <w:rPr>
          <w:rFonts w:ascii="Bookman Old Style" w:hAnsi="Bookman Old Style"/>
          <w:b/>
          <w:sz w:val="24"/>
          <w:szCs w:val="24"/>
        </w:rPr>
        <w:t>”</w:t>
      </w:r>
    </w:p>
    <w:p w14:paraId="04B0DB66" w14:textId="77777777" w:rsidR="00933CA5" w:rsidRPr="006A6721" w:rsidRDefault="00933CA5" w:rsidP="001E52AA">
      <w:pPr>
        <w:spacing w:line="240" w:lineRule="auto"/>
        <w:mirrorIndents/>
        <w:jc w:val="center"/>
        <w:rPr>
          <w:rFonts w:ascii="Bookman Old Style" w:hAnsi="Bookman Old Style"/>
          <w:b/>
          <w:sz w:val="24"/>
          <w:szCs w:val="24"/>
        </w:rPr>
      </w:pPr>
    </w:p>
    <w:p w14:paraId="786B9B22" w14:textId="34CDBD48" w:rsidR="00D42922"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Pr="006A6721">
        <w:rPr>
          <w:rFonts w:ascii="Bookman Old Style" w:hAnsi="Bookman Old Style"/>
          <w:b/>
          <w:sz w:val="24"/>
          <w:szCs w:val="24"/>
        </w:rPr>
        <w:t>CONTRATO Nº. XX/</w:t>
      </w:r>
      <w:r w:rsidR="00C5692C">
        <w:rPr>
          <w:rFonts w:ascii="Bookman Old Style" w:hAnsi="Bookman Old Style"/>
          <w:b/>
          <w:sz w:val="24"/>
          <w:szCs w:val="24"/>
        </w:rPr>
        <w:t>2024</w:t>
      </w:r>
    </w:p>
    <w:p w14:paraId="7736FE4F" w14:textId="77777777" w:rsidR="00D42922" w:rsidRPr="006A6721" w:rsidRDefault="00D42922" w:rsidP="001E52AA">
      <w:pPr>
        <w:spacing w:line="240" w:lineRule="auto"/>
        <w:mirrorIndents/>
        <w:rPr>
          <w:rFonts w:ascii="Bookman Old Style" w:hAnsi="Bookman Old Style"/>
          <w:b/>
          <w:sz w:val="24"/>
          <w:szCs w:val="24"/>
        </w:rPr>
      </w:pPr>
    </w:p>
    <w:p w14:paraId="55E3BBBD" w14:textId="33A5BCF3"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sidR="003422BA">
        <w:rPr>
          <w:rFonts w:ascii="Bookman Old Style" w:hAnsi="Bookman Old Style"/>
          <w:sz w:val="24"/>
          <w:szCs w:val="24"/>
        </w:rPr>
        <w:t>pela Autoridade Competente Sr. Rudimar Marafon,</w:t>
      </w:r>
      <w:r w:rsidR="00155FD4">
        <w:rPr>
          <w:rFonts w:ascii="Bookman Old Style" w:hAnsi="Bookman Old Style"/>
          <w:sz w:val="24"/>
          <w:szCs w:val="24"/>
        </w:rPr>
        <w:t xml:space="preserve"> </w:t>
      </w:r>
      <w:r w:rsidRPr="006764E0">
        <w:rPr>
          <w:rFonts w:ascii="Bookman Old Style" w:hAnsi="Bookman Old Style"/>
          <w:sz w:val="24"/>
          <w:szCs w:val="24"/>
        </w:rPr>
        <w:t>doravante denominado simplesmente CONTRATANTE, e a empresa XXXXXXXX, pessoa jurídica de direito privado</w:t>
      </w:r>
      <w:r w:rsidRPr="006A6721">
        <w:rPr>
          <w:rFonts w:ascii="Bookman Old Style" w:hAnsi="Bookman Old Style"/>
          <w:sz w:val="24"/>
          <w:szCs w:val="24"/>
        </w:rPr>
        <w:t xml:space="preserve">, inscrita no CNPJ n. XXXXXXX, com sede na XXXXXXXXXX representada por ZXZXZXZXZXZX, inscrito(a) no CPF n.***.XXXXXX-**,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proofErr w:type="spellStart"/>
      <w:r w:rsidR="00F22F1C">
        <w:rPr>
          <w:rFonts w:ascii="Bookman Old Style" w:hAnsi="Bookman Old Style"/>
          <w:sz w:val="24"/>
          <w:szCs w:val="24"/>
        </w:rPr>
        <w:t>xx</w:t>
      </w:r>
      <w:proofErr w:type="spellEnd"/>
      <w:r w:rsidRPr="006A6721">
        <w:rPr>
          <w:rFonts w:ascii="Bookman Old Style" w:hAnsi="Bookman Old Style"/>
          <w:sz w:val="24"/>
          <w:szCs w:val="24"/>
        </w:rPr>
        <w:t>/</w:t>
      </w:r>
      <w:r w:rsidR="00A471D2">
        <w:rPr>
          <w:rFonts w:ascii="Bookman Old Style" w:hAnsi="Bookman Old Style"/>
          <w:sz w:val="24"/>
          <w:szCs w:val="24"/>
        </w:rPr>
        <w:t>2024</w:t>
      </w:r>
      <w:r w:rsidRPr="006A6721">
        <w:rPr>
          <w:rFonts w:ascii="Bookman Old Style" w:hAnsi="Bookman Old Style"/>
          <w:sz w:val="24"/>
          <w:szCs w:val="24"/>
        </w:rPr>
        <w:t xml:space="preserve">modalidade </w:t>
      </w:r>
      <w:r w:rsidR="009C3597">
        <w:rPr>
          <w:rFonts w:ascii="Bookman Old Style" w:hAnsi="Bookman Old Style"/>
          <w:sz w:val="24"/>
          <w:szCs w:val="24"/>
        </w:rPr>
        <w:t xml:space="preserve">Licitação </w:t>
      </w:r>
      <w:r w:rsidRPr="006A6721">
        <w:rPr>
          <w:rFonts w:ascii="Bookman Old Style" w:hAnsi="Bookman Old Style"/>
          <w:sz w:val="24"/>
          <w:szCs w:val="24"/>
        </w:rPr>
        <w:t xml:space="preserve">nº </w:t>
      </w:r>
      <w:proofErr w:type="spellStart"/>
      <w:r w:rsidR="00476EBF" w:rsidRPr="006A6721">
        <w:rPr>
          <w:rFonts w:ascii="Bookman Old Style" w:hAnsi="Bookman Old Style"/>
          <w:sz w:val="24"/>
          <w:szCs w:val="24"/>
        </w:rPr>
        <w:t>xx</w:t>
      </w:r>
      <w:proofErr w:type="spellEnd"/>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476EBF" w:rsidRPr="006A6721">
        <w:rPr>
          <w:rFonts w:ascii="Bookman Old Style" w:hAnsi="Bookman Old Style"/>
          <w:sz w:val="24"/>
          <w:szCs w:val="24"/>
        </w:rPr>
        <w:t>14.133/20</w:t>
      </w:r>
      <w:r w:rsidR="00AF4B7A">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14:paraId="762275CA" w14:textId="77777777" w:rsidR="00D9275A" w:rsidRDefault="00D9275A" w:rsidP="00D9275A">
      <w:pPr>
        <w:spacing w:line="240" w:lineRule="auto"/>
        <w:mirrorIndents/>
        <w:jc w:val="both"/>
        <w:rPr>
          <w:rFonts w:ascii="Bookman Old Style" w:hAnsi="Bookman Old Style"/>
          <w:b/>
          <w:sz w:val="24"/>
          <w:szCs w:val="24"/>
        </w:rPr>
      </w:pPr>
      <w:r>
        <w:rPr>
          <w:rFonts w:ascii="Bookman Old Style" w:hAnsi="Bookman Old Style"/>
          <w:b/>
          <w:sz w:val="24"/>
          <w:szCs w:val="24"/>
        </w:rPr>
        <w:t xml:space="preserve">CLÁUSULA PRIMEIRA - DO OBJETO </w:t>
      </w:r>
    </w:p>
    <w:p w14:paraId="230DC191" w14:textId="00C7E473" w:rsidR="00D9275A" w:rsidRDefault="00D9275A" w:rsidP="00D9275A">
      <w:pPr>
        <w:spacing w:after="0" w:line="240" w:lineRule="auto"/>
        <w:jc w:val="both"/>
        <w:rPr>
          <w:rFonts w:ascii="Bookman Old Style" w:hAnsi="Bookman Old Style" w:cs="Segoe UI"/>
          <w:sz w:val="24"/>
          <w:szCs w:val="24"/>
        </w:rPr>
      </w:pPr>
      <w:r>
        <w:rPr>
          <w:rFonts w:ascii="Bookman Old Style" w:hAnsi="Bookman Old Style"/>
          <w:sz w:val="24"/>
          <w:szCs w:val="24"/>
        </w:rPr>
        <w:t xml:space="preserve">O objeto do presente contrato é a </w:t>
      </w:r>
      <w:r w:rsidR="00BA2A0B" w:rsidRPr="00A540D1">
        <w:rPr>
          <w:rFonts w:ascii="Bookman Old Style" w:hAnsi="Bookman Old Style" w:cs="Arial"/>
          <w:b/>
          <w:color w:val="000000"/>
          <w:sz w:val="24"/>
          <w:szCs w:val="24"/>
        </w:rPr>
        <w:t>CONTRATAÇÃO DE EMPRESA ESPECIALIZADA NA REALIZAÇÃO DE UM RODEIO COUNTRY, COM FORNECIMENTO DE MATERIAIS, EQUIPAMENTOS E MÃO DE OBRA NO PERÍODO DE 04 A 07 DE ABRIL DE 2024, PARA REALIZAÇÃO DA II EXPOCORDI NO MUNICÍPIO DE CORDILHEIRA ALTA, SC</w:t>
      </w:r>
      <w:r>
        <w:rPr>
          <w:rFonts w:ascii="Bookman Old Style" w:hAnsi="Bookman Old Style"/>
          <w:b/>
          <w:sz w:val="24"/>
          <w:szCs w:val="24"/>
        </w:rPr>
        <w:t>,</w:t>
      </w:r>
      <w:r>
        <w:rPr>
          <w:rFonts w:ascii="Bookman Old Style" w:hAnsi="Bookman Old Style" w:cs="Segoe UI"/>
          <w:sz w:val="24"/>
          <w:szCs w:val="24"/>
        </w:rPr>
        <w:t xml:space="preserve"> conforme tabela a seguir:</w:t>
      </w:r>
    </w:p>
    <w:p w14:paraId="61C7A2D4" w14:textId="77777777" w:rsidR="00D9275A" w:rsidRDefault="00D9275A" w:rsidP="00D9275A">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D9275A" w14:paraId="762CD810"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42BE7FF9"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21404EF2"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3B216B70" w14:textId="77777777" w:rsidR="00D9275A" w:rsidRDefault="00D9275A">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0C237325"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4705028C"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263F7FDD"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6D19144E"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D9275A" w14:paraId="04DE511F"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3169D506"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441E20B8"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52DA0F01"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127E833D"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1A7D87E4"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5CD2E94D"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224D2703"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XXX</w:t>
            </w:r>
          </w:p>
        </w:tc>
      </w:tr>
    </w:tbl>
    <w:p w14:paraId="5FDABA1F" w14:textId="77777777" w:rsidR="00D9275A" w:rsidRDefault="00D9275A" w:rsidP="00D9275A">
      <w:pPr>
        <w:spacing w:after="0" w:line="240" w:lineRule="auto"/>
        <w:jc w:val="both"/>
        <w:rPr>
          <w:rFonts w:ascii="Bookman Old Style" w:hAnsi="Bookman Old Style"/>
          <w:b/>
          <w:sz w:val="24"/>
          <w:szCs w:val="24"/>
        </w:rPr>
      </w:pPr>
    </w:p>
    <w:p w14:paraId="65232960" w14:textId="77777777" w:rsidR="00D9275A" w:rsidRDefault="00D9275A" w:rsidP="00D9275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10F73A38" w14:textId="77777777" w:rsidR="00D9275A" w:rsidRDefault="00D9275A" w:rsidP="00D9275A">
      <w:pPr>
        <w:spacing w:after="0" w:line="240" w:lineRule="auto"/>
        <w:mirrorIndents/>
        <w:jc w:val="both"/>
        <w:rPr>
          <w:rFonts w:ascii="Bookman Old Style" w:hAnsi="Bookman Old Style"/>
          <w:sz w:val="24"/>
          <w:szCs w:val="24"/>
        </w:rPr>
      </w:pPr>
    </w:p>
    <w:p w14:paraId="1A7A8FC4" w14:textId="2474D9DA" w:rsidR="00D9275A" w:rsidRDefault="00D9275A" w:rsidP="00D9275A">
      <w:pPr>
        <w:spacing w:line="240" w:lineRule="auto"/>
        <w:mirrorIndents/>
        <w:jc w:val="both"/>
        <w:rPr>
          <w:rFonts w:ascii="Bookman Old Style" w:hAnsi="Bookman Old Style"/>
          <w:b/>
          <w:sz w:val="24"/>
          <w:szCs w:val="24"/>
        </w:rPr>
      </w:pPr>
      <w:r>
        <w:rPr>
          <w:rFonts w:ascii="Bookman Old Style" w:hAnsi="Bookman Old Style"/>
          <w:b/>
          <w:sz w:val="24"/>
          <w:szCs w:val="24"/>
        </w:rPr>
        <w:t xml:space="preserve">CLÁUSULA </w:t>
      </w:r>
      <w:r w:rsidR="00A32CAF">
        <w:rPr>
          <w:rFonts w:ascii="Bookman Old Style" w:hAnsi="Bookman Old Style"/>
          <w:b/>
          <w:sz w:val="24"/>
          <w:szCs w:val="24"/>
        </w:rPr>
        <w:t xml:space="preserve">SEGUNDA </w:t>
      </w:r>
      <w:r>
        <w:rPr>
          <w:rFonts w:ascii="Bookman Old Style" w:hAnsi="Bookman Old Style"/>
          <w:b/>
          <w:sz w:val="24"/>
          <w:szCs w:val="24"/>
        </w:rPr>
        <w:t xml:space="preserve">- DO VALOR CONTRATUAL  </w:t>
      </w:r>
    </w:p>
    <w:p w14:paraId="73035C79" w14:textId="14AB30B6" w:rsidR="00A32CAF" w:rsidRDefault="00A32CAF" w:rsidP="00A32CAF">
      <w:pPr>
        <w:spacing w:line="240" w:lineRule="auto"/>
        <w:mirrorIndents/>
        <w:jc w:val="both"/>
        <w:rPr>
          <w:rFonts w:ascii="Bookman Old Style" w:hAnsi="Bookman Old Style"/>
          <w:sz w:val="24"/>
          <w:szCs w:val="24"/>
        </w:rPr>
      </w:pPr>
      <w:r>
        <w:rPr>
          <w:rFonts w:ascii="Bookman Old Style" w:hAnsi="Bookman Old Style"/>
          <w:sz w:val="24"/>
          <w:szCs w:val="24"/>
        </w:rPr>
        <w:t>2</w:t>
      </w:r>
      <w:r w:rsidR="00D9275A">
        <w:rPr>
          <w:rFonts w:ascii="Bookman Old Style" w:hAnsi="Bookman Old Style"/>
          <w:sz w:val="24"/>
          <w:szCs w:val="24"/>
        </w:rPr>
        <w:t xml:space="preserve">.1. Pela execução do objeto/ fornecimento dos bens previstos na Cláusula Primeira, o Contratante pagará à Contratada* o valor de R$ </w:t>
      </w:r>
      <w:proofErr w:type="spellStart"/>
      <w:r w:rsidR="00D9275A">
        <w:rPr>
          <w:rFonts w:ascii="Bookman Old Style" w:hAnsi="Bookman Old Style"/>
          <w:sz w:val="24"/>
          <w:szCs w:val="24"/>
        </w:rPr>
        <w:t>xxxxxx</w:t>
      </w:r>
      <w:proofErr w:type="spellEnd"/>
      <w:r w:rsidR="00D9275A">
        <w:rPr>
          <w:rFonts w:ascii="Bookman Old Style" w:hAnsi="Bookman Old Style"/>
          <w:sz w:val="24"/>
          <w:szCs w:val="24"/>
        </w:rPr>
        <w:t xml:space="preserve"> (.......). </w:t>
      </w:r>
    </w:p>
    <w:p w14:paraId="2705EF65" w14:textId="0701002E" w:rsidR="00A32CAF" w:rsidRDefault="00A32CAF" w:rsidP="00A32CAF">
      <w:pPr>
        <w:spacing w:line="240" w:lineRule="auto"/>
        <w:mirrorIndents/>
        <w:jc w:val="both"/>
        <w:rPr>
          <w:rFonts w:ascii="Bookman Old Style" w:hAnsi="Bookman Old Style"/>
          <w:b/>
          <w:sz w:val="24"/>
          <w:szCs w:val="24"/>
        </w:rPr>
      </w:pPr>
      <w:r>
        <w:rPr>
          <w:rFonts w:ascii="Bookman Old Style" w:hAnsi="Bookman Old Style"/>
          <w:b/>
          <w:sz w:val="24"/>
          <w:szCs w:val="24"/>
        </w:rPr>
        <w:t>CLÁUSULA TERCEIRA - DA VIGÊNCIA CONTRATUAL</w:t>
      </w:r>
    </w:p>
    <w:p w14:paraId="29BDBC50" w14:textId="49ADF905" w:rsidR="00A32CAF" w:rsidRPr="002C3518" w:rsidRDefault="00A32CAF" w:rsidP="00A32CAF">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3.1. Após a homologação do resultado, será (</w:t>
      </w:r>
      <w:proofErr w:type="spellStart"/>
      <w:r w:rsidRPr="002C3518">
        <w:rPr>
          <w:rFonts w:ascii="Bookman Old Style" w:hAnsi="Bookman Old Style"/>
          <w:sz w:val="24"/>
          <w:szCs w:val="24"/>
        </w:rPr>
        <w:t>ão</w:t>
      </w:r>
      <w:proofErr w:type="spellEnd"/>
      <w:r w:rsidRPr="002C3518">
        <w:rPr>
          <w:rFonts w:ascii="Bookman Old Style" w:hAnsi="Bookman Old Style"/>
          <w:sz w:val="24"/>
          <w:szCs w:val="24"/>
        </w:rPr>
        <w:t>) a (s) vencedora (s) notificada (s) e co</w:t>
      </w:r>
      <w:r w:rsidR="00A5782B">
        <w:rPr>
          <w:rFonts w:ascii="Bookman Old Style" w:hAnsi="Bookman Old Style"/>
          <w:sz w:val="24"/>
          <w:szCs w:val="24"/>
        </w:rPr>
        <w:t>nvocada (s) para, no prazo de 03 (três) dias</w:t>
      </w:r>
      <w:r w:rsidRPr="002C3518">
        <w:rPr>
          <w:rFonts w:ascii="Bookman Old Style" w:hAnsi="Bookman Old Style"/>
          <w:sz w:val="24"/>
          <w:szCs w:val="24"/>
        </w:rPr>
        <w:t xml:space="preserve">, assinar (em) o pertinente contrato (minuta constante do Anexo “F”), sob pena de decair do direito à contratação, sem prejuízo das sanções previstas no item 16, do Edital.  </w:t>
      </w:r>
    </w:p>
    <w:p w14:paraId="6EEE173F" w14:textId="68485DA7" w:rsidR="00A32CAF" w:rsidRPr="002C3518" w:rsidRDefault="00A32CAF" w:rsidP="00A32CAF">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 xml:space="preserve">3.1. A Contratada </w:t>
      </w:r>
      <w:r w:rsidR="00766FA1">
        <w:rPr>
          <w:rFonts w:ascii="Bookman Old Style" w:hAnsi="Bookman Old Style"/>
          <w:sz w:val="24"/>
          <w:szCs w:val="24"/>
        </w:rPr>
        <w:t>deverá</w:t>
      </w:r>
      <w:r w:rsidR="00A5782B">
        <w:rPr>
          <w:rFonts w:ascii="Bookman Old Style" w:hAnsi="Bookman Old Style"/>
          <w:sz w:val="24"/>
          <w:szCs w:val="24"/>
        </w:rPr>
        <w:t xml:space="preserve"> cumprir os prazos descritos no termo de </w:t>
      </w:r>
      <w:r w:rsidR="00766FA1">
        <w:rPr>
          <w:rFonts w:ascii="Bookman Old Style" w:hAnsi="Bookman Old Style"/>
          <w:sz w:val="24"/>
          <w:szCs w:val="24"/>
        </w:rPr>
        <w:t>referência</w:t>
      </w:r>
      <w:r w:rsidR="00A5782B">
        <w:rPr>
          <w:rFonts w:ascii="Bookman Old Style" w:hAnsi="Bookman Old Style"/>
          <w:sz w:val="24"/>
          <w:szCs w:val="24"/>
        </w:rPr>
        <w:t>.</w:t>
      </w:r>
    </w:p>
    <w:p w14:paraId="3EFECDB3" w14:textId="208F5F44" w:rsidR="00A32CAF" w:rsidRPr="00476292" w:rsidRDefault="00A32CAF" w:rsidP="00A32CAF">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lastRenderedPageBreak/>
        <w:t>3.1.1.</w:t>
      </w:r>
      <w:r w:rsidRPr="002C3518">
        <w:rPr>
          <w:rFonts w:ascii="Bookman Old Style" w:hAnsi="Bookman Old Style"/>
          <w:sz w:val="24"/>
          <w:szCs w:val="24"/>
        </w:rPr>
        <w:tab/>
        <w:t>O contrato será extinto quando cumpridas as obrigações de ambas as partes, ainda que isso ocorra antes do prazo estipulado para tanto.</w:t>
      </w:r>
    </w:p>
    <w:p w14:paraId="50262D5C" w14:textId="37467411"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3.1.2.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63A6FA63" w14:textId="24DF8B24"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3.1.3.</w:t>
      </w:r>
      <w:r w:rsidRPr="00476292">
        <w:rPr>
          <w:rFonts w:ascii="Bookman Old Style" w:hAnsi="Bookman Old Style"/>
          <w:sz w:val="24"/>
          <w:szCs w:val="24"/>
        </w:rPr>
        <w:tab/>
        <w:t>Quando a não conclusão do contrato referida no item anterior decorrer de culpa do contratado:</w:t>
      </w:r>
    </w:p>
    <w:p w14:paraId="17E08B3F" w14:textId="77777777"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a)</w:t>
      </w:r>
      <w:r w:rsidRPr="00476292">
        <w:rPr>
          <w:rFonts w:ascii="Bookman Old Style" w:hAnsi="Bookman Old Style"/>
          <w:sz w:val="24"/>
          <w:szCs w:val="24"/>
        </w:rPr>
        <w:tab/>
        <w:t xml:space="preserve">ficará ele constituído em mora, sendo-lhe aplicáveis as respectivas sanções administrativas; e  </w:t>
      </w:r>
    </w:p>
    <w:p w14:paraId="1C4ABD37" w14:textId="77777777"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b)</w:t>
      </w:r>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14:paraId="7A49ABD6" w14:textId="2EE9AB30"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 xml:space="preserve">3.2.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2EEE75A0" w14:textId="31483680" w:rsidR="00D9275A"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3.3. Aplica-se nesta contratação a aplicação da IN RFB nº 1.234/2012, bem como o Decreto Municipal 193/2023, que dispõe sobre a IRRF nas contratações de bens e serviços pela Administração do Município de Cordilheira Alta/SC.</w:t>
      </w:r>
    </w:p>
    <w:p w14:paraId="3A5F964E" w14:textId="77777777" w:rsidR="00A32CAF" w:rsidRDefault="00A32CAF" w:rsidP="00A32CAF">
      <w:pPr>
        <w:spacing w:after="0" w:line="240" w:lineRule="auto"/>
        <w:mirrorIndents/>
        <w:jc w:val="both"/>
        <w:rPr>
          <w:rFonts w:ascii="Bookman Old Style" w:hAnsi="Bookman Old Style"/>
          <w:sz w:val="24"/>
          <w:szCs w:val="24"/>
        </w:rPr>
      </w:pPr>
    </w:p>
    <w:p w14:paraId="026A431E" w14:textId="4F3F84E7" w:rsidR="00D42922" w:rsidRPr="006A6721" w:rsidRDefault="00D9275A" w:rsidP="001E52AA">
      <w:pPr>
        <w:spacing w:line="240" w:lineRule="auto"/>
        <w:mirrorIndents/>
        <w:jc w:val="both"/>
        <w:rPr>
          <w:rFonts w:ascii="Bookman Old Style" w:hAnsi="Bookman Old Style"/>
          <w:b/>
          <w:sz w:val="24"/>
          <w:szCs w:val="24"/>
        </w:rPr>
      </w:pPr>
      <w:r>
        <w:rPr>
          <w:rFonts w:ascii="Bookman Old Style" w:hAnsi="Bookman Old Style"/>
          <w:b/>
          <w:sz w:val="24"/>
          <w:szCs w:val="24"/>
        </w:rPr>
        <w:t>CLÁUSULA QUARTA - DO PRAZO, FORMA E LOCAL DE FORNECIMENTO</w:t>
      </w:r>
    </w:p>
    <w:p w14:paraId="723615C4" w14:textId="77777777" w:rsidR="00674B65" w:rsidRPr="00A540D1" w:rsidRDefault="00674B65" w:rsidP="00674B65">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4.1 - Atendendo aos termos especificados no Regulamento da II </w:t>
      </w:r>
      <w:proofErr w:type="spellStart"/>
      <w:r w:rsidRPr="00A540D1">
        <w:rPr>
          <w:rFonts w:ascii="Bookman Old Style" w:hAnsi="Bookman Old Style"/>
          <w:sz w:val="24"/>
          <w:szCs w:val="24"/>
        </w:rPr>
        <w:t>Expocordi</w:t>
      </w:r>
      <w:proofErr w:type="spellEnd"/>
      <w:r w:rsidRPr="00A540D1">
        <w:rPr>
          <w:rFonts w:ascii="Bookman Old Style" w:hAnsi="Bookman Old Style"/>
          <w:sz w:val="24"/>
          <w:szCs w:val="24"/>
        </w:rPr>
        <w:t>, e após a homologação da licitação, a contratação se dará imediatamente, sendo que o prazo para montagem de toda a estrutura vinculada no item “1” do Termo de Referência se dará entre o dia 31/03/2024 até no máximo, às 18:00h do dia 02/04/2024, para não ocorrer transtornos ou atrasos. Outrossim, a retirada / desmontagem da estrutura somente será autorizada após as 08:00 horas do dia 08/04/2024.</w:t>
      </w:r>
    </w:p>
    <w:p w14:paraId="1FEDE249" w14:textId="1E0A0045" w:rsidR="00674B65" w:rsidRPr="00A540D1" w:rsidRDefault="00674B65" w:rsidP="00674B65">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4.2 - </w:t>
      </w:r>
      <w:r w:rsidR="009E7276" w:rsidRPr="00A540D1">
        <w:rPr>
          <w:rFonts w:ascii="Bookman Old Style" w:hAnsi="Bookman Old Style"/>
          <w:sz w:val="24"/>
          <w:szCs w:val="24"/>
        </w:rPr>
        <w:t>Após a</w:t>
      </w:r>
      <w:r w:rsidRPr="00A540D1">
        <w:rPr>
          <w:rFonts w:ascii="Bookman Old Style" w:hAnsi="Bookman Old Style"/>
          <w:sz w:val="24"/>
          <w:szCs w:val="24"/>
        </w:rPr>
        <w:t xml:space="preserve"> empresa terá o prazo máximo de uma semana para a liberação total do espaço utilizados para o evento. </w:t>
      </w:r>
    </w:p>
    <w:p w14:paraId="040EDB85" w14:textId="77777777" w:rsidR="00674B65" w:rsidRPr="00A540D1" w:rsidRDefault="00674B65" w:rsidP="00674B65">
      <w:pPr>
        <w:spacing w:after="0"/>
        <w:ind w:left="-3" w:right="95"/>
        <w:jc w:val="both"/>
        <w:rPr>
          <w:rFonts w:ascii="Bookman Old Style" w:hAnsi="Bookman Old Style"/>
          <w:sz w:val="24"/>
          <w:szCs w:val="24"/>
        </w:rPr>
      </w:pPr>
      <w:r w:rsidRPr="00A540D1">
        <w:rPr>
          <w:rFonts w:ascii="Bookman Old Style" w:hAnsi="Bookman Old Style"/>
          <w:sz w:val="24"/>
          <w:szCs w:val="24"/>
        </w:rPr>
        <w:t>4.3 - A responsabilidade dos materiais para execução dos serviços descritos no item 1 do presente termo de referência ou custo da entrega é da empresa contratada para esta finalidade.</w:t>
      </w:r>
    </w:p>
    <w:p w14:paraId="49083E5B" w14:textId="77777777" w:rsidR="00674B65" w:rsidRPr="00A540D1" w:rsidRDefault="00674B65" w:rsidP="00674B65">
      <w:pPr>
        <w:spacing w:after="0"/>
        <w:ind w:left="-3" w:right="95"/>
        <w:jc w:val="both"/>
        <w:rPr>
          <w:rFonts w:ascii="Bookman Old Style" w:hAnsi="Bookman Old Style"/>
          <w:sz w:val="24"/>
          <w:szCs w:val="24"/>
        </w:rPr>
      </w:pPr>
      <w:r w:rsidRPr="00A540D1">
        <w:rPr>
          <w:rFonts w:ascii="Bookman Old Style" w:hAnsi="Bookman Old Style"/>
          <w:sz w:val="24"/>
          <w:szCs w:val="24"/>
        </w:rPr>
        <w:t>4.3 - Os bens serão recebidos, provisoriamente no prazo de 05 (cinco) dias pelo (a) responsável ao acompanhamento e fiscalização do contrato, para efeito de posterior verificação de sua conformidade com as especificações constantes neste Termo de Referência e na proposta.</w:t>
      </w:r>
    </w:p>
    <w:p w14:paraId="5C4CF602" w14:textId="77777777" w:rsidR="00674B65" w:rsidRPr="00A540D1" w:rsidRDefault="00674B65" w:rsidP="00674B65">
      <w:pPr>
        <w:spacing w:after="0"/>
        <w:ind w:left="-3" w:right="95"/>
        <w:jc w:val="both"/>
        <w:rPr>
          <w:rFonts w:ascii="Bookman Old Style" w:hAnsi="Bookman Old Style"/>
          <w:sz w:val="24"/>
          <w:szCs w:val="24"/>
        </w:rPr>
      </w:pPr>
      <w:r w:rsidRPr="00A540D1">
        <w:rPr>
          <w:rFonts w:ascii="Bookman Old Style" w:hAnsi="Bookman Old Style"/>
          <w:sz w:val="24"/>
          <w:szCs w:val="24"/>
        </w:rPr>
        <w:t>4.4 -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0F869979" w14:textId="77777777" w:rsidR="00674B65" w:rsidRPr="00A540D1" w:rsidRDefault="00674B65" w:rsidP="00674B65">
      <w:pPr>
        <w:spacing w:after="0"/>
        <w:ind w:left="-3" w:right="95"/>
        <w:jc w:val="both"/>
        <w:rPr>
          <w:rFonts w:ascii="Bookman Old Style" w:hAnsi="Bookman Old Style"/>
          <w:sz w:val="24"/>
          <w:szCs w:val="24"/>
        </w:rPr>
      </w:pPr>
      <w:r w:rsidRPr="00A540D1">
        <w:rPr>
          <w:rFonts w:ascii="Bookman Old Style" w:hAnsi="Bookman Old Style"/>
          <w:sz w:val="24"/>
          <w:szCs w:val="24"/>
        </w:rPr>
        <w:t>4.5 - Os bens serão recebidos definitivamente no prazo de 10 (dez) dias, contados do recebimento provisório, após a verificação da qualidade e quantidade do material e consequente aceitação mediante termo circunstanciado.</w:t>
      </w:r>
    </w:p>
    <w:p w14:paraId="39BA7C44" w14:textId="77777777" w:rsidR="00674B65" w:rsidRPr="00A540D1" w:rsidRDefault="00674B65" w:rsidP="00674B65">
      <w:pPr>
        <w:spacing w:after="0"/>
        <w:ind w:left="-3" w:right="95"/>
        <w:jc w:val="both"/>
        <w:rPr>
          <w:rFonts w:ascii="Bookman Old Style" w:hAnsi="Bookman Old Style"/>
          <w:sz w:val="24"/>
          <w:szCs w:val="24"/>
        </w:rPr>
      </w:pPr>
      <w:r w:rsidRPr="00A540D1">
        <w:rPr>
          <w:rFonts w:ascii="Bookman Old Style" w:hAnsi="Bookman Old Style"/>
          <w:sz w:val="24"/>
          <w:szCs w:val="24"/>
        </w:rPr>
        <w:lastRenderedPageBreak/>
        <w:t>4.6 - Na hipótese de a verificação a que se refere o subitem anterior não ser procedida dentro do prazo fixado, reputar-se-á como realizada, consumando-se o recebimento definitivo no dia do esgotamento do prazo.</w:t>
      </w:r>
    </w:p>
    <w:p w14:paraId="144BBB7A" w14:textId="630D8301" w:rsidR="00C83DC4" w:rsidRPr="00674B65" w:rsidRDefault="00674B65" w:rsidP="00674B65">
      <w:pPr>
        <w:spacing w:after="240"/>
        <w:ind w:left="-6" w:right="96"/>
        <w:jc w:val="both"/>
        <w:rPr>
          <w:rFonts w:ascii="Bookman Old Style" w:hAnsi="Bookman Old Style"/>
          <w:sz w:val="24"/>
          <w:szCs w:val="24"/>
        </w:rPr>
      </w:pPr>
      <w:r w:rsidRPr="00A540D1">
        <w:rPr>
          <w:rFonts w:ascii="Bookman Old Style" w:hAnsi="Bookman Old Style"/>
          <w:sz w:val="24"/>
          <w:szCs w:val="24"/>
        </w:rPr>
        <w:t>4.7 - O recebimento provisório ou definitivo do objeto não exclui a responsabilidade da contratada pelos prejuízos resultantes da incorreta execução do contrato.</w:t>
      </w:r>
    </w:p>
    <w:p w14:paraId="3DD8E865" w14:textId="7FAA7FC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2C698C80" w14:textId="77777777" w:rsidR="009E7276" w:rsidRPr="00A540D1" w:rsidRDefault="009E7276" w:rsidP="009E7276">
      <w:pPr>
        <w:spacing w:after="0"/>
        <w:ind w:left="-3" w:right="95"/>
        <w:jc w:val="both"/>
        <w:rPr>
          <w:rFonts w:ascii="Bookman Old Style" w:hAnsi="Bookman Old Style"/>
          <w:sz w:val="24"/>
          <w:szCs w:val="24"/>
        </w:rPr>
      </w:pPr>
      <w:r w:rsidRPr="00A540D1">
        <w:rPr>
          <w:rFonts w:ascii="Bookman Old Style" w:hAnsi="Bookman Old Style"/>
          <w:sz w:val="24"/>
          <w:szCs w:val="24"/>
        </w:rPr>
        <w:t>5.1 – O pagamento à empresa contratada do presente processo Licitatório será efetuado em moeda corrente nacional por meio de depósito em conta corrente indicada pela empresa contratada, quando do recebimento de Nota Fiscal Eletrônica, devidamente conferida e atestada pelo Fiscal do Contrato a ser nomeado pelo Município, sendo:</w:t>
      </w:r>
    </w:p>
    <w:p w14:paraId="683FD042" w14:textId="77777777" w:rsidR="009E7276" w:rsidRPr="005D398F" w:rsidRDefault="009E7276" w:rsidP="009E7276">
      <w:pPr>
        <w:spacing w:after="0"/>
        <w:ind w:left="-3" w:right="95"/>
        <w:jc w:val="both"/>
        <w:rPr>
          <w:rFonts w:ascii="Bookman Old Style" w:hAnsi="Bookman Old Style"/>
          <w:b/>
          <w:sz w:val="24"/>
          <w:szCs w:val="24"/>
        </w:rPr>
      </w:pPr>
      <w:r w:rsidRPr="00A540D1">
        <w:rPr>
          <w:rFonts w:ascii="Bookman Old Style" w:hAnsi="Bookman Old Style"/>
          <w:sz w:val="24"/>
          <w:szCs w:val="24"/>
        </w:rPr>
        <w:t xml:space="preserve">a) </w:t>
      </w:r>
      <w:r w:rsidRPr="005D398F">
        <w:rPr>
          <w:rFonts w:ascii="Bookman Old Style" w:hAnsi="Bookman Old Style"/>
          <w:b/>
          <w:sz w:val="24"/>
          <w:szCs w:val="24"/>
        </w:rPr>
        <w:t>40% (quarenta por cento) no dia 02 de abril de 2024, desde que a estrutura da Arena de Rodeio esteja montada, devidamente certificada pela Comissão Central Organizadora e;</w:t>
      </w:r>
    </w:p>
    <w:p w14:paraId="732551EF" w14:textId="77777777" w:rsidR="009E7276" w:rsidRPr="00A540D1" w:rsidRDefault="009E7276" w:rsidP="009E7276">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b) </w:t>
      </w:r>
      <w:r w:rsidRPr="005D398F">
        <w:rPr>
          <w:rFonts w:ascii="Bookman Old Style" w:hAnsi="Bookman Old Style"/>
          <w:b/>
          <w:sz w:val="24"/>
          <w:szCs w:val="24"/>
        </w:rPr>
        <w:t>60% (sessenta por cento) em até 30 dias após a realização do evento;</w:t>
      </w:r>
    </w:p>
    <w:p w14:paraId="655E3F51" w14:textId="6C8B1177" w:rsidR="00D42922" w:rsidRDefault="00D42922" w:rsidP="00E67F5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w:t>
      </w:r>
      <w:r w:rsidR="001E4E27">
        <w:rPr>
          <w:rFonts w:ascii="Bookman Old Style" w:hAnsi="Bookman Old Style"/>
          <w:sz w:val="24"/>
          <w:szCs w:val="24"/>
        </w:rPr>
        <w:t>1</w:t>
      </w:r>
      <w:r w:rsidRPr="006A6721">
        <w:rPr>
          <w:rFonts w:ascii="Bookman Old Style" w:hAnsi="Bookman Old Style"/>
          <w:sz w:val="24"/>
          <w:szCs w:val="24"/>
        </w:rPr>
        <w:t>.</w:t>
      </w:r>
      <w:r w:rsidR="00E67F52">
        <w:rPr>
          <w:rFonts w:ascii="Bookman Old Style" w:hAnsi="Bookman Old Style"/>
          <w:sz w:val="24"/>
          <w:szCs w:val="24"/>
        </w:rPr>
        <w:t>2</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01588F3D" w14:textId="1C085585" w:rsidR="005E0ACD" w:rsidRDefault="005E0ACD" w:rsidP="00C072B8">
      <w:pPr>
        <w:spacing w:after="0" w:line="240" w:lineRule="auto"/>
        <w:mirrorIndents/>
        <w:jc w:val="both"/>
        <w:rPr>
          <w:rFonts w:ascii="Bookman Old Style" w:hAnsi="Bookman Old Style"/>
          <w:sz w:val="24"/>
          <w:szCs w:val="24"/>
        </w:rPr>
      </w:pPr>
      <w:r>
        <w:rPr>
          <w:rFonts w:ascii="Bookman Old Style" w:hAnsi="Bookman Old Style"/>
          <w:sz w:val="24"/>
          <w:szCs w:val="24"/>
        </w:rPr>
        <w:t>5.1.</w:t>
      </w:r>
      <w:r w:rsidR="00E67F52">
        <w:rPr>
          <w:rFonts w:ascii="Bookman Old Style" w:hAnsi="Bookman Old Style"/>
          <w:sz w:val="24"/>
          <w:szCs w:val="24"/>
        </w:rPr>
        <w:t>3</w:t>
      </w:r>
      <w:r>
        <w:rPr>
          <w:rFonts w:ascii="Bookman Old Style" w:hAnsi="Bookman Old Style"/>
          <w:sz w:val="24"/>
          <w:szCs w:val="24"/>
        </w:rPr>
        <w:t xml:space="preserve">. </w:t>
      </w:r>
      <w:r w:rsidRPr="005E0ACD">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7B24AE3B" w14:textId="0D7E29E5" w:rsidR="001E4E27" w:rsidRPr="00B16372" w:rsidRDefault="001E4E27" w:rsidP="00C072B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 Em se tratando de MEI, juntamente com a nota fiscal, o mesmo deverá </w:t>
      </w:r>
      <w:r w:rsidRPr="00B16372">
        <w:rPr>
          <w:rFonts w:ascii="Bookman Old Style" w:hAnsi="Bookman Old Style"/>
          <w:sz w:val="24"/>
          <w:szCs w:val="24"/>
        </w:rPr>
        <w:t xml:space="preserve">encaminhar comprovante de residência e o </w:t>
      </w:r>
      <w:r w:rsidR="004E2F8A" w:rsidRPr="00B16372">
        <w:rPr>
          <w:rFonts w:ascii="Bookman Old Style" w:hAnsi="Bookman Old Style"/>
          <w:sz w:val="24"/>
          <w:szCs w:val="24"/>
        </w:rPr>
        <w:t>número</w:t>
      </w:r>
      <w:r w:rsidRPr="00B16372">
        <w:rPr>
          <w:rFonts w:ascii="Bookman Old Style" w:hAnsi="Bookman Old Style"/>
          <w:sz w:val="24"/>
          <w:szCs w:val="24"/>
        </w:rPr>
        <w:t xml:space="preserve"> do PIS para fins de pagamento.</w:t>
      </w:r>
    </w:p>
    <w:p w14:paraId="2CC32630" w14:textId="6F470E31" w:rsidR="00C072B8" w:rsidRDefault="00D42922" w:rsidP="00C072B8">
      <w:pPr>
        <w:spacing w:after="0" w:line="240" w:lineRule="auto"/>
        <w:mirrorIndents/>
        <w:jc w:val="both"/>
        <w:rPr>
          <w:rFonts w:ascii="Bookman Old Style" w:hAnsi="Bookman Old Style"/>
          <w:b/>
          <w:sz w:val="24"/>
          <w:szCs w:val="24"/>
        </w:rPr>
      </w:pPr>
      <w:r w:rsidRPr="00B16372">
        <w:rPr>
          <w:rFonts w:ascii="Bookman Old Style" w:hAnsi="Bookman Old Style"/>
          <w:sz w:val="24"/>
          <w:szCs w:val="24"/>
        </w:rPr>
        <w:t xml:space="preserve">5.3. As despesas decorrentes da prestação dos serviços locação objeto deste </w:t>
      </w:r>
      <w:r w:rsidR="002510FB" w:rsidRPr="00B16372">
        <w:rPr>
          <w:rFonts w:ascii="Bookman Old Style" w:hAnsi="Bookman Old Style"/>
          <w:sz w:val="24"/>
          <w:szCs w:val="24"/>
        </w:rPr>
        <w:t>edital</w:t>
      </w:r>
      <w:r w:rsidRPr="00B16372">
        <w:rPr>
          <w:rFonts w:ascii="Bookman Old Style" w:hAnsi="Bookman Old Style"/>
          <w:sz w:val="24"/>
          <w:szCs w:val="24"/>
        </w:rPr>
        <w:t xml:space="preserve"> correrá a cargo da dotação: </w:t>
      </w:r>
      <w:r w:rsidR="00AE0362" w:rsidRPr="00AE0362">
        <w:rPr>
          <w:rFonts w:ascii="Bookman Old Style" w:hAnsi="Bookman Old Style"/>
          <w:b/>
          <w:sz w:val="24"/>
          <w:szCs w:val="24"/>
        </w:rPr>
        <w:t>As despesas decorrentes da execução deste objeto correrão a cargo da seguinte dotação: (Projeto Atividade 2.003, 2.009 – Elemento 3.3.90 – Despesa 46, 63, previstas na Lei Orçamentária do Exercício de 2024.)</w:t>
      </w:r>
    </w:p>
    <w:p w14:paraId="13F85F3F" w14:textId="77777777" w:rsidR="00AE0362" w:rsidRPr="006A6721" w:rsidRDefault="00AE0362" w:rsidP="00C072B8">
      <w:pPr>
        <w:spacing w:after="0" w:line="240" w:lineRule="auto"/>
        <w:mirrorIndents/>
        <w:jc w:val="both"/>
        <w:rPr>
          <w:rFonts w:ascii="Bookman Old Style" w:hAnsi="Bookman Old Style"/>
          <w:sz w:val="24"/>
          <w:szCs w:val="24"/>
        </w:rPr>
      </w:pPr>
    </w:p>
    <w:p w14:paraId="046EF5BE" w14:textId="559CD78D"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43F94EAD" w14:textId="45131FE4" w:rsidR="00E82E42" w:rsidRPr="00A540D1" w:rsidRDefault="00E82E42" w:rsidP="00E82E42">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6</w:t>
      </w:r>
      <w:r w:rsidRPr="00A540D1">
        <w:rPr>
          <w:rFonts w:ascii="Bookman Old Style" w:hAnsi="Bookman Old Style"/>
          <w:sz w:val="24"/>
          <w:szCs w:val="24"/>
        </w:rPr>
        <w:t xml:space="preserve">.1 </w:t>
      </w:r>
      <w:r w:rsidR="002A5BA0">
        <w:rPr>
          <w:rFonts w:ascii="Bookman Old Style" w:hAnsi="Bookman Old Style"/>
          <w:sz w:val="24"/>
          <w:szCs w:val="24"/>
        </w:rPr>
        <w:t>–</w:t>
      </w:r>
      <w:r w:rsidRPr="00A540D1">
        <w:rPr>
          <w:rFonts w:ascii="Bookman Old Style" w:hAnsi="Bookman Old Style"/>
          <w:sz w:val="24"/>
          <w:szCs w:val="24"/>
        </w:rPr>
        <w:t xml:space="preserve"> </w:t>
      </w:r>
      <w:r w:rsidR="002A5BA0">
        <w:rPr>
          <w:rFonts w:ascii="Bookman Old Style" w:hAnsi="Bookman Old Style"/>
          <w:sz w:val="24"/>
          <w:szCs w:val="24"/>
        </w:rPr>
        <w:t>Não há prestação de garantia neste contrato.</w:t>
      </w:r>
    </w:p>
    <w:p w14:paraId="01BA1852" w14:textId="6C0CC32D" w:rsidR="00DC571A" w:rsidRPr="004272BD" w:rsidRDefault="00E82E42" w:rsidP="00E82E42">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6</w:t>
      </w:r>
      <w:r w:rsidRPr="00A540D1">
        <w:rPr>
          <w:rFonts w:ascii="Bookman Old Style" w:hAnsi="Bookman Old Style"/>
          <w:sz w:val="24"/>
          <w:szCs w:val="24"/>
        </w:rPr>
        <w:t>.1.</w:t>
      </w:r>
      <w:r>
        <w:rPr>
          <w:rFonts w:ascii="Bookman Old Style" w:hAnsi="Bookman Old Style"/>
          <w:sz w:val="24"/>
          <w:szCs w:val="24"/>
        </w:rPr>
        <w:t>1</w:t>
      </w:r>
      <w:r w:rsidRPr="00A540D1">
        <w:rPr>
          <w:rFonts w:ascii="Bookman Old Style" w:hAnsi="Bookman Old Style"/>
          <w:sz w:val="24"/>
          <w:szCs w:val="24"/>
        </w:rPr>
        <w:t xml:space="preserve"> – Os riscos inerentes a esta contratação estão dispostos na portaria 28/2024.</w:t>
      </w:r>
    </w:p>
    <w:p w14:paraId="242D6CB6" w14:textId="07F94AE0" w:rsidR="00F5164D" w:rsidRDefault="00F5164D" w:rsidP="00DC571A">
      <w:pPr>
        <w:autoSpaceDE w:val="0"/>
        <w:autoSpaceDN w:val="0"/>
        <w:adjustRightInd w:val="0"/>
        <w:spacing w:after="0"/>
        <w:jc w:val="both"/>
        <w:rPr>
          <w:rFonts w:ascii="Bookman Old Style" w:hAnsi="Bookman Old Style"/>
          <w:sz w:val="24"/>
          <w:szCs w:val="24"/>
        </w:rPr>
      </w:pPr>
    </w:p>
    <w:p w14:paraId="68646B4D" w14:textId="6D235204" w:rsidR="00D42922" w:rsidRPr="006A6721" w:rsidRDefault="00D42922" w:rsidP="00F5164D">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06A14530" w14:textId="7CE468B6" w:rsidR="00FB7614"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C072B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C072B8">
      <w:pPr>
        <w:spacing w:after="0" w:line="240" w:lineRule="auto"/>
        <w:mirrorIndents/>
        <w:jc w:val="both"/>
        <w:rPr>
          <w:rFonts w:ascii="Bookman Old Style" w:hAnsi="Bookman Old Style"/>
          <w:sz w:val="24"/>
          <w:szCs w:val="24"/>
        </w:rPr>
      </w:pPr>
    </w:p>
    <w:p w14:paraId="2E663FAD" w14:textId="5A61BBA9"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24DEBCF3" w14:textId="48D02861"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C16439"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14:paraId="6F6FB219" w14:textId="67FE6C4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46DC5FAA" w14:textId="7C1B8098" w:rsidR="00CC267C" w:rsidRPr="00A540D1" w:rsidRDefault="00CC267C" w:rsidP="00CC267C">
      <w:pPr>
        <w:spacing w:before="120" w:after="0"/>
        <w:jc w:val="both"/>
        <w:rPr>
          <w:rFonts w:ascii="Bookman Old Style" w:hAnsi="Bookman Old Style"/>
          <w:b/>
          <w:bCs/>
          <w:color w:val="000000"/>
          <w:sz w:val="24"/>
          <w:szCs w:val="24"/>
        </w:rPr>
      </w:pPr>
      <w:r w:rsidRPr="00A540D1">
        <w:rPr>
          <w:rFonts w:ascii="Bookman Old Style" w:hAnsi="Bookman Old Style"/>
          <w:b/>
          <w:bCs/>
          <w:color w:val="000000"/>
          <w:sz w:val="24"/>
          <w:szCs w:val="24"/>
        </w:rPr>
        <w:t>Das obrigações da contratante</w:t>
      </w:r>
    </w:p>
    <w:p w14:paraId="0F4EC7FD" w14:textId="030ECAD2" w:rsidR="00CC267C" w:rsidRPr="00A540D1" w:rsidRDefault="00CC267C" w:rsidP="00CC267C">
      <w:pPr>
        <w:spacing w:after="0"/>
        <w:jc w:val="both"/>
        <w:rPr>
          <w:rFonts w:ascii="Bookman Old Style" w:hAnsi="Bookman Old Style"/>
          <w:sz w:val="24"/>
          <w:szCs w:val="24"/>
        </w:rPr>
      </w:pPr>
      <w:r>
        <w:rPr>
          <w:rFonts w:ascii="Bookman Old Style" w:hAnsi="Bookman Old Style"/>
          <w:sz w:val="24"/>
          <w:szCs w:val="24"/>
        </w:rPr>
        <w:t>9</w:t>
      </w:r>
      <w:r w:rsidRPr="00A540D1">
        <w:rPr>
          <w:rFonts w:ascii="Bookman Old Style" w:hAnsi="Bookman Old Style"/>
          <w:sz w:val="24"/>
          <w:szCs w:val="24"/>
        </w:rPr>
        <w:t>.1 - São obrigações da Contratante:</w:t>
      </w:r>
    </w:p>
    <w:p w14:paraId="5C5AF679"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I. Providenciar equipes de plantão na área de saúde, sinalização e trânsito durante toda a festa.</w:t>
      </w:r>
    </w:p>
    <w:p w14:paraId="28AE5753"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II. Providenciar liberações inclusive alvarás temporários e o pagamento de taxas para a realização do evento junto a órgãos competentes, Polícia Civil, Polícia Militar, Corpo de Bombeiros e Vigilância Sanitária, entre outros que se fizerem necessários e obrigatórios. </w:t>
      </w:r>
    </w:p>
    <w:p w14:paraId="4358DD0D"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III. Fornecimento de energia compatível com as necessidades do evento, inclusive geradores. </w:t>
      </w:r>
    </w:p>
    <w:p w14:paraId="432503A7"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IV. Instalação hidráulica e rede de esgoto, bem como fornecimento de água. </w:t>
      </w:r>
    </w:p>
    <w:p w14:paraId="7E0A05E4"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V. Preparar o solo da arena com material apropriado, a limpeza e manutenção. </w:t>
      </w:r>
    </w:p>
    <w:p w14:paraId="6190EF11"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VI. Despesas decorrentes da publicação do instrumento contratual. </w:t>
      </w:r>
    </w:p>
    <w:p w14:paraId="1030471B"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VII. Acompanhar, supervisionar a correta execução dos serviços e entrega dos materiais locados. </w:t>
      </w:r>
    </w:p>
    <w:p w14:paraId="272487D0"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VIII. Efetuar os pagamentos nos prazos estabelecidos no Edital. </w:t>
      </w:r>
    </w:p>
    <w:p w14:paraId="3F7B0876"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IX. Fiscalizar a correta execução e cumprimento do Contrato. </w:t>
      </w:r>
    </w:p>
    <w:p w14:paraId="6E005ECC"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 Efetuar retenção dos impostos devidos. </w:t>
      </w:r>
    </w:p>
    <w:p w14:paraId="1F41A056"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XI. Aplicar penalidades à empresa vencedora, quando for o caso. </w:t>
      </w:r>
    </w:p>
    <w:p w14:paraId="212FD68C" w14:textId="03DCF0F3" w:rsidR="00CC267C" w:rsidRPr="006044CF" w:rsidRDefault="00CC267C" w:rsidP="006044CF">
      <w:pPr>
        <w:spacing w:after="0"/>
        <w:jc w:val="both"/>
        <w:rPr>
          <w:rFonts w:ascii="Bookman Old Style" w:hAnsi="Bookman Old Style"/>
          <w:sz w:val="24"/>
          <w:szCs w:val="24"/>
        </w:rPr>
      </w:pPr>
      <w:r w:rsidRPr="00A540D1">
        <w:rPr>
          <w:rFonts w:ascii="Bookman Old Style" w:hAnsi="Bookman Old Style"/>
          <w:sz w:val="24"/>
          <w:szCs w:val="24"/>
        </w:rPr>
        <w:t xml:space="preserve">XII. Notificar por escrito à Contratada da aplicação de qualquer sanção. </w:t>
      </w:r>
    </w:p>
    <w:p w14:paraId="43467E2B" w14:textId="082A1E88" w:rsidR="00CC267C" w:rsidRPr="00A540D1" w:rsidRDefault="00CC267C" w:rsidP="00CC267C">
      <w:pPr>
        <w:spacing w:after="0"/>
        <w:ind w:right="-15"/>
        <w:jc w:val="both"/>
        <w:rPr>
          <w:rFonts w:ascii="Bookman Old Style" w:hAnsi="Bookman Old Style"/>
          <w:b/>
          <w:sz w:val="24"/>
          <w:szCs w:val="24"/>
        </w:rPr>
      </w:pPr>
      <w:r w:rsidRPr="00A540D1">
        <w:rPr>
          <w:rFonts w:ascii="Bookman Old Style" w:hAnsi="Bookman Old Style"/>
          <w:b/>
          <w:sz w:val="24"/>
          <w:szCs w:val="24"/>
        </w:rPr>
        <w:t>São obrigações e responsabilidades da contratada:</w:t>
      </w:r>
    </w:p>
    <w:p w14:paraId="02631223"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I. Será a responsabilidade da contratada providenciar o local apropriado para a guarda dos animais, bem como de toda a documentação necessária para a realização dos eventos.</w:t>
      </w:r>
    </w:p>
    <w:p w14:paraId="2DBB8C60"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lastRenderedPageBreak/>
        <w:t xml:space="preserve">II. Fazer a produção do RODEIO, atendendo com translado, hospedagem e alimentação sua equipe técnica. </w:t>
      </w:r>
    </w:p>
    <w:p w14:paraId="0F05198B"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III. Montar as estruturas com sonorização e iluminação, plano preventivo de incêndio e aterramento. </w:t>
      </w:r>
    </w:p>
    <w:p w14:paraId="51B1ABBB"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IV. Cumprir a legislação pertinente e aplicável à execução dos serviços quanto a licenças, alvarás e outros que se fizerem necessários. </w:t>
      </w:r>
    </w:p>
    <w:p w14:paraId="281614A7"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V. Manter durante toda a execução do contrato, compatibilidade com as obrigações assumidas, todas as condições de habilitação e qualificação técnica exigidos na Licitação. </w:t>
      </w:r>
    </w:p>
    <w:p w14:paraId="72231DD6"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VI. Responsabilizar-se pelas despesas dos tributos, encargos trabalhistas, previdenciários, fiscais, comerciais, taxas, fretes, seguros, deslocamento de pessoal, prestação de garantia e quaisquer outras que incidam ou venham a incidir na execução do contrato. </w:t>
      </w:r>
    </w:p>
    <w:p w14:paraId="483C8C69"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VII. Cumprir os horários do rodeio e a apresentação dos eventos, para que não ocorram atrasos na programação dos mesmos, conforme planilha cronológica a ser elaborada pela Comissão Central Organizadora. </w:t>
      </w:r>
    </w:p>
    <w:p w14:paraId="55E360C0"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VIII. Utilizar somente bens, materiais e serviços de acordo com as normas do INMETRO e da ABNT, conforme o caso. </w:t>
      </w:r>
    </w:p>
    <w:p w14:paraId="0F037FF8"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IX. Responsabilizar-se, integralmente, pelo controle de qualidade dos serviços. </w:t>
      </w:r>
    </w:p>
    <w:p w14:paraId="1450F4E2"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 Em refazer, às suas expensas, todo e qualquer serviço mal executado, defeituoso ou com acabamento insatisfatório, bem como a execução fora das especificações técnicas. </w:t>
      </w:r>
    </w:p>
    <w:p w14:paraId="00CF46E4"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XI. Em fornecer e obrigar os empregados a utilizarem os equipamentos de proteção individual, bem como cumprir as demais normas constantes da legislação de segurança, medicina e higiene do trabalho, arcando com todos e quaisquer custos advindos ou decorrentes dos mesmos. </w:t>
      </w:r>
    </w:p>
    <w:p w14:paraId="2ADF4291"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XII. Em providenciar, sob as suas expensas e responsabilidades, todo material necessário a prestação dos referidos serviços, este em perfeito estado de conservação e funcionamento. </w:t>
      </w:r>
    </w:p>
    <w:p w14:paraId="52096ED2"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XIII. Quanto a quaisquer danos causados ao equipamento utilizado para prestação dos serviços, arcando com todos os custos advindos ou decorrentes do mesmo. </w:t>
      </w:r>
    </w:p>
    <w:p w14:paraId="4EED51D5"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XIV. Em comunicar a ocorrência de qualquer fato ou condição que possa impedir a execução destes serviços (por escrito). </w:t>
      </w:r>
    </w:p>
    <w:p w14:paraId="01692AF4"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XV. Quanto a quaisquer acontecimentos, seja por dolo ou culpa que porventura cometerem pela prestação de serviços objeto deste contrato.</w:t>
      </w:r>
    </w:p>
    <w:p w14:paraId="3AA18C90"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XVI. Por todo e qualquer material de sua posse ou propriedade, bem como quanto a quaisquer custos ou ônus advindos dos mesmos. </w:t>
      </w:r>
    </w:p>
    <w:p w14:paraId="629A3373"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XVII. Quanto a toda e qualquer responsabilidade ou reparação civil e penal que porventura surgir em decorrência da prestação dos referidos serviços. </w:t>
      </w:r>
    </w:p>
    <w:p w14:paraId="50B49E7D"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XVIII. Realizar a entrega de todos os equipamentos de proteção individual (EPI) para atividades consideradas nocivas à saúde, entregando-se, posteriormente, comprovante de entrega à contratante. </w:t>
      </w:r>
    </w:p>
    <w:p w14:paraId="3C3107D6"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lastRenderedPageBreak/>
        <w:t xml:space="preserve">XIX. Será responsável por quaisquer acidentes decorrentes a acidente de trabalho e legislação pertinente, restando ciente de que seu descumprimento ensejará nas aplicações legais. </w:t>
      </w:r>
    </w:p>
    <w:p w14:paraId="40068232"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XX. Todas as informações necessárias à comprovação de entrega dos EPIs e outros procedimentos que visem a proteção do trabalhador, serão repassadas à Comissão de Fiscalização do Contrato. </w:t>
      </w:r>
    </w:p>
    <w:p w14:paraId="54BD8FC1"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XXI. Efetuar a prestação dos serviços dentro das condições, no prazo indicado pela Administração, em estrita observância das especificações do Edital e da proposta, acompanhado da respectiva nota fiscal. </w:t>
      </w:r>
    </w:p>
    <w:p w14:paraId="0740C5EB"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XXII. Atender prontamente a quaisquer exigências da Comissão Central Organizadora, inerentes ao objeto da presente licitação. </w:t>
      </w:r>
    </w:p>
    <w:p w14:paraId="5AF583F0"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XXIII. Comunicar à Comissão Central Organizadora, no prazo máximo de 05 (cinco) dias que antecede a data do início das prestações de serviços, os motivos que impossibilitem o cumprimento do prazo previsto, com a devida comprovação. </w:t>
      </w:r>
    </w:p>
    <w:p w14:paraId="17D3778A"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XXIV. Manter, durante toda a execução do contrato, em compatibilidade com as obrigações assumidas, todas as condições de habilitação e qualificação exigidas na licitação. </w:t>
      </w:r>
    </w:p>
    <w:p w14:paraId="269DAB72"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XXV. Não transferir a terceiros, por qualquer forma, nem mesmo parcialmente, as obrigações assumidas, nem subcontratar qualquer das prestações a que está obrigada, exceto nas condições autorizadas no Termo de Referência ou na minuta de contrato. </w:t>
      </w:r>
    </w:p>
    <w:p w14:paraId="09C704BE" w14:textId="77777777" w:rsidR="00CC267C" w:rsidRPr="00A540D1" w:rsidRDefault="00CC267C" w:rsidP="00CC267C">
      <w:pPr>
        <w:spacing w:after="0"/>
        <w:jc w:val="both"/>
        <w:rPr>
          <w:rFonts w:ascii="Bookman Old Style" w:hAnsi="Bookman Old Style"/>
          <w:sz w:val="24"/>
          <w:szCs w:val="24"/>
        </w:rPr>
      </w:pPr>
      <w:r w:rsidRPr="00A540D1">
        <w:rPr>
          <w:rFonts w:ascii="Bookman Old Style" w:hAnsi="Bookman Old Style"/>
          <w:sz w:val="24"/>
          <w:szCs w:val="24"/>
        </w:rPr>
        <w:t xml:space="preserve">Observação: Atendendo aos termos especificados no Regulamento da II </w:t>
      </w:r>
      <w:proofErr w:type="spellStart"/>
      <w:r w:rsidRPr="00A540D1">
        <w:rPr>
          <w:rFonts w:ascii="Bookman Old Style" w:hAnsi="Bookman Old Style"/>
          <w:sz w:val="24"/>
          <w:szCs w:val="24"/>
        </w:rPr>
        <w:t>Expocordi</w:t>
      </w:r>
      <w:proofErr w:type="spellEnd"/>
      <w:r w:rsidRPr="00A540D1">
        <w:rPr>
          <w:rFonts w:ascii="Bookman Old Style" w:hAnsi="Bookman Old Style"/>
          <w:sz w:val="24"/>
          <w:szCs w:val="24"/>
        </w:rPr>
        <w:t xml:space="preserve">, após a homologação da licitação, a contratação se dará imediatamente, sendo que o prazo para montagem / entrega de toda a estrutura vinculada no Termo de Referência se dará no Complexo Esportivo Municipal – ao lado do Campo de Futebol e arredores, entre o dia 31/03/2024 até no máximo, às 18 horas do dia 02/04/2024, para possibilitar vistoria e aprovação da Comissão Central Organizadora / Fiscalizadora da Prefeitura e demais órgãos fiscalizadores, Vigilância Sanitária, Corpo de Bombeiros, Polícia Civil/Militar e outros). A CONTRATADA deverá fornecer laudos e </w:t>
      </w:r>
      <w:proofErr w:type="spellStart"/>
      <w:r w:rsidRPr="00A540D1">
        <w:rPr>
          <w:rFonts w:ascii="Bookman Old Style" w:hAnsi="Bookman Old Style"/>
          <w:sz w:val="24"/>
          <w:szCs w:val="24"/>
        </w:rPr>
        <w:t>ART`s</w:t>
      </w:r>
      <w:proofErr w:type="spellEnd"/>
      <w:r w:rsidRPr="00A540D1">
        <w:rPr>
          <w:rFonts w:ascii="Bookman Old Style" w:hAnsi="Bookman Old Style"/>
          <w:sz w:val="24"/>
          <w:szCs w:val="24"/>
        </w:rPr>
        <w:t xml:space="preserve"> (Anotações de Responsabilidade Técnica) das estruturas, conforme descritos neste TERMO DE REFERÊNCIA.</w:t>
      </w:r>
    </w:p>
    <w:p w14:paraId="330D95B6" w14:textId="670AB445" w:rsidR="00CC267C" w:rsidRPr="00A540D1" w:rsidRDefault="00EF48FC" w:rsidP="00CC267C">
      <w:pPr>
        <w:spacing w:after="0"/>
        <w:jc w:val="both"/>
        <w:rPr>
          <w:rFonts w:ascii="Bookman Old Style" w:hAnsi="Bookman Old Style"/>
          <w:sz w:val="24"/>
          <w:szCs w:val="24"/>
        </w:rPr>
      </w:pPr>
      <w:r>
        <w:rPr>
          <w:rFonts w:ascii="Bookman Old Style" w:hAnsi="Bookman Old Style"/>
          <w:sz w:val="24"/>
          <w:szCs w:val="24"/>
        </w:rPr>
        <w:t>9</w:t>
      </w:r>
      <w:r w:rsidR="00CC267C" w:rsidRPr="00A540D1">
        <w:rPr>
          <w:rFonts w:ascii="Bookman Old Style" w:hAnsi="Bookman Old Style"/>
          <w:sz w:val="24"/>
          <w:szCs w:val="24"/>
        </w:rPr>
        <w:t>.</w:t>
      </w:r>
      <w:r>
        <w:rPr>
          <w:rFonts w:ascii="Bookman Old Style" w:hAnsi="Bookman Old Style"/>
          <w:sz w:val="24"/>
          <w:szCs w:val="24"/>
        </w:rPr>
        <w:t>2</w:t>
      </w:r>
      <w:r w:rsidR="00CC267C" w:rsidRPr="00A540D1">
        <w:rPr>
          <w:rFonts w:ascii="Bookman Old Style" w:hAnsi="Bookman Old Style"/>
          <w:sz w:val="24"/>
          <w:szCs w:val="24"/>
        </w:rPr>
        <w:t xml:space="preserve">. Qualquer sugestão de alteração por parte da Licitante Vencedora, seja na programação ou nos itens licitados, deverá ser apresentada à Comissão Central Organizadora para aval. </w:t>
      </w:r>
    </w:p>
    <w:p w14:paraId="2B3532CC" w14:textId="6EF05862" w:rsidR="00CC267C" w:rsidRPr="00A540D1" w:rsidRDefault="00EF48FC" w:rsidP="00CC267C">
      <w:pPr>
        <w:spacing w:after="0"/>
        <w:jc w:val="both"/>
        <w:rPr>
          <w:rFonts w:ascii="Bookman Old Style" w:hAnsi="Bookman Old Style"/>
          <w:sz w:val="24"/>
          <w:szCs w:val="24"/>
        </w:rPr>
      </w:pPr>
      <w:r>
        <w:rPr>
          <w:rFonts w:ascii="Bookman Old Style" w:hAnsi="Bookman Old Style"/>
          <w:sz w:val="24"/>
          <w:szCs w:val="24"/>
        </w:rPr>
        <w:t>9</w:t>
      </w:r>
      <w:r w:rsidR="00CC267C" w:rsidRPr="00A540D1">
        <w:rPr>
          <w:rFonts w:ascii="Bookman Old Style" w:hAnsi="Bookman Old Style"/>
          <w:sz w:val="24"/>
          <w:szCs w:val="24"/>
        </w:rPr>
        <w:t>.2</w:t>
      </w:r>
      <w:r>
        <w:rPr>
          <w:rFonts w:ascii="Bookman Old Style" w:hAnsi="Bookman Old Style"/>
          <w:sz w:val="24"/>
          <w:szCs w:val="24"/>
        </w:rPr>
        <w:t>.1.</w:t>
      </w:r>
      <w:r w:rsidR="00CC267C" w:rsidRPr="00A540D1">
        <w:rPr>
          <w:rFonts w:ascii="Bookman Old Style" w:hAnsi="Bookman Old Style"/>
          <w:sz w:val="24"/>
          <w:szCs w:val="24"/>
        </w:rPr>
        <w:t xml:space="preserve"> No valor proposto deverão estar inclusas todas as despesas decorrentes da equipe técnica a trabalhar na instalação das estruturas e realização do rodeio: montagem, mobília e abastecimento dos camarins do locutor de rodeio, transporte terrestre (ônibus e carreta), vans e carros executivos para translado local, bem como a contratação e pagamento de trabalhadores avulsos para carga e descarga e locutor de rodeio, touros e peões, bem como a premiação. </w:t>
      </w:r>
    </w:p>
    <w:p w14:paraId="32EA811F" w14:textId="793D6D7F" w:rsidR="00CC267C" w:rsidRPr="00A540D1" w:rsidRDefault="00863373" w:rsidP="00CC267C">
      <w:pPr>
        <w:spacing w:after="0"/>
        <w:jc w:val="both"/>
        <w:rPr>
          <w:rFonts w:ascii="Bookman Old Style" w:hAnsi="Bookman Old Style"/>
          <w:sz w:val="24"/>
          <w:szCs w:val="24"/>
        </w:rPr>
      </w:pPr>
      <w:r>
        <w:rPr>
          <w:rFonts w:ascii="Bookman Old Style" w:hAnsi="Bookman Old Style"/>
          <w:sz w:val="24"/>
          <w:szCs w:val="24"/>
        </w:rPr>
        <w:t>9</w:t>
      </w:r>
      <w:r w:rsidR="00CC267C" w:rsidRPr="00A540D1">
        <w:rPr>
          <w:rFonts w:ascii="Bookman Old Style" w:hAnsi="Bookman Old Style"/>
          <w:sz w:val="24"/>
          <w:szCs w:val="24"/>
        </w:rPr>
        <w:t xml:space="preserve">.3. A presente contratação não gerará nenhum vínculo empregatício perante a contratada e seus profissionais contratados, sendo de sua responsabilidade estadia, deslocamento, alimentação e transporte dos profissionais, pagamento de </w:t>
      </w:r>
      <w:r w:rsidR="00CC267C" w:rsidRPr="00A540D1">
        <w:rPr>
          <w:rFonts w:ascii="Bookman Old Style" w:hAnsi="Bookman Old Style"/>
          <w:sz w:val="24"/>
          <w:szCs w:val="24"/>
        </w:rPr>
        <w:lastRenderedPageBreak/>
        <w:t xml:space="preserve">impostos, encargos e tributos que incidirem sobre a contratação, além do fornecimento de todo material necessário para realização dos serviços. </w:t>
      </w:r>
    </w:p>
    <w:p w14:paraId="696840E6" w14:textId="11B7D9C7" w:rsidR="00CC267C" w:rsidRPr="00A540D1" w:rsidRDefault="00863373" w:rsidP="00CC267C">
      <w:pPr>
        <w:spacing w:after="0"/>
        <w:jc w:val="both"/>
        <w:rPr>
          <w:rFonts w:ascii="Bookman Old Style" w:hAnsi="Bookman Old Style"/>
          <w:sz w:val="24"/>
          <w:szCs w:val="24"/>
        </w:rPr>
      </w:pPr>
      <w:r>
        <w:rPr>
          <w:rFonts w:ascii="Bookman Old Style" w:hAnsi="Bookman Old Style"/>
          <w:sz w:val="24"/>
          <w:szCs w:val="24"/>
        </w:rPr>
        <w:t>9</w:t>
      </w:r>
      <w:r w:rsidR="00CC267C" w:rsidRPr="00A540D1">
        <w:rPr>
          <w:rFonts w:ascii="Bookman Old Style" w:hAnsi="Bookman Old Style"/>
          <w:sz w:val="24"/>
          <w:szCs w:val="24"/>
        </w:rPr>
        <w:t xml:space="preserve">.4. A execução dos serviços deverá ser com profissionais habilitados e com experiência na área. A execução será supervisionada, medida e fiscalizada pelos membros da Comissão Central Organizadora. </w:t>
      </w:r>
    </w:p>
    <w:p w14:paraId="5F8EB210" w14:textId="53D235C8" w:rsidR="00CC267C" w:rsidRPr="00A540D1" w:rsidRDefault="00863373" w:rsidP="00CC267C">
      <w:pPr>
        <w:spacing w:after="0"/>
        <w:jc w:val="both"/>
        <w:rPr>
          <w:rFonts w:ascii="Bookman Old Style" w:hAnsi="Bookman Old Style"/>
          <w:sz w:val="24"/>
          <w:szCs w:val="24"/>
        </w:rPr>
      </w:pPr>
      <w:r>
        <w:rPr>
          <w:rFonts w:ascii="Bookman Old Style" w:hAnsi="Bookman Old Style"/>
          <w:sz w:val="24"/>
          <w:szCs w:val="24"/>
        </w:rPr>
        <w:t>9</w:t>
      </w:r>
      <w:r w:rsidR="00CC267C" w:rsidRPr="00A540D1">
        <w:rPr>
          <w:rFonts w:ascii="Bookman Old Style" w:hAnsi="Bookman Old Style"/>
          <w:sz w:val="24"/>
          <w:szCs w:val="24"/>
        </w:rPr>
        <w:t xml:space="preserve">.5. Será de inteira responsabilidade da proponente realizar manutenção preventiva, corretiva e toda despesa relacionada à manutenção de todos os materiais e equipamentos, sendo vedada qualquer alegação posterior que vise o ressarcimento de custos não considerados nos preços ofertados, além disso, durante a realização dos eventos a proponente deverá manter no local o pessoal necessário para operar os equipamentos sem nenhum custo adicional ao Município. </w:t>
      </w:r>
    </w:p>
    <w:p w14:paraId="0051E8FB" w14:textId="635F85C7" w:rsidR="00CC267C" w:rsidRPr="00A540D1" w:rsidRDefault="00863373" w:rsidP="00CC267C">
      <w:pPr>
        <w:spacing w:after="0"/>
        <w:jc w:val="both"/>
        <w:rPr>
          <w:rFonts w:ascii="Bookman Old Style" w:hAnsi="Bookman Old Style"/>
          <w:sz w:val="24"/>
          <w:szCs w:val="24"/>
        </w:rPr>
      </w:pPr>
      <w:r>
        <w:rPr>
          <w:rFonts w:ascii="Bookman Old Style" w:hAnsi="Bookman Old Style"/>
          <w:sz w:val="24"/>
          <w:szCs w:val="24"/>
        </w:rPr>
        <w:t>9</w:t>
      </w:r>
      <w:r w:rsidR="00CC267C" w:rsidRPr="00A540D1">
        <w:rPr>
          <w:rFonts w:ascii="Bookman Old Style" w:hAnsi="Bookman Old Style"/>
          <w:sz w:val="24"/>
          <w:szCs w:val="24"/>
        </w:rPr>
        <w:t>.6. A proponente vencedora deverá disponibilizar os equipamentos e materiais devidamente montados e em funcionamento, nos locais determinados, localizados no Complexo Esportivo Municipal e seus arredores, sendo responsável também pelo PPCI e sua execução, alvarás sanitários, ARTS e demais exigências legais para funcionamento dos equipamentos e materiais de modo a garantir segurança aos munícipes que estarão nas festividades.</w:t>
      </w:r>
    </w:p>
    <w:p w14:paraId="61639E81" w14:textId="18614F76" w:rsidR="00CC267C" w:rsidRPr="00A540D1" w:rsidRDefault="00863373" w:rsidP="00CC267C">
      <w:pPr>
        <w:spacing w:after="0"/>
        <w:jc w:val="both"/>
        <w:rPr>
          <w:rFonts w:ascii="Bookman Old Style" w:hAnsi="Bookman Old Style"/>
          <w:sz w:val="24"/>
          <w:szCs w:val="24"/>
        </w:rPr>
      </w:pPr>
      <w:r>
        <w:rPr>
          <w:rFonts w:ascii="Bookman Old Style" w:hAnsi="Bookman Old Style"/>
          <w:sz w:val="24"/>
          <w:szCs w:val="24"/>
        </w:rPr>
        <w:t>9</w:t>
      </w:r>
      <w:r w:rsidR="00CC267C" w:rsidRPr="00A540D1">
        <w:rPr>
          <w:rFonts w:ascii="Bookman Old Style" w:hAnsi="Bookman Old Style"/>
          <w:sz w:val="24"/>
          <w:szCs w:val="24"/>
        </w:rPr>
        <w:t>.7 - Responsabilizar-se pelos vícios e danos decorrentes do objeto, de acordo com os artigos 12, 13 e 17 a 27, do Código de Defesa do Consumidor (Lei nº 8.078, de 1990);</w:t>
      </w:r>
    </w:p>
    <w:p w14:paraId="45C492FB" w14:textId="66FBE506" w:rsidR="00CC267C" w:rsidRPr="00A540D1" w:rsidRDefault="00863373" w:rsidP="00CC267C">
      <w:pPr>
        <w:spacing w:after="0"/>
        <w:jc w:val="both"/>
        <w:rPr>
          <w:rFonts w:ascii="Bookman Old Style" w:hAnsi="Bookman Old Style"/>
          <w:sz w:val="24"/>
          <w:szCs w:val="24"/>
        </w:rPr>
      </w:pPr>
      <w:r>
        <w:rPr>
          <w:rFonts w:ascii="Bookman Old Style" w:hAnsi="Bookman Old Style"/>
          <w:sz w:val="24"/>
          <w:szCs w:val="24"/>
        </w:rPr>
        <w:t>9</w:t>
      </w:r>
      <w:r w:rsidR="00CC267C" w:rsidRPr="00A540D1">
        <w:rPr>
          <w:rFonts w:ascii="Bookman Old Style" w:hAnsi="Bookman Old Style"/>
          <w:sz w:val="24"/>
          <w:szCs w:val="24"/>
        </w:rPr>
        <w:t>.8 - Substituir, reparar ou corrigir, às suas expensas, no prazo fixado neste Termo de Referência, o objeto com avarias ou defeitos;</w:t>
      </w:r>
    </w:p>
    <w:p w14:paraId="2147806D" w14:textId="2AA024C1" w:rsidR="00CC267C" w:rsidRPr="00A540D1" w:rsidRDefault="00863373" w:rsidP="00CC267C">
      <w:pPr>
        <w:spacing w:after="0"/>
        <w:jc w:val="both"/>
        <w:rPr>
          <w:rFonts w:ascii="Bookman Old Style" w:hAnsi="Bookman Old Style"/>
          <w:sz w:val="24"/>
          <w:szCs w:val="24"/>
        </w:rPr>
      </w:pPr>
      <w:r>
        <w:rPr>
          <w:rFonts w:ascii="Bookman Old Style" w:hAnsi="Bookman Old Style"/>
          <w:b/>
          <w:sz w:val="24"/>
          <w:szCs w:val="24"/>
          <w:u w:val="single"/>
        </w:rPr>
        <w:t>9</w:t>
      </w:r>
      <w:r w:rsidR="00CC267C" w:rsidRPr="00A540D1">
        <w:rPr>
          <w:rFonts w:ascii="Bookman Old Style" w:hAnsi="Bookman Old Style"/>
          <w:b/>
          <w:sz w:val="24"/>
          <w:szCs w:val="24"/>
          <w:u w:val="single"/>
        </w:rPr>
        <w:t>.9 – Fica vedado ao licitante a comercialização de espaços para publicidade, camarotes e bebidas na arena de Rodeios, sendo estas responsabilidades exclusiva da CCO – Comissão Central Organizadora</w:t>
      </w:r>
      <w:r w:rsidR="00CC267C" w:rsidRPr="00A540D1">
        <w:rPr>
          <w:rFonts w:ascii="Bookman Old Style" w:hAnsi="Bookman Old Style"/>
          <w:sz w:val="24"/>
          <w:szCs w:val="24"/>
        </w:rPr>
        <w:t xml:space="preserve">; </w:t>
      </w:r>
    </w:p>
    <w:p w14:paraId="24D08B94" w14:textId="77777777" w:rsidR="00821C3E" w:rsidRPr="006A6721" w:rsidRDefault="00821C3E" w:rsidP="00821C3E">
      <w:pPr>
        <w:spacing w:after="0" w:line="240" w:lineRule="auto"/>
        <w:mirrorIndents/>
        <w:jc w:val="both"/>
        <w:rPr>
          <w:rFonts w:ascii="Bookman Old Style" w:hAnsi="Bookman Old Style"/>
          <w:sz w:val="24"/>
          <w:szCs w:val="24"/>
        </w:rPr>
      </w:pPr>
    </w:p>
    <w:p w14:paraId="55EDA929" w14:textId="6F877452"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DO CONTRATO </w:t>
      </w:r>
      <w:r w:rsidR="00FA0CB2" w:rsidRPr="006A6721">
        <w:rPr>
          <w:rFonts w:ascii="Bookman Old Style" w:hAnsi="Bookman Old Style"/>
          <w:sz w:val="24"/>
          <w:szCs w:val="24"/>
        </w:rPr>
        <w:t xml:space="preserve"> </w:t>
      </w:r>
    </w:p>
    <w:p w14:paraId="4AE2D11C" w14:textId="3A865989" w:rsidR="00D42922" w:rsidRPr="006A6721" w:rsidRDefault="00FA0CB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6CBA0E0" w14:textId="5048020C"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5B7AE3D9" w14:textId="77777777" w:rsidR="00C3533D" w:rsidRPr="00A540D1" w:rsidRDefault="00C3533D" w:rsidP="00C3533D">
      <w:pPr>
        <w:spacing w:before="120" w:after="0"/>
        <w:jc w:val="both"/>
        <w:rPr>
          <w:rFonts w:ascii="Bookman Old Style" w:hAnsi="Bookman Old Style"/>
          <w:color w:val="000000"/>
          <w:sz w:val="24"/>
          <w:szCs w:val="24"/>
        </w:rPr>
      </w:pPr>
      <w:r w:rsidRPr="00A540D1">
        <w:rPr>
          <w:rFonts w:ascii="Bookman Old Style" w:hAnsi="Bookman Old Style"/>
          <w:sz w:val="24"/>
          <w:szCs w:val="24"/>
        </w:rPr>
        <w:t>11.1 - A CONTRATADA poderá subcontratar parcialmente os serviç</w:t>
      </w:r>
      <w:r w:rsidRPr="00A540D1">
        <w:rPr>
          <w:rFonts w:ascii="Bookman Old Style" w:hAnsi="Bookman Old Style"/>
          <w:color w:val="000000"/>
          <w:sz w:val="24"/>
          <w:szCs w:val="24"/>
        </w:rPr>
        <w:t>os nos termos do artigo da Lei n.º 14.133/21 e suas alterações. A contratada não poderá subcontratar a parcela principal do objeto.</w:t>
      </w:r>
    </w:p>
    <w:p w14:paraId="1483DC58" w14:textId="77777777" w:rsidR="00C3533D" w:rsidRPr="00A540D1" w:rsidRDefault="00C3533D" w:rsidP="00C3533D">
      <w:pPr>
        <w:spacing w:after="0"/>
        <w:jc w:val="both"/>
        <w:rPr>
          <w:rFonts w:ascii="Bookman Old Style" w:hAnsi="Bookman Old Style"/>
          <w:sz w:val="24"/>
          <w:szCs w:val="24"/>
        </w:rPr>
      </w:pPr>
      <w:r w:rsidRPr="00A540D1">
        <w:rPr>
          <w:rFonts w:ascii="Bookman Old Style" w:hAnsi="Bookman Old Style"/>
          <w:sz w:val="24"/>
          <w:szCs w:val="24"/>
        </w:rPr>
        <w:t>11.1.1 - Havendo necessidade de subcontratação deverá ser dado preferência na contratação de microempresas ou empresas de pequeno porte, nos termos da Lei n.º 123/2006 e alterações.</w:t>
      </w:r>
    </w:p>
    <w:p w14:paraId="21A8CDA6" w14:textId="77777777" w:rsidR="00C3533D" w:rsidRPr="00A540D1" w:rsidRDefault="00C3533D" w:rsidP="00C3533D">
      <w:pPr>
        <w:spacing w:after="0"/>
        <w:jc w:val="both"/>
        <w:rPr>
          <w:rFonts w:ascii="Bookman Old Style" w:hAnsi="Bookman Old Style"/>
          <w:sz w:val="24"/>
          <w:szCs w:val="24"/>
        </w:rPr>
      </w:pPr>
      <w:r w:rsidRPr="00A540D1">
        <w:rPr>
          <w:rFonts w:ascii="Bookman Old Style" w:hAnsi="Bookman Old Style"/>
          <w:sz w:val="24"/>
          <w:szCs w:val="24"/>
        </w:rPr>
        <w:t xml:space="preserve">11.1.2 -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w:t>
      </w:r>
      <w:r w:rsidRPr="00A540D1">
        <w:rPr>
          <w:rFonts w:ascii="Bookman Old Style" w:hAnsi="Bookman Old Style"/>
          <w:sz w:val="24"/>
          <w:szCs w:val="24"/>
        </w:rPr>
        <w:lastRenderedPageBreak/>
        <w:t>na gestão do contrato, ou se deles forem cônjuge, companheiro ou parente em linha reta, colateral, ou por afinidade, até o terceiro grau.</w:t>
      </w:r>
    </w:p>
    <w:p w14:paraId="63E61D30" w14:textId="77777777" w:rsidR="00C3533D" w:rsidRPr="00A540D1" w:rsidRDefault="00C3533D" w:rsidP="00C3533D">
      <w:pPr>
        <w:spacing w:after="0"/>
        <w:jc w:val="both"/>
        <w:rPr>
          <w:rFonts w:ascii="Bookman Old Style" w:hAnsi="Bookman Old Style"/>
          <w:sz w:val="24"/>
          <w:szCs w:val="24"/>
        </w:rPr>
      </w:pPr>
      <w:r w:rsidRPr="00A540D1">
        <w:rPr>
          <w:rFonts w:ascii="Bookman Old Style" w:hAnsi="Bookman Old Style"/>
          <w:sz w:val="24"/>
          <w:szCs w:val="24"/>
        </w:rPr>
        <w:t>11.2 - A Contratada deverá apresentar ao fiscal da contratação da Secretaria requisitante, quando requisitado e no prazo estabelecido pelo mesmo, mediante notificação escrita, os seguintes documentos:</w:t>
      </w:r>
    </w:p>
    <w:p w14:paraId="0DFAAA02" w14:textId="77777777" w:rsidR="00C3533D" w:rsidRPr="00A540D1" w:rsidRDefault="00C3533D" w:rsidP="00C3533D">
      <w:pPr>
        <w:spacing w:after="0"/>
        <w:jc w:val="both"/>
        <w:rPr>
          <w:rFonts w:ascii="Bookman Old Style" w:hAnsi="Bookman Old Style"/>
          <w:sz w:val="24"/>
          <w:szCs w:val="24"/>
        </w:rPr>
      </w:pPr>
      <w:r w:rsidRPr="00A540D1">
        <w:rPr>
          <w:rFonts w:ascii="Bookman Old Style" w:hAnsi="Bookman Old Style"/>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A540D1">
        <w:rPr>
          <w:rFonts w:ascii="Bookman Old Style" w:hAnsi="Bookman Old Style"/>
          <w:sz w:val="24"/>
          <w:szCs w:val="24"/>
        </w:rPr>
        <w:t>n.°</w:t>
      </w:r>
      <w:proofErr w:type="spellEnd"/>
      <w:r w:rsidRPr="00A540D1">
        <w:rPr>
          <w:rFonts w:ascii="Bookman Old Style" w:hAnsi="Bookman Old Style"/>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3F673D61" w14:textId="77777777" w:rsidR="00F204ED" w:rsidRPr="006A6721" w:rsidRDefault="00F204ED" w:rsidP="00F204ED">
      <w:pPr>
        <w:spacing w:after="0"/>
        <w:jc w:val="both"/>
        <w:rPr>
          <w:rFonts w:ascii="Bookman Old Style" w:hAnsi="Bookman Old Style"/>
          <w:sz w:val="24"/>
          <w:szCs w:val="24"/>
        </w:rPr>
      </w:pPr>
    </w:p>
    <w:p w14:paraId="05BEB357" w14:textId="69411DFC"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32A150" w14:textId="35FDEEA2" w:rsidR="00AE35E3" w:rsidRPr="006A6721" w:rsidRDefault="00AE35E3" w:rsidP="00AE35E3">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AE35E3">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76C812D5"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217415">
        <w:rPr>
          <w:rFonts w:ascii="Bookman Old Style" w:hAnsi="Bookman Old Style"/>
          <w:color w:val="000000"/>
          <w:sz w:val="24"/>
          <w:szCs w:val="24"/>
        </w:rPr>
        <w:t xml:space="preserve">licitação </w:t>
      </w:r>
      <w:r w:rsidR="0021741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219B4D2F" w14:textId="603525FA"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AE35E3">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AE35E3">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AE35E3">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AE35E3">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lastRenderedPageBreak/>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AE35E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AE35E3">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AE35E3">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AE35E3">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821C3E">
      <w:pPr>
        <w:spacing w:before="120" w:after="120" w:line="240" w:lineRule="auto"/>
        <w:contextualSpacing/>
        <w:jc w:val="both"/>
        <w:rPr>
          <w:rFonts w:ascii="Bookman Old Style" w:hAnsi="Bookman Old Style"/>
          <w:sz w:val="24"/>
          <w:szCs w:val="24"/>
        </w:rPr>
      </w:pPr>
    </w:p>
    <w:p w14:paraId="7C747006" w14:textId="0E4673B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483EAF28" w14:textId="7DBB4C7E" w:rsidR="009D2E35"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Pr="006A6721">
        <w:rPr>
          <w:rFonts w:ascii="Bookman Old Style" w:hAnsi="Bookman Old Style"/>
          <w:sz w:val="24"/>
          <w:szCs w:val="24"/>
        </w:rPr>
        <w:t>, e posteriores alterações.</w:t>
      </w:r>
    </w:p>
    <w:p w14:paraId="3B70F5E8" w14:textId="132331EB" w:rsidR="00D42922" w:rsidRPr="006A6721"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  </w:t>
      </w:r>
    </w:p>
    <w:p w14:paraId="6729E807" w14:textId="4DFB8675"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42DC179" w14:textId="53F5C94C"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14.1 - Será designado um representante para acompanhar e fiscalizar a entrega dos bens, anotando em registro próprio todas as ocorrências relacionadas com a execução e determinando o que for necessário à regularização de falhas ou defeitos observados.</w:t>
      </w:r>
    </w:p>
    <w:p w14:paraId="1A6424CA" w14:textId="644E87F7" w:rsidR="004A7867" w:rsidRPr="004E7B22"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EE4072B" w14:textId="6BA7F852" w:rsidR="004A7867" w:rsidRPr="004E7B22"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 xml:space="preserve">14.2 - </w:t>
      </w:r>
      <w:r w:rsidR="00693F7D" w:rsidRPr="00A540D1">
        <w:rPr>
          <w:rFonts w:ascii="Bookman Old Style" w:hAnsi="Bookman Old Style"/>
          <w:color w:val="000000"/>
          <w:sz w:val="24"/>
          <w:szCs w:val="24"/>
        </w:rPr>
        <w:t>A execução do contrato será acompanhada e fiscalizada pelo Presidente da Comissão Central Organizadora, Sr. Emerson Verdi e pela servidora Laura Muniz Da Silva matrícula n°13733/5. O gestor do contrato, será a servidora Angelita Gabriel</w:t>
      </w:r>
      <w:r w:rsidRPr="004E7B22">
        <w:rPr>
          <w:rFonts w:ascii="Bookman Old Style" w:hAnsi="Bookman Old Style"/>
          <w:sz w:val="24"/>
          <w:szCs w:val="24"/>
        </w:rPr>
        <w:t>.</w:t>
      </w:r>
    </w:p>
    <w:p w14:paraId="5CF3AF6C" w14:textId="335F16D2" w:rsidR="004A7867"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14.2.1 - O recebimento provisório do objeto ficará a cargo do fiscal do contrato e o recebimento definitivo do objeto, do gestor do contrato</w:t>
      </w:r>
      <w:r w:rsidR="002B7148" w:rsidRPr="004E7B22">
        <w:rPr>
          <w:rFonts w:ascii="Bookman Old Style" w:hAnsi="Bookman Old Style"/>
          <w:sz w:val="24"/>
          <w:szCs w:val="24"/>
        </w:rPr>
        <w:t>.</w:t>
      </w:r>
    </w:p>
    <w:p w14:paraId="0B9DA1EC" w14:textId="165629E4"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39598C7D" w14:textId="2F657D55"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14.3.1 - Os fiscais de contratos poderão ser assistidos e subsidiados por terceiros contratados pela administração, observado o disposto no art. 117 da lei 14.133/21.</w:t>
      </w:r>
    </w:p>
    <w:p w14:paraId="3B6F6244" w14:textId="26B01E85"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14.3.2 - A contratação de terceiros não eximirá o fiscal do contrato da responsabilidade, nos limites das informações recebidas do terceiro contratado.</w:t>
      </w:r>
    </w:p>
    <w:p w14:paraId="3B198FCA" w14:textId="1AABF6A1"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F01438">
      <w:pPr>
        <w:spacing w:after="0" w:line="240" w:lineRule="auto"/>
        <w:mirrorIndents/>
        <w:jc w:val="both"/>
        <w:rPr>
          <w:rFonts w:ascii="Bookman Old Style" w:hAnsi="Bookman Old Style"/>
          <w:sz w:val="24"/>
          <w:szCs w:val="24"/>
        </w:rPr>
      </w:pPr>
    </w:p>
    <w:p w14:paraId="6854E71C" w14:textId="2C6FC9A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6D5FDB8C" w14:textId="26C8428D"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009E577E" w14:textId="09D2E4DD" w:rsidR="00D42922" w:rsidRDefault="00D42922" w:rsidP="00821C3E">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77777777" w:rsidR="00AC0D82" w:rsidRPr="006A6721" w:rsidRDefault="00AC0D82" w:rsidP="00821C3E">
      <w:pPr>
        <w:spacing w:line="240" w:lineRule="auto"/>
        <w:mirrorIndents/>
        <w:jc w:val="right"/>
        <w:rPr>
          <w:rFonts w:ascii="Bookman Old Style" w:hAnsi="Bookman Old Style"/>
          <w:sz w:val="24"/>
          <w:szCs w:val="24"/>
        </w:rPr>
      </w:pPr>
    </w:p>
    <w:p w14:paraId="558F3F9C" w14:textId="77777777" w:rsidR="00D42922" w:rsidRPr="006A6721" w:rsidRDefault="00D42922" w:rsidP="00821C3E">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3EC38239" w14:textId="57B84618" w:rsidR="00847467" w:rsidRDefault="00864393" w:rsidP="0084746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5365FE3A" w14:textId="0AD6EC69" w:rsidR="00864393" w:rsidRDefault="00864393" w:rsidP="00847467">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Autoridade Competente  </w:t>
      </w:r>
    </w:p>
    <w:p w14:paraId="3C53E5DC" w14:textId="77777777" w:rsidR="00847467" w:rsidRPr="006A6721" w:rsidRDefault="00847467" w:rsidP="00847467">
      <w:pPr>
        <w:spacing w:after="0" w:line="240" w:lineRule="auto"/>
        <w:mirrorIndents/>
        <w:jc w:val="center"/>
        <w:rPr>
          <w:rFonts w:ascii="Bookman Old Style" w:hAnsi="Bookman Old Style"/>
          <w:sz w:val="24"/>
          <w:szCs w:val="24"/>
        </w:rPr>
      </w:pPr>
    </w:p>
    <w:p w14:paraId="784DA5E4" w14:textId="77777777" w:rsidR="00D42922" w:rsidRPr="006A6721" w:rsidRDefault="00D42922" w:rsidP="001E52A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43CB4815" w14:textId="2AFC8E0B" w:rsidR="00D42922" w:rsidRPr="006A6721" w:rsidRDefault="00D42922" w:rsidP="00821C3E">
      <w:pPr>
        <w:spacing w:line="240" w:lineRule="auto"/>
        <w:mirrorIndents/>
        <w:jc w:val="center"/>
        <w:rPr>
          <w:rFonts w:ascii="Bookman Old Style" w:hAnsi="Bookman Old Style"/>
          <w:sz w:val="24"/>
          <w:szCs w:val="24"/>
        </w:rPr>
      </w:pPr>
      <w:r w:rsidRPr="006A6721">
        <w:rPr>
          <w:rFonts w:ascii="Bookman Old Style" w:hAnsi="Bookman Old Style"/>
          <w:sz w:val="24"/>
          <w:szCs w:val="24"/>
        </w:rPr>
        <w:lastRenderedPageBreak/>
        <w:t>Contratada</w:t>
      </w:r>
    </w:p>
    <w:p w14:paraId="68992EA9" w14:textId="77777777" w:rsidR="00D42922" w:rsidRPr="006A6721" w:rsidRDefault="00D42922" w:rsidP="001E52AA">
      <w:pPr>
        <w:spacing w:line="240" w:lineRule="auto"/>
        <w:mirrorIndents/>
        <w:jc w:val="center"/>
        <w:rPr>
          <w:rFonts w:ascii="Bookman Old Style" w:hAnsi="Bookman Old Style"/>
          <w:sz w:val="24"/>
          <w:szCs w:val="24"/>
        </w:rPr>
      </w:pPr>
    </w:p>
    <w:p w14:paraId="0B8F9318" w14:textId="7E726B89" w:rsidR="00D42922" w:rsidRPr="006A6721" w:rsidRDefault="00D42922" w:rsidP="00821C3E">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1E0AB632" w14:textId="77777777"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56F222C"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2F35E7">
        <w:rPr>
          <w:rFonts w:ascii="Bookman Old Style" w:hAnsi="Bookman Old Style"/>
          <w:sz w:val="24"/>
          <w:szCs w:val="24"/>
        </w:rPr>
        <w:t xml:space="preserve">                    Claudia </w:t>
      </w:r>
      <w:proofErr w:type="spellStart"/>
      <w:r w:rsidR="002F35E7">
        <w:rPr>
          <w:rFonts w:ascii="Bookman Old Style" w:hAnsi="Bookman Old Style"/>
          <w:sz w:val="24"/>
          <w:szCs w:val="24"/>
        </w:rPr>
        <w:t>Hahn</w:t>
      </w:r>
      <w:proofErr w:type="spellEnd"/>
    </w:p>
    <w:p w14:paraId="7CFBEA78" w14:textId="21A4FC91" w:rsidR="00B973DC" w:rsidRDefault="00D42922" w:rsidP="001E52AA">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2F35E7">
        <w:rPr>
          <w:rFonts w:ascii="Bookman Old Style" w:hAnsi="Bookman Old Style"/>
          <w:sz w:val="24"/>
          <w:szCs w:val="24"/>
        </w:rPr>
        <w:t>70.779</w:t>
      </w:r>
      <w:r w:rsidRPr="006A6721">
        <w:rPr>
          <w:rFonts w:ascii="Bookman Old Style" w:hAnsi="Bookman Old Style"/>
          <w:sz w:val="24"/>
          <w:szCs w:val="24"/>
        </w:rPr>
        <w:t>**</w:t>
      </w:r>
    </w:p>
    <w:p w14:paraId="517A023E" w14:textId="50B4EDDF" w:rsidR="002F35E7" w:rsidRDefault="002F35E7" w:rsidP="001E52AA">
      <w:pPr>
        <w:spacing w:line="240" w:lineRule="auto"/>
        <w:rPr>
          <w:rFonts w:ascii="Bookman Old Style" w:hAnsi="Bookman Old Style"/>
          <w:sz w:val="24"/>
          <w:szCs w:val="24"/>
        </w:rPr>
      </w:pPr>
    </w:p>
    <w:p w14:paraId="60CAA9A4" w14:textId="77777777" w:rsidR="009542D6" w:rsidRDefault="009542D6" w:rsidP="009542D6">
      <w:pPr>
        <w:jc w:val="center"/>
        <w:rPr>
          <w:rFonts w:ascii="Bookman Old Style" w:hAnsi="Bookman Old Style"/>
          <w:b/>
          <w:sz w:val="24"/>
          <w:szCs w:val="24"/>
        </w:rPr>
      </w:pPr>
      <w:r>
        <w:rPr>
          <w:rFonts w:ascii="Bookman Old Style" w:hAnsi="Bookman Old Style"/>
          <w:b/>
          <w:sz w:val="24"/>
          <w:szCs w:val="24"/>
        </w:rPr>
        <w:t>Anexo I</w:t>
      </w:r>
    </w:p>
    <w:p w14:paraId="59DAF016" w14:textId="77777777" w:rsidR="009542D6" w:rsidRDefault="009542D6" w:rsidP="009542D6">
      <w:pPr>
        <w:jc w:val="center"/>
        <w:rPr>
          <w:rFonts w:ascii="Bookman Old Style" w:hAnsi="Bookman Old Style"/>
          <w:b/>
          <w:sz w:val="24"/>
          <w:szCs w:val="24"/>
        </w:rPr>
      </w:pPr>
    </w:p>
    <w:p w14:paraId="3F397155" w14:textId="77777777" w:rsidR="009542D6" w:rsidRDefault="009542D6" w:rsidP="009542D6">
      <w:pPr>
        <w:jc w:val="center"/>
        <w:rPr>
          <w:rFonts w:ascii="Bookman Old Style" w:hAnsi="Bookman Old Style"/>
          <w:b/>
          <w:sz w:val="24"/>
          <w:szCs w:val="24"/>
        </w:rPr>
      </w:pPr>
      <w:r>
        <w:rPr>
          <w:rFonts w:ascii="Bookman Old Style" w:hAnsi="Bookman Old Style"/>
          <w:b/>
          <w:sz w:val="24"/>
          <w:szCs w:val="24"/>
        </w:rPr>
        <w:t xml:space="preserve"> TERMO DE CIÊNCIA DE DESIGNADOS PARA ATUAR COMO FISCAL E GESTOR DO CONTRATO</w:t>
      </w:r>
    </w:p>
    <w:p w14:paraId="19BD8E97" w14:textId="77777777" w:rsidR="009542D6" w:rsidRDefault="009542D6" w:rsidP="009542D6">
      <w:pPr>
        <w:jc w:val="both"/>
        <w:rPr>
          <w:rFonts w:ascii="Bookman Old Style" w:hAnsi="Bookman Old Style"/>
          <w:sz w:val="24"/>
          <w:szCs w:val="24"/>
        </w:rPr>
      </w:pPr>
    </w:p>
    <w:p w14:paraId="1813FFF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CONTRATO Nº: XXXX/AAAA</w:t>
      </w:r>
    </w:p>
    <w:p w14:paraId="52504B2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OBJETO: &lt;objeto do contrato&gt;</w:t>
      </w:r>
    </w:p>
    <w:p w14:paraId="6D60D503" w14:textId="77777777" w:rsidR="009542D6" w:rsidRDefault="009542D6" w:rsidP="009542D6">
      <w:pPr>
        <w:jc w:val="both"/>
        <w:rPr>
          <w:rFonts w:ascii="Bookman Old Style" w:hAnsi="Bookman Old Style"/>
          <w:sz w:val="24"/>
          <w:szCs w:val="24"/>
        </w:rPr>
      </w:pPr>
      <w:r>
        <w:rPr>
          <w:rFonts w:ascii="Bookman Old Style" w:hAnsi="Bookman Old Style"/>
          <w:sz w:val="24"/>
          <w:szCs w:val="24"/>
        </w:rPr>
        <w:t>CONTRATADA: &lt;nome da contratada&gt;</w:t>
      </w:r>
    </w:p>
    <w:p w14:paraId="36D8C1DC"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CNPJ: </w:t>
      </w:r>
      <w:proofErr w:type="spellStart"/>
      <w:r>
        <w:rPr>
          <w:rFonts w:ascii="Bookman Old Style" w:hAnsi="Bookman Old Style"/>
          <w:sz w:val="24"/>
          <w:szCs w:val="24"/>
        </w:rPr>
        <w:t>xxxxxxxxxxxx</w:t>
      </w:r>
      <w:proofErr w:type="spellEnd"/>
    </w:p>
    <w:p w14:paraId="3491F2CF"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5E1CB987"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0F065114" w14:textId="77777777" w:rsidR="009542D6" w:rsidRDefault="009542D6" w:rsidP="009542D6">
      <w:pPr>
        <w:jc w:val="both"/>
        <w:rPr>
          <w:rFonts w:ascii="Bookman Old Style" w:hAnsi="Bookman Old Style"/>
          <w:sz w:val="24"/>
          <w:szCs w:val="24"/>
        </w:rPr>
      </w:pPr>
      <w:r>
        <w:rPr>
          <w:rFonts w:ascii="Bookman Old Style" w:hAnsi="Bookman Old Style"/>
          <w:sz w:val="24"/>
          <w:szCs w:val="24"/>
        </w:rPr>
        <w:t>FISCAL DO CONTRATO do &lt;Nome do gestor do Contrato</w:t>
      </w:r>
    </w:p>
    <w:p w14:paraId="0061285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2A561ED3" w14:textId="77777777" w:rsidR="009542D6" w:rsidRDefault="009542D6" w:rsidP="009542D6">
      <w:pPr>
        <w:jc w:val="both"/>
        <w:rPr>
          <w:rFonts w:ascii="Bookman Old Style" w:hAnsi="Bookman Old Style"/>
          <w:sz w:val="24"/>
          <w:szCs w:val="24"/>
        </w:rPr>
      </w:pPr>
    </w:p>
    <w:p w14:paraId="44E9507B"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45C16004"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da minha designação para atuar como fiscal do CONTRATO nº XXX;</w:t>
      </w:r>
    </w:p>
    <w:p w14:paraId="268D516C"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16795927"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da minha designação para atuar como gestor do CONTRATO nº XXX;</w:t>
      </w:r>
    </w:p>
    <w:p w14:paraId="485DFA7E" w14:textId="77777777" w:rsidR="009542D6" w:rsidRDefault="009542D6" w:rsidP="009542D6">
      <w:pPr>
        <w:jc w:val="both"/>
        <w:rPr>
          <w:rFonts w:ascii="Bookman Old Style" w:hAnsi="Bookman Old Style"/>
          <w:sz w:val="24"/>
          <w:szCs w:val="24"/>
        </w:rPr>
      </w:pPr>
    </w:p>
    <w:p w14:paraId="585F9EFF" w14:textId="77777777" w:rsidR="009542D6" w:rsidRDefault="009542D6" w:rsidP="009542D6">
      <w:pPr>
        <w:jc w:val="both"/>
        <w:rPr>
          <w:rFonts w:ascii="Bookman Old Style" w:hAnsi="Bookman Old Style"/>
          <w:sz w:val="24"/>
          <w:szCs w:val="24"/>
        </w:rPr>
      </w:pPr>
    </w:p>
    <w:p w14:paraId="676373B4" w14:textId="6D168A41" w:rsidR="009542D6" w:rsidRDefault="009542D6" w:rsidP="009542D6">
      <w:pPr>
        <w:jc w:val="both"/>
        <w:rPr>
          <w:rFonts w:ascii="Bookman Old Style" w:hAnsi="Bookman Old Style"/>
          <w:sz w:val="24"/>
          <w:szCs w:val="24"/>
        </w:rPr>
      </w:pPr>
      <w:r>
        <w:rPr>
          <w:rFonts w:ascii="Bookman Old Style" w:hAnsi="Bookman Old Style"/>
          <w:sz w:val="24"/>
          <w:szCs w:val="24"/>
        </w:rPr>
        <w:lastRenderedPageBreak/>
        <w:t>Comprometo-me a cumprir as atribuições declinadas na Cláusula 1</w:t>
      </w:r>
      <w:r w:rsidR="005C2FF4">
        <w:rPr>
          <w:rFonts w:ascii="Bookman Old Style" w:hAnsi="Bookman Old Style"/>
          <w:sz w:val="24"/>
          <w:szCs w:val="24"/>
        </w:rPr>
        <w:t>4</w:t>
      </w:r>
      <w:r>
        <w:rPr>
          <w:rFonts w:ascii="Bookman Old Style" w:hAnsi="Bookman Old Style"/>
          <w:sz w:val="24"/>
          <w:szCs w:val="24"/>
        </w:rPr>
        <w:t>ª do CONTRATO nº XXX;</w:t>
      </w:r>
    </w:p>
    <w:p w14:paraId="6D5A9CC6"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83D56B5" w14:textId="77777777" w:rsidR="009542D6" w:rsidRDefault="009542D6" w:rsidP="009542D6">
      <w:pPr>
        <w:jc w:val="right"/>
        <w:rPr>
          <w:rFonts w:ascii="Bookman Old Style" w:hAnsi="Bookman Old Style"/>
          <w:sz w:val="24"/>
          <w:szCs w:val="24"/>
        </w:rPr>
      </w:pPr>
      <w:r>
        <w:rPr>
          <w:rFonts w:ascii="Bookman Old Style" w:hAnsi="Bookman Old Style"/>
          <w:sz w:val="24"/>
          <w:szCs w:val="24"/>
        </w:rPr>
        <w:t>Cordilheira Alta SC, XX de XXXXXXXXXX de XXXX.</w:t>
      </w:r>
    </w:p>
    <w:p w14:paraId="7434447A" w14:textId="77777777" w:rsidR="009542D6" w:rsidRDefault="009542D6" w:rsidP="009542D6">
      <w:pPr>
        <w:jc w:val="both"/>
        <w:rPr>
          <w:rFonts w:ascii="Bookman Old Style" w:hAnsi="Bookman Old Style"/>
          <w:sz w:val="24"/>
          <w:szCs w:val="24"/>
        </w:rPr>
      </w:pPr>
    </w:p>
    <w:p w14:paraId="1433FDA6"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29969090" w14:textId="77777777" w:rsidR="009542D6" w:rsidRDefault="009542D6" w:rsidP="009542D6">
      <w:pPr>
        <w:spacing w:after="0" w:line="360" w:lineRule="auto"/>
        <w:jc w:val="center"/>
        <w:rPr>
          <w:rFonts w:ascii="Bahnschrift" w:hAnsi="Bahnschrift"/>
          <w:b/>
          <w:bCs/>
          <w:sz w:val="18"/>
          <w:szCs w:val="18"/>
        </w:rPr>
      </w:pPr>
      <w:r>
        <w:rPr>
          <w:rFonts w:ascii="Bookman Old Style" w:hAnsi="Bookman Old Style"/>
          <w:b/>
          <w:bCs/>
          <w:sz w:val="24"/>
          <w:szCs w:val="24"/>
        </w:rPr>
        <w:t>ASSINATURA DO FISCAL</w:t>
      </w:r>
    </w:p>
    <w:p w14:paraId="1034B430" w14:textId="77777777" w:rsidR="009542D6" w:rsidRDefault="009542D6" w:rsidP="009542D6">
      <w:pPr>
        <w:spacing w:line="240" w:lineRule="auto"/>
        <w:rPr>
          <w:rFonts w:ascii="Bookman Old Style" w:hAnsi="Bookman Old Style"/>
          <w:sz w:val="24"/>
          <w:szCs w:val="24"/>
        </w:rPr>
      </w:pPr>
    </w:p>
    <w:p w14:paraId="50F1610A"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5724A109" w14:textId="77777777" w:rsidR="009542D6" w:rsidRDefault="009542D6" w:rsidP="009542D6">
      <w:pPr>
        <w:spacing w:after="0" w:line="360" w:lineRule="auto"/>
        <w:jc w:val="center"/>
        <w:rPr>
          <w:rFonts w:ascii="Bahnschrift" w:hAnsi="Bahnschrift"/>
          <w:b/>
          <w:bCs/>
          <w:sz w:val="18"/>
          <w:szCs w:val="18"/>
        </w:rPr>
      </w:pPr>
      <w:r>
        <w:rPr>
          <w:rFonts w:ascii="Bookman Old Style" w:hAnsi="Bookman Old Style"/>
          <w:b/>
          <w:bCs/>
          <w:sz w:val="24"/>
          <w:szCs w:val="24"/>
        </w:rPr>
        <w:t>ASSINATURA DO GESTOR</w:t>
      </w:r>
    </w:p>
    <w:p w14:paraId="3342BF65" w14:textId="77777777" w:rsidR="009542D6" w:rsidRDefault="009542D6" w:rsidP="009542D6">
      <w:pPr>
        <w:spacing w:line="240" w:lineRule="auto"/>
        <w:rPr>
          <w:rFonts w:ascii="Bookman Old Style" w:hAnsi="Bookman Old Style"/>
          <w:sz w:val="24"/>
          <w:szCs w:val="24"/>
        </w:rPr>
      </w:pPr>
    </w:p>
    <w:p w14:paraId="48166CB0" w14:textId="77777777" w:rsidR="002F35E7" w:rsidRPr="006A6721" w:rsidRDefault="002F35E7" w:rsidP="009542D6">
      <w:pPr>
        <w:jc w:val="center"/>
        <w:rPr>
          <w:rFonts w:ascii="Bookman Old Style" w:hAnsi="Bookman Old Style"/>
          <w:sz w:val="24"/>
          <w:szCs w:val="24"/>
        </w:rPr>
      </w:pPr>
    </w:p>
    <w:sectPr w:rsidR="002F35E7" w:rsidRPr="006A6721" w:rsidSect="00D21C00">
      <w:headerReference w:type="default" r:id="rId38"/>
      <w:footerReference w:type="default" r:id="rId39"/>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38711" w14:textId="77777777" w:rsidR="007A0B1A" w:rsidRDefault="007A0B1A" w:rsidP="006C11DC">
      <w:pPr>
        <w:spacing w:after="0" w:line="240" w:lineRule="auto"/>
      </w:pPr>
      <w:r>
        <w:separator/>
      </w:r>
    </w:p>
  </w:endnote>
  <w:endnote w:type="continuationSeparator" w:id="0">
    <w:p w14:paraId="3F03B862" w14:textId="77777777" w:rsidR="007A0B1A" w:rsidRDefault="007A0B1A"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Miriam Fixed">
    <w:charset w:val="B1"/>
    <w:family w:val="modern"/>
    <w:pitch w:val="fixed"/>
    <w:sig w:usb0="00000803" w:usb1="00000000" w:usb2="00000000" w:usb3="00000000" w:csb0="00000021" w:csb1="00000000"/>
  </w:font>
  <w:font w:name="Bahnschrift">
    <w:altName w:val="Segoe UI"/>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7A0B1A" w:rsidRDefault="007A0B1A">
    <w:pPr>
      <w:pStyle w:val="Rodap"/>
    </w:pPr>
  </w:p>
  <w:p w14:paraId="594EFA87" w14:textId="77777777" w:rsidR="007A0B1A" w:rsidRDefault="007A0B1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63783" w14:textId="77777777" w:rsidR="007A0B1A" w:rsidRDefault="007A0B1A" w:rsidP="006C11DC">
      <w:pPr>
        <w:spacing w:after="0" w:line="240" w:lineRule="auto"/>
      </w:pPr>
      <w:r>
        <w:separator/>
      </w:r>
    </w:p>
  </w:footnote>
  <w:footnote w:type="continuationSeparator" w:id="0">
    <w:p w14:paraId="4922F8D3" w14:textId="77777777" w:rsidR="007A0B1A" w:rsidRDefault="007A0B1A"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7A0B1A" w:rsidRDefault="007A0B1A">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7A0B1A" w:rsidRDefault="007A0B1A" w:rsidP="00502B01">
    <w:pPr>
      <w:pStyle w:val="Cabealho"/>
      <w:jc w:val="center"/>
    </w:pPr>
  </w:p>
  <w:p w14:paraId="7A7B9EE5" w14:textId="77777777" w:rsidR="007A0B1A" w:rsidRDefault="007A0B1A" w:rsidP="00502B01">
    <w:pPr>
      <w:pStyle w:val="Cabealho"/>
      <w:jc w:val="center"/>
    </w:pPr>
  </w:p>
  <w:p w14:paraId="738BA303" w14:textId="77777777" w:rsidR="007A0B1A" w:rsidRDefault="007A0B1A" w:rsidP="00502B01">
    <w:pPr>
      <w:pStyle w:val="Cabealho"/>
      <w:jc w:val="center"/>
    </w:pPr>
  </w:p>
  <w:p w14:paraId="4EF9929D" w14:textId="77777777" w:rsidR="007A0B1A" w:rsidRDefault="007A0B1A" w:rsidP="00502B01">
    <w:pPr>
      <w:pStyle w:val="Cabealho"/>
      <w:jc w:val="center"/>
    </w:pPr>
  </w:p>
  <w:p w14:paraId="577A79DC" w14:textId="77777777" w:rsidR="007A0B1A" w:rsidRDefault="007A0B1A"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CF22CC48"/>
    <w:lvl w:ilvl="0">
      <w:start w:val="1"/>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3"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4"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5" w15:restartNumberingAfterBreak="0">
    <w:nsid w:val="46166C4E"/>
    <w:multiLevelType w:val="hybridMultilevel"/>
    <w:tmpl w:val="65E22F28"/>
    <w:lvl w:ilvl="0" w:tplc="29225BC0">
      <w:start w:val="12"/>
      <w:numFmt w:val="lowerLetter"/>
      <w:lvlText w:val="%1)"/>
      <w:lvlJc w:val="left"/>
      <w:pPr>
        <w:ind w:left="928"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0"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4"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6"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15:restartNumberingAfterBreak="0">
    <w:nsid w:val="7741538F"/>
    <w:multiLevelType w:val="multilevel"/>
    <w:tmpl w:val="D2FCC3D8"/>
    <w:lvl w:ilvl="0">
      <w:start w:val="1"/>
      <w:numFmt w:val="decimal"/>
      <w:lvlText w:val="%1"/>
      <w:lvlJc w:val="left"/>
      <w:pPr>
        <w:ind w:left="576" w:hanging="576"/>
      </w:pPr>
      <w:rPr>
        <w:rFonts w:hint="default"/>
      </w:rPr>
    </w:lvl>
    <w:lvl w:ilvl="1">
      <w:start w:val="2"/>
      <w:numFmt w:val="decimal"/>
      <w:lvlText w:val="%1.%2"/>
      <w:lvlJc w:val="left"/>
      <w:pPr>
        <w:ind w:left="575" w:hanging="576"/>
      </w:pPr>
      <w:rPr>
        <w:rFonts w:hint="default"/>
      </w:rPr>
    </w:lvl>
    <w:lvl w:ilvl="2">
      <w:start w:val="5"/>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28"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6"/>
  </w:num>
  <w:num w:numId="3">
    <w:abstractNumId w:val="25"/>
  </w:num>
  <w:num w:numId="4">
    <w:abstractNumId w:val="7"/>
  </w:num>
  <w:num w:numId="5">
    <w:abstractNumId w:val="28"/>
  </w:num>
  <w:num w:numId="6">
    <w:abstractNumId w:val="23"/>
  </w:num>
  <w:num w:numId="7">
    <w:abstractNumId w:val="2"/>
  </w:num>
  <w:num w:numId="8">
    <w:abstractNumId w:val="3"/>
  </w:num>
  <w:num w:numId="9">
    <w:abstractNumId w:val="14"/>
  </w:num>
  <w:num w:numId="10">
    <w:abstractNumId w:val="0"/>
  </w:num>
  <w:num w:numId="11">
    <w:abstractNumId w:val="9"/>
  </w:num>
  <w:num w:numId="12">
    <w:abstractNumId w:val="10"/>
  </w:num>
  <w:num w:numId="13">
    <w:abstractNumId w:val="20"/>
  </w:num>
  <w:num w:numId="14">
    <w:abstractNumId w:val="18"/>
  </w:num>
  <w:num w:numId="15">
    <w:abstractNumId w:val="13"/>
  </w:num>
  <w:num w:numId="16">
    <w:abstractNumId w:val="6"/>
  </w:num>
  <w:num w:numId="17">
    <w:abstractNumId w:val="21"/>
  </w:num>
  <w:num w:numId="18">
    <w:abstractNumId w:val="24"/>
  </w:num>
  <w:num w:numId="19">
    <w:abstractNumId w:val="8"/>
  </w:num>
  <w:num w:numId="20">
    <w:abstractNumId w:val="1"/>
  </w:num>
  <w:num w:numId="21">
    <w:abstractNumId w:val="4"/>
  </w:num>
  <w:num w:numId="22">
    <w:abstractNumId w:val="22"/>
  </w:num>
  <w:num w:numId="23">
    <w:abstractNumId w:val="19"/>
  </w:num>
  <w:num w:numId="24">
    <w:abstractNumId w:val="26"/>
  </w:num>
  <w:num w:numId="25">
    <w:abstractNumId w:val="11"/>
  </w:num>
  <w:num w:numId="26">
    <w:abstractNumId w:val="15"/>
  </w:num>
  <w:num w:numId="27">
    <w:abstractNumId w:val="17"/>
  </w:num>
  <w:num w:numId="28">
    <w:abstractNumId w:val="27"/>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03FD5"/>
    <w:rsid w:val="00006F1A"/>
    <w:rsid w:val="0000732D"/>
    <w:rsid w:val="00021E60"/>
    <w:rsid w:val="0002587D"/>
    <w:rsid w:val="00030BE5"/>
    <w:rsid w:val="000324BE"/>
    <w:rsid w:val="00032AE5"/>
    <w:rsid w:val="0003339D"/>
    <w:rsid w:val="000358AF"/>
    <w:rsid w:val="00036FDB"/>
    <w:rsid w:val="00040806"/>
    <w:rsid w:val="00042780"/>
    <w:rsid w:val="000459A4"/>
    <w:rsid w:val="00047D43"/>
    <w:rsid w:val="0005094D"/>
    <w:rsid w:val="00051142"/>
    <w:rsid w:val="0005746F"/>
    <w:rsid w:val="00057694"/>
    <w:rsid w:val="00064181"/>
    <w:rsid w:val="000659F1"/>
    <w:rsid w:val="00065D54"/>
    <w:rsid w:val="0007641E"/>
    <w:rsid w:val="00077C4B"/>
    <w:rsid w:val="00083DE4"/>
    <w:rsid w:val="00086BEC"/>
    <w:rsid w:val="0009291F"/>
    <w:rsid w:val="00094F57"/>
    <w:rsid w:val="00097787"/>
    <w:rsid w:val="000A0012"/>
    <w:rsid w:val="000B0027"/>
    <w:rsid w:val="000B1E17"/>
    <w:rsid w:val="000B22E1"/>
    <w:rsid w:val="000B6717"/>
    <w:rsid w:val="000C13DD"/>
    <w:rsid w:val="000C14F8"/>
    <w:rsid w:val="000C6202"/>
    <w:rsid w:val="000D3A8B"/>
    <w:rsid w:val="000D78B6"/>
    <w:rsid w:val="000E5C63"/>
    <w:rsid w:val="000F039D"/>
    <w:rsid w:val="000F183E"/>
    <w:rsid w:val="000F5708"/>
    <w:rsid w:val="00100B4E"/>
    <w:rsid w:val="00105B79"/>
    <w:rsid w:val="00105B95"/>
    <w:rsid w:val="001158D2"/>
    <w:rsid w:val="00116738"/>
    <w:rsid w:val="00117B07"/>
    <w:rsid w:val="00120424"/>
    <w:rsid w:val="0012365A"/>
    <w:rsid w:val="0012518B"/>
    <w:rsid w:val="001266A3"/>
    <w:rsid w:val="0013290E"/>
    <w:rsid w:val="001419FE"/>
    <w:rsid w:val="00141F04"/>
    <w:rsid w:val="00143E24"/>
    <w:rsid w:val="001463FF"/>
    <w:rsid w:val="00150A2B"/>
    <w:rsid w:val="001518C4"/>
    <w:rsid w:val="00155FD4"/>
    <w:rsid w:val="00162CEB"/>
    <w:rsid w:val="001700E3"/>
    <w:rsid w:val="001702E2"/>
    <w:rsid w:val="0017661C"/>
    <w:rsid w:val="00180ADD"/>
    <w:rsid w:val="00181B5B"/>
    <w:rsid w:val="001A0333"/>
    <w:rsid w:val="001A1192"/>
    <w:rsid w:val="001A262F"/>
    <w:rsid w:val="001A28F1"/>
    <w:rsid w:val="001A53E3"/>
    <w:rsid w:val="001A5D3C"/>
    <w:rsid w:val="001A7343"/>
    <w:rsid w:val="001A7AC4"/>
    <w:rsid w:val="001B0794"/>
    <w:rsid w:val="001B1BD9"/>
    <w:rsid w:val="001B7DFE"/>
    <w:rsid w:val="001C61E9"/>
    <w:rsid w:val="001C62B1"/>
    <w:rsid w:val="001D174A"/>
    <w:rsid w:val="001E116C"/>
    <w:rsid w:val="001E25B0"/>
    <w:rsid w:val="001E311F"/>
    <w:rsid w:val="001E4E27"/>
    <w:rsid w:val="001E4F37"/>
    <w:rsid w:val="001E52AA"/>
    <w:rsid w:val="001E778A"/>
    <w:rsid w:val="001F072C"/>
    <w:rsid w:val="00200FA1"/>
    <w:rsid w:val="00210993"/>
    <w:rsid w:val="00210DA5"/>
    <w:rsid w:val="00217415"/>
    <w:rsid w:val="00220F8A"/>
    <w:rsid w:val="00236418"/>
    <w:rsid w:val="00241266"/>
    <w:rsid w:val="002426B6"/>
    <w:rsid w:val="0024280D"/>
    <w:rsid w:val="00242B2C"/>
    <w:rsid w:val="0024378E"/>
    <w:rsid w:val="00245BAB"/>
    <w:rsid w:val="002510FB"/>
    <w:rsid w:val="0025387A"/>
    <w:rsid w:val="0025639E"/>
    <w:rsid w:val="002571A1"/>
    <w:rsid w:val="00257ACE"/>
    <w:rsid w:val="00263354"/>
    <w:rsid w:val="00266C07"/>
    <w:rsid w:val="00274BB6"/>
    <w:rsid w:val="00277960"/>
    <w:rsid w:val="002807A2"/>
    <w:rsid w:val="0028500E"/>
    <w:rsid w:val="002856DB"/>
    <w:rsid w:val="00291F9F"/>
    <w:rsid w:val="002A2CCB"/>
    <w:rsid w:val="002A5BA0"/>
    <w:rsid w:val="002B0B9F"/>
    <w:rsid w:val="002B1209"/>
    <w:rsid w:val="002B7148"/>
    <w:rsid w:val="002C3518"/>
    <w:rsid w:val="002C4B90"/>
    <w:rsid w:val="002C5F7E"/>
    <w:rsid w:val="002C6DF8"/>
    <w:rsid w:val="002D01EA"/>
    <w:rsid w:val="002D13F5"/>
    <w:rsid w:val="002D1438"/>
    <w:rsid w:val="002D33FF"/>
    <w:rsid w:val="002D5841"/>
    <w:rsid w:val="002D7210"/>
    <w:rsid w:val="002E16D2"/>
    <w:rsid w:val="002E2DE4"/>
    <w:rsid w:val="002E343C"/>
    <w:rsid w:val="002E427C"/>
    <w:rsid w:val="002F0B88"/>
    <w:rsid w:val="002F35E7"/>
    <w:rsid w:val="002F58ED"/>
    <w:rsid w:val="002F7E0F"/>
    <w:rsid w:val="00304B1D"/>
    <w:rsid w:val="00306D90"/>
    <w:rsid w:val="00307F4A"/>
    <w:rsid w:val="00311A81"/>
    <w:rsid w:val="00311BE7"/>
    <w:rsid w:val="00314F05"/>
    <w:rsid w:val="00325249"/>
    <w:rsid w:val="003270D4"/>
    <w:rsid w:val="0032719F"/>
    <w:rsid w:val="00331B6A"/>
    <w:rsid w:val="0033303A"/>
    <w:rsid w:val="003422BA"/>
    <w:rsid w:val="00345B95"/>
    <w:rsid w:val="003469A4"/>
    <w:rsid w:val="00352E2C"/>
    <w:rsid w:val="0035368E"/>
    <w:rsid w:val="00355A76"/>
    <w:rsid w:val="0036192F"/>
    <w:rsid w:val="00363825"/>
    <w:rsid w:val="0036413D"/>
    <w:rsid w:val="00364E21"/>
    <w:rsid w:val="003672BD"/>
    <w:rsid w:val="00371F97"/>
    <w:rsid w:val="00372C46"/>
    <w:rsid w:val="00382DB5"/>
    <w:rsid w:val="0038384F"/>
    <w:rsid w:val="00386293"/>
    <w:rsid w:val="00395047"/>
    <w:rsid w:val="00395E3B"/>
    <w:rsid w:val="003A3939"/>
    <w:rsid w:val="003B16BF"/>
    <w:rsid w:val="003B6165"/>
    <w:rsid w:val="003C0525"/>
    <w:rsid w:val="003C2B50"/>
    <w:rsid w:val="003D408E"/>
    <w:rsid w:val="003D63A4"/>
    <w:rsid w:val="003D7664"/>
    <w:rsid w:val="003D76C1"/>
    <w:rsid w:val="003E4332"/>
    <w:rsid w:val="003E5DE8"/>
    <w:rsid w:val="003E7755"/>
    <w:rsid w:val="003F0B9B"/>
    <w:rsid w:val="003F1BC8"/>
    <w:rsid w:val="003F2CFA"/>
    <w:rsid w:val="003F5A94"/>
    <w:rsid w:val="003F5CEF"/>
    <w:rsid w:val="003F779B"/>
    <w:rsid w:val="00400C35"/>
    <w:rsid w:val="004012E0"/>
    <w:rsid w:val="00404364"/>
    <w:rsid w:val="00412F5E"/>
    <w:rsid w:val="004140BC"/>
    <w:rsid w:val="00421F5D"/>
    <w:rsid w:val="00422815"/>
    <w:rsid w:val="004240B9"/>
    <w:rsid w:val="004272BD"/>
    <w:rsid w:val="00430F19"/>
    <w:rsid w:val="00431AF6"/>
    <w:rsid w:val="00433D81"/>
    <w:rsid w:val="00441C8E"/>
    <w:rsid w:val="00443BD2"/>
    <w:rsid w:val="00450CD5"/>
    <w:rsid w:val="00451AF0"/>
    <w:rsid w:val="00453135"/>
    <w:rsid w:val="00471743"/>
    <w:rsid w:val="004740C4"/>
    <w:rsid w:val="00476292"/>
    <w:rsid w:val="00476EBF"/>
    <w:rsid w:val="00483357"/>
    <w:rsid w:val="00484961"/>
    <w:rsid w:val="00496792"/>
    <w:rsid w:val="004A365E"/>
    <w:rsid w:val="004A7307"/>
    <w:rsid w:val="004A7867"/>
    <w:rsid w:val="004B31A0"/>
    <w:rsid w:val="004B5779"/>
    <w:rsid w:val="004B72FE"/>
    <w:rsid w:val="004C0E93"/>
    <w:rsid w:val="004C2364"/>
    <w:rsid w:val="004C343D"/>
    <w:rsid w:val="004C448B"/>
    <w:rsid w:val="004C6FD2"/>
    <w:rsid w:val="004D1022"/>
    <w:rsid w:val="004D1290"/>
    <w:rsid w:val="004D3102"/>
    <w:rsid w:val="004D3164"/>
    <w:rsid w:val="004D349A"/>
    <w:rsid w:val="004D5DA9"/>
    <w:rsid w:val="004E03E6"/>
    <w:rsid w:val="004E0D04"/>
    <w:rsid w:val="004E15D2"/>
    <w:rsid w:val="004E2F8A"/>
    <w:rsid w:val="004E3F6D"/>
    <w:rsid w:val="004E7B22"/>
    <w:rsid w:val="004E7FD6"/>
    <w:rsid w:val="004F367E"/>
    <w:rsid w:val="004F58D9"/>
    <w:rsid w:val="00502B01"/>
    <w:rsid w:val="0050350B"/>
    <w:rsid w:val="00504554"/>
    <w:rsid w:val="00510069"/>
    <w:rsid w:val="00513978"/>
    <w:rsid w:val="00514B33"/>
    <w:rsid w:val="0052003A"/>
    <w:rsid w:val="005349F3"/>
    <w:rsid w:val="005370AE"/>
    <w:rsid w:val="00545F88"/>
    <w:rsid w:val="0054736F"/>
    <w:rsid w:val="00551870"/>
    <w:rsid w:val="00551B11"/>
    <w:rsid w:val="005540AC"/>
    <w:rsid w:val="005543A7"/>
    <w:rsid w:val="005548D0"/>
    <w:rsid w:val="0056456B"/>
    <w:rsid w:val="00570B49"/>
    <w:rsid w:val="00574B49"/>
    <w:rsid w:val="00575619"/>
    <w:rsid w:val="00577C31"/>
    <w:rsid w:val="00577EF4"/>
    <w:rsid w:val="00582879"/>
    <w:rsid w:val="00583371"/>
    <w:rsid w:val="00584651"/>
    <w:rsid w:val="0058772D"/>
    <w:rsid w:val="00591545"/>
    <w:rsid w:val="005A00C1"/>
    <w:rsid w:val="005A5BB1"/>
    <w:rsid w:val="005A6DA9"/>
    <w:rsid w:val="005B12E6"/>
    <w:rsid w:val="005B1F9A"/>
    <w:rsid w:val="005B7182"/>
    <w:rsid w:val="005C030E"/>
    <w:rsid w:val="005C2FF4"/>
    <w:rsid w:val="005C3AC9"/>
    <w:rsid w:val="005C7D9B"/>
    <w:rsid w:val="005D1B42"/>
    <w:rsid w:val="005D291A"/>
    <w:rsid w:val="005D398F"/>
    <w:rsid w:val="005D3A81"/>
    <w:rsid w:val="005E0ACD"/>
    <w:rsid w:val="005E0B69"/>
    <w:rsid w:val="005E3950"/>
    <w:rsid w:val="005E3F4A"/>
    <w:rsid w:val="005F11CB"/>
    <w:rsid w:val="005F29FE"/>
    <w:rsid w:val="005F3DBB"/>
    <w:rsid w:val="005F7FCF"/>
    <w:rsid w:val="006044CF"/>
    <w:rsid w:val="0060793E"/>
    <w:rsid w:val="0061159D"/>
    <w:rsid w:val="006122E4"/>
    <w:rsid w:val="00615C3E"/>
    <w:rsid w:val="00616093"/>
    <w:rsid w:val="00621560"/>
    <w:rsid w:val="006217A6"/>
    <w:rsid w:val="00623D38"/>
    <w:rsid w:val="00623F3B"/>
    <w:rsid w:val="00625923"/>
    <w:rsid w:val="00627211"/>
    <w:rsid w:val="0062725F"/>
    <w:rsid w:val="00632F3E"/>
    <w:rsid w:val="00632F65"/>
    <w:rsid w:val="006330FB"/>
    <w:rsid w:val="00641001"/>
    <w:rsid w:val="00643346"/>
    <w:rsid w:val="00643A83"/>
    <w:rsid w:val="00652D76"/>
    <w:rsid w:val="00652DFB"/>
    <w:rsid w:val="0065322B"/>
    <w:rsid w:val="00654516"/>
    <w:rsid w:val="00654A60"/>
    <w:rsid w:val="00656019"/>
    <w:rsid w:val="00656F8B"/>
    <w:rsid w:val="006574BE"/>
    <w:rsid w:val="006614CD"/>
    <w:rsid w:val="006729E7"/>
    <w:rsid w:val="00674B65"/>
    <w:rsid w:val="006764E0"/>
    <w:rsid w:val="00676686"/>
    <w:rsid w:val="00680B2B"/>
    <w:rsid w:val="00684F01"/>
    <w:rsid w:val="006851FB"/>
    <w:rsid w:val="00692F84"/>
    <w:rsid w:val="00693F7D"/>
    <w:rsid w:val="006978BD"/>
    <w:rsid w:val="006A3E51"/>
    <w:rsid w:val="006A4AE6"/>
    <w:rsid w:val="006A6721"/>
    <w:rsid w:val="006B17F4"/>
    <w:rsid w:val="006B4AB0"/>
    <w:rsid w:val="006C11DC"/>
    <w:rsid w:val="006C3DD8"/>
    <w:rsid w:val="006C461F"/>
    <w:rsid w:val="006C6D9C"/>
    <w:rsid w:val="006C76FD"/>
    <w:rsid w:val="006D2303"/>
    <w:rsid w:val="006D47A9"/>
    <w:rsid w:val="006D4A7C"/>
    <w:rsid w:val="006D5C13"/>
    <w:rsid w:val="006E0AFC"/>
    <w:rsid w:val="006E5E60"/>
    <w:rsid w:val="006F05D4"/>
    <w:rsid w:val="006F0A65"/>
    <w:rsid w:val="006F2137"/>
    <w:rsid w:val="006F5861"/>
    <w:rsid w:val="006F67AB"/>
    <w:rsid w:val="00700A53"/>
    <w:rsid w:val="00702106"/>
    <w:rsid w:val="00704AD7"/>
    <w:rsid w:val="00711340"/>
    <w:rsid w:val="0071238E"/>
    <w:rsid w:val="007178AC"/>
    <w:rsid w:val="00724755"/>
    <w:rsid w:val="0072679F"/>
    <w:rsid w:val="0073085E"/>
    <w:rsid w:val="007320CE"/>
    <w:rsid w:val="0073445D"/>
    <w:rsid w:val="007369B9"/>
    <w:rsid w:val="007410FB"/>
    <w:rsid w:val="00745C02"/>
    <w:rsid w:val="0074755B"/>
    <w:rsid w:val="007505F9"/>
    <w:rsid w:val="007525E5"/>
    <w:rsid w:val="00756889"/>
    <w:rsid w:val="007612D7"/>
    <w:rsid w:val="00764447"/>
    <w:rsid w:val="0076623B"/>
    <w:rsid w:val="00766FA1"/>
    <w:rsid w:val="0076718D"/>
    <w:rsid w:val="007753A5"/>
    <w:rsid w:val="00775A63"/>
    <w:rsid w:val="0077714D"/>
    <w:rsid w:val="007803F5"/>
    <w:rsid w:val="007806E7"/>
    <w:rsid w:val="007815FF"/>
    <w:rsid w:val="00782274"/>
    <w:rsid w:val="0078231C"/>
    <w:rsid w:val="00790AFD"/>
    <w:rsid w:val="007A0B1A"/>
    <w:rsid w:val="007A2E1B"/>
    <w:rsid w:val="007B403B"/>
    <w:rsid w:val="007C4D2A"/>
    <w:rsid w:val="007C7E16"/>
    <w:rsid w:val="007E03EF"/>
    <w:rsid w:val="007E1C4B"/>
    <w:rsid w:val="007E253C"/>
    <w:rsid w:val="007E2AA9"/>
    <w:rsid w:val="007E63A9"/>
    <w:rsid w:val="007E6600"/>
    <w:rsid w:val="007F2DEB"/>
    <w:rsid w:val="007F3B61"/>
    <w:rsid w:val="007F7D1A"/>
    <w:rsid w:val="008005D0"/>
    <w:rsid w:val="008011CD"/>
    <w:rsid w:val="008123AE"/>
    <w:rsid w:val="00821C3E"/>
    <w:rsid w:val="00826B80"/>
    <w:rsid w:val="008354FD"/>
    <w:rsid w:val="00846936"/>
    <w:rsid w:val="00847467"/>
    <w:rsid w:val="00863373"/>
    <w:rsid w:val="00864393"/>
    <w:rsid w:val="00871F9F"/>
    <w:rsid w:val="00872613"/>
    <w:rsid w:val="00872784"/>
    <w:rsid w:val="00872B07"/>
    <w:rsid w:val="00884A3C"/>
    <w:rsid w:val="00891F38"/>
    <w:rsid w:val="00896923"/>
    <w:rsid w:val="00896CE2"/>
    <w:rsid w:val="008A3D82"/>
    <w:rsid w:val="008A54D5"/>
    <w:rsid w:val="008B0D3E"/>
    <w:rsid w:val="008B3F7D"/>
    <w:rsid w:val="008B76E0"/>
    <w:rsid w:val="008C2845"/>
    <w:rsid w:val="008C29EC"/>
    <w:rsid w:val="008D0E5A"/>
    <w:rsid w:val="008D4E86"/>
    <w:rsid w:val="008D5C45"/>
    <w:rsid w:val="008D6093"/>
    <w:rsid w:val="008D768C"/>
    <w:rsid w:val="008E189B"/>
    <w:rsid w:val="008E39D4"/>
    <w:rsid w:val="008E41A4"/>
    <w:rsid w:val="008F0274"/>
    <w:rsid w:val="008F3A13"/>
    <w:rsid w:val="008F7349"/>
    <w:rsid w:val="00902DC9"/>
    <w:rsid w:val="00905E5B"/>
    <w:rsid w:val="009115BA"/>
    <w:rsid w:val="00916CB6"/>
    <w:rsid w:val="00916FF4"/>
    <w:rsid w:val="00920299"/>
    <w:rsid w:val="00921966"/>
    <w:rsid w:val="00925172"/>
    <w:rsid w:val="00926AE0"/>
    <w:rsid w:val="00926C99"/>
    <w:rsid w:val="00926D65"/>
    <w:rsid w:val="009272A2"/>
    <w:rsid w:val="00927D6A"/>
    <w:rsid w:val="00933CA5"/>
    <w:rsid w:val="00935E87"/>
    <w:rsid w:val="00936389"/>
    <w:rsid w:val="00941ACB"/>
    <w:rsid w:val="00943565"/>
    <w:rsid w:val="00944C88"/>
    <w:rsid w:val="00944FDF"/>
    <w:rsid w:val="00950BC5"/>
    <w:rsid w:val="009542D6"/>
    <w:rsid w:val="0096249E"/>
    <w:rsid w:val="0096355B"/>
    <w:rsid w:val="00972F68"/>
    <w:rsid w:val="009759AB"/>
    <w:rsid w:val="00976ADA"/>
    <w:rsid w:val="00976BA9"/>
    <w:rsid w:val="0098354B"/>
    <w:rsid w:val="0098449F"/>
    <w:rsid w:val="00985680"/>
    <w:rsid w:val="0099126B"/>
    <w:rsid w:val="0099261C"/>
    <w:rsid w:val="00995EDB"/>
    <w:rsid w:val="00997288"/>
    <w:rsid w:val="009A107D"/>
    <w:rsid w:val="009A11D5"/>
    <w:rsid w:val="009A2F16"/>
    <w:rsid w:val="009A32EF"/>
    <w:rsid w:val="009A45A1"/>
    <w:rsid w:val="009A5BB9"/>
    <w:rsid w:val="009A6A29"/>
    <w:rsid w:val="009B13D5"/>
    <w:rsid w:val="009B1623"/>
    <w:rsid w:val="009B2CDC"/>
    <w:rsid w:val="009C0169"/>
    <w:rsid w:val="009C075B"/>
    <w:rsid w:val="009C3597"/>
    <w:rsid w:val="009D27DB"/>
    <w:rsid w:val="009D2E35"/>
    <w:rsid w:val="009E191E"/>
    <w:rsid w:val="009E7276"/>
    <w:rsid w:val="009F03D7"/>
    <w:rsid w:val="009F1F96"/>
    <w:rsid w:val="009F257C"/>
    <w:rsid w:val="009F27BA"/>
    <w:rsid w:val="009F28E2"/>
    <w:rsid w:val="009F7793"/>
    <w:rsid w:val="00A012E3"/>
    <w:rsid w:val="00A02931"/>
    <w:rsid w:val="00A0686D"/>
    <w:rsid w:val="00A10880"/>
    <w:rsid w:val="00A235FA"/>
    <w:rsid w:val="00A2387F"/>
    <w:rsid w:val="00A24F02"/>
    <w:rsid w:val="00A25351"/>
    <w:rsid w:val="00A25EA3"/>
    <w:rsid w:val="00A25FD6"/>
    <w:rsid w:val="00A26523"/>
    <w:rsid w:val="00A27D85"/>
    <w:rsid w:val="00A32CAF"/>
    <w:rsid w:val="00A345BE"/>
    <w:rsid w:val="00A377C6"/>
    <w:rsid w:val="00A402F0"/>
    <w:rsid w:val="00A405A3"/>
    <w:rsid w:val="00A405E7"/>
    <w:rsid w:val="00A41949"/>
    <w:rsid w:val="00A471D2"/>
    <w:rsid w:val="00A540D1"/>
    <w:rsid w:val="00A56DE3"/>
    <w:rsid w:val="00A5782B"/>
    <w:rsid w:val="00A60278"/>
    <w:rsid w:val="00A60ABB"/>
    <w:rsid w:val="00A660D6"/>
    <w:rsid w:val="00A664E6"/>
    <w:rsid w:val="00A67D0F"/>
    <w:rsid w:val="00A67DC7"/>
    <w:rsid w:val="00A70B92"/>
    <w:rsid w:val="00A83129"/>
    <w:rsid w:val="00A85E67"/>
    <w:rsid w:val="00A97739"/>
    <w:rsid w:val="00A97A15"/>
    <w:rsid w:val="00AA1BC7"/>
    <w:rsid w:val="00AA7781"/>
    <w:rsid w:val="00AB102B"/>
    <w:rsid w:val="00AB2D06"/>
    <w:rsid w:val="00AB464B"/>
    <w:rsid w:val="00AB6A59"/>
    <w:rsid w:val="00AB7734"/>
    <w:rsid w:val="00AC0D82"/>
    <w:rsid w:val="00AC6601"/>
    <w:rsid w:val="00AC680E"/>
    <w:rsid w:val="00AD3205"/>
    <w:rsid w:val="00AD5B5A"/>
    <w:rsid w:val="00AE02E0"/>
    <w:rsid w:val="00AE0362"/>
    <w:rsid w:val="00AE1E4F"/>
    <w:rsid w:val="00AE35E3"/>
    <w:rsid w:val="00AF3BEA"/>
    <w:rsid w:val="00AF4B7A"/>
    <w:rsid w:val="00AF61F7"/>
    <w:rsid w:val="00AF6883"/>
    <w:rsid w:val="00B019C2"/>
    <w:rsid w:val="00B05273"/>
    <w:rsid w:val="00B059D6"/>
    <w:rsid w:val="00B05F8E"/>
    <w:rsid w:val="00B158CE"/>
    <w:rsid w:val="00B16372"/>
    <w:rsid w:val="00B21304"/>
    <w:rsid w:val="00B2318F"/>
    <w:rsid w:val="00B234F7"/>
    <w:rsid w:val="00B2476A"/>
    <w:rsid w:val="00B2603A"/>
    <w:rsid w:val="00B30212"/>
    <w:rsid w:val="00B325F4"/>
    <w:rsid w:val="00B34377"/>
    <w:rsid w:val="00B5256E"/>
    <w:rsid w:val="00B700C8"/>
    <w:rsid w:val="00B724A6"/>
    <w:rsid w:val="00B7458B"/>
    <w:rsid w:val="00B8258C"/>
    <w:rsid w:val="00B84519"/>
    <w:rsid w:val="00B848A4"/>
    <w:rsid w:val="00B86BD4"/>
    <w:rsid w:val="00B872CA"/>
    <w:rsid w:val="00B90006"/>
    <w:rsid w:val="00B92084"/>
    <w:rsid w:val="00B95CFF"/>
    <w:rsid w:val="00B973DC"/>
    <w:rsid w:val="00BA0E57"/>
    <w:rsid w:val="00BA0EC3"/>
    <w:rsid w:val="00BA1B94"/>
    <w:rsid w:val="00BA2A0B"/>
    <w:rsid w:val="00BA3260"/>
    <w:rsid w:val="00BB5CEF"/>
    <w:rsid w:val="00BC14FA"/>
    <w:rsid w:val="00BC3E13"/>
    <w:rsid w:val="00BD0896"/>
    <w:rsid w:val="00BD1EB0"/>
    <w:rsid w:val="00BD44B6"/>
    <w:rsid w:val="00BD4CAA"/>
    <w:rsid w:val="00BD6E90"/>
    <w:rsid w:val="00BE166E"/>
    <w:rsid w:val="00BE32AA"/>
    <w:rsid w:val="00BE399D"/>
    <w:rsid w:val="00BE696C"/>
    <w:rsid w:val="00BF0644"/>
    <w:rsid w:val="00BF07F1"/>
    <w:rsid w:val="00BF0F65"/>
    <w:rsid w:val="00BF3948"/>
    <w:rsid w:val="00C00DC5"/>
    <w:rsid w:val="00C04A0B"/>
    <w:rsid w:val="00C072B8"/>
    <w:rsid w:val="00C10E40"/>
    <w:rsid w:val="00C127E7"/>
    <w:rsid w:val="00C14ADB"/>
    <w:rsid w:val="00C16439"/>
    <w:rsid w:val="00C20DD8"/>
    <w:rsid w:val="00C30758"/>
    <w:rsid w:val="00C31552"/>
    <w:rsid w:val="00C338F8"/>
    <w:rsid w:val="00C34F29"/>
    <w:rsid w:val="00C3533D"/>
    <w:rsid w:val="00C35C4E"/>
    <w:rsid w:val="00C46263"/>
    <w:rsid w:val="00C4704C"/>
    <w:rsid w:val="00C531C5"/>
    <w:rsid w:val="00C55671"/>
    <w:rsid w:val="00C561B1"/>
    <w:rsid w:val="00C5692C"/>
    <w:rsid w:val="00C57476"/>
    <w:rsid w:val="00C61CF2"/>
    <w:rsid w:val="00C6200F"/>
    <w:rsid w:val="00C62B4E"/>
    <w:rsid w:val="00C63075"/>
    <w:rsid w:val="00C82EF3"/>
    <w:rsid w:val="00C83DC4"/>
    <w:rsid w:val="00C86EA2"/>
    <w:rsid w:val="00C9336F"/>
    <w:rsid w:val="00C9352D"/>
    <w:rsid w:val="00C96F28"/>
    <w:rsid w:val="00CA0F74"/>
    <w:rsid w:val="00CA3093"/>
    <w:rsid w:val="00CA6C85"/>
    <w:rsid w:val="00CB15D4"/>
    <w:rsid w:val="00CB1C87"/>
    <w:rsid w:val="00CB2DC3"/>
    <w:rsid w:val="00CC267C"/>
    <w:rsid w:val="00CC37F1"/>
    <w:rsid w:val="00CC5F3E"/>
    <w:rsid w:val="00CC7D76"/>
    <w:rsid w:val="00CD1F34"/>
    <w:rsid w:val="00CD208D"/>
    <w:rsid w:val="00CE2ABD"/>
    <w:rsid w:val="00CE5F2F"/>
    <w:rsid w:val="00CE7547"/>
    <w:rsid w:val="00CF153C"/>
    <w:rsid w:val="00CF1E8C"/>
    <w:rsid w:val="00CF3B84"/>
    <w:rsid w:val="00D00172"/>
    <w:rsid w:val="00D00A07"/>
    <w:rsid w:val="00D04E0C"/>
    <w:rsid w:val="00D10112"/>
    <w:rsid w:val="00D119CC"/>
    <w:rsid w:val="00D136AF"/>
    <w:rsid w:val="00D17797"/>
    <w:rsid w:val="00D21C00"/>
    <w:rsid w:val="00D21D48"/>
    <w:rsid w:val="00D27EB7"/>
    <w:rsid w:val="00D363BB"/>
    <w:rsid w:val="00D42922"/>
    <w:rsid w:val="00D47025"/>
    <w:rsid w:val="00D5322C"/>
    <w:rsid w:val="00D57408"/>
    <w:rsid w:val="00D57A04"/>
    <w:rsid w:val="00D60B19"/>
    <w:rsid w:val="00D6294C"/>
    <w:rsid w:val="00D679B2"/>
    <w:rsid w:val="00D7067D"/>
    <w:rsid w:val="00D724A5"/>
    <w:rsid w:val="00D76001"/>
    <w:rsid w:val="00D803C0"/>
    <w:rsid w:val="00D82374"/>
    <w:rsid w:val="00D834FC"/>
    <w:rsid w:val="00D8592A"/>
    <w:rsid w:val="00D9275A"/>
    <w:rsid w:val="00D9463B"/>
    <w:rsid w:val="00D95CA5"/>
    <w:rsid w:val="00D97F7E"/>
    <w:rsid w:val="00DA00DA"/>
    <w:rsid w:val="00DA15F7"/>
    <w:rsid w:val="00DA2BEE"/>
    <w:rsid w:val="00DA4EF2"/>
    <w:rsid w:val="00DA62C7"/>
    <w:rsid w:val="00DB34EC"/>
    <w:rsid w:val="00DC0771"/>
    <w:rsid w:val="00DC24EE"/>
    <w:rsid w:val="00DC571A"/>
    <w:rsid w:val="00DC5845"/>
    <w:rsid w:val="00DD2B84"/>
    <w:rsid w:val="00DD636B"/>
    <w:rsid w:val="00DD6B4E"/>
    <w:rsid w:val="00DE14EC"/>
    <w:rsid w:val="00DE28B5"/>
    <w:rsid w:val="00DE3B47"/>
    <w:rsid w:val="00DE4B9F"/>
    <w:rsid w:val="00DE6858"/>
    <w:rsid w:val="00DE6F21"/>
    <w:rsid w:val="00DE7A76"/>
    <w:rsid w:val="00DF362C"/>
    <w:rsid w:val="00E01B12"/>
    <w:rsid w:val="00E03126"/>
    <w:rsid w:val="00E05DF1"/>
    <w:rsid w:val="00E07E27"/>
    <w:rsid w:val="00E13223"/>
    <w:rsid w:val="00E14745"/>
    <w:rsid w:val="00E1646E"/>
    <w:rsid w:val="00E21C2C"/>
    <w:rsid w:val="00E23BB7"/>
    <w:rsid w:val="00E24085"/>
    <w:rsid w:val="00E2410C"/>
    <w:rsid w:val="00E3031B"/>
    <w:rsid w:val="00E31B2E"/>
    <w:rsid w:val="00E33BF7"/>
    <w:rsid w:val="00E3442D"/>
    <w:rsid w:val="00E34B67"/>
    <w:rsid w:val="00E34F59"/>
    <w:rsid w:val="00E41AF9"/>
    <w:rsid w:val="00E46E55"/>
    <w:rsid w:val="00E46E85"/>
    <w:rsid w:val="00E521AB"/>
    <w:rsid w:val="00E531FD"/>
    <w:rsid w:val="00E60B8A"/>
    <w:rsid w:val="00E61E29"/>
    <w:rsid w:val="00E632C2"/>
    <w:rsid w:val="00E644F4"/>
    <w:rsid w:val="00E66362"/>
    <w:rsid w:val="00E67F52"/>
    <w:rsid w:val="00E70C34"/>
    <w:rsid w:val="00E7403C"/>
    <w:rsid w:val="00E77C3E"/>
    <w:rsid w:val="00E82031"/>
    <w:rsid w:val="00E826F0"/>
    <w:rsid w:val="00E82E42"/>
    <w:rsid w:val="00E84BB9"/>
    <w:rsid w:val="00E86657"/>
    <w:rsid w:val="00E93E14"/>
    <w:rsid w:val="00E94E1B"/>
    <w:rsid w:val="00E95843"/>
    <w:rsid w:val="00E95A40"/>
    <w:rsid w:val="00EA12F0"/>
    <w:rsid w:val="00EA1EE1"/>
    <w:rsid w:val="00EA23AB"/>
    <w:rsid w:val="00EA48B4"/>
    <w:rsid w:val="00EA70F1"/>
    <w:rsid w:val="00EA76C0"/>
    <w:rsid w:val="00EB2886"/>
    <w:rsid w:val="00EB4836"/>
    <w:rsid w:val="00EB4C16"/>
    <w:rsid w:val="00EB7F7F"/>
    <w:rsid w:val="00EC18C1"/>
    <w:rsid w:val="00EC1A91"/>
    <w:rsid w:val="00EC51F5"/>
    <w:rsid w:val="00ED00A8"/>
    <w:rsid w:val="00ED1525"/>
    <w:rsid w:val="00ED4D18"/>
    <w:rsid w:val="00ED5C8C"/>
    <w:rsid w:val="00EE024B"/>
    <w:rsid w:val="00EE514C"/>
    <w:rsid w:val="00EF48FC"/>
    <w:rsid w:val="00EF6D1B"/>
    <w:rsid w:val="00F01077"/>
    <w:rsid w:val="00F01438"/>
    <w:rsid w:val="00F02237"/>
    <w:rsid w:val="00F03750"/>
    <w:rsid w:val="00F04275"/>
    <w:rsid w:val="00F109EC"/>
    <w:rsid w:val="00F10D4C"/>
    <w:rsid w:val="00F11686"/>
    <w:rsid w:val="00F17750"/>
    <w:rsid w:val="00F204ED"/>
    <w:rsid w:val="00F22F1C"/>
    <w:rsid w:val="00F35986"/>
    <w:rsid w:val="00F44957"/>
    <w:rsid w:val="00F50E99"/>
    <w:rsid w:val="00F5164D"/>
    <w:rsid w:val="00F54579"/>
    <w:rsid w:val="00F7169B"/>
    <w:rsid w:val="00F751B8"/>
    <w:rsid w:val="00F83253"/>
    <w:rsid w:val="00F85D6B"/>
    <w:rsid w:val="00F8777C"/>
    <w:rsid w:val="00F9002C"/>
    <w:rsid w:val="00FA0CB2"/>
    <w:rsid w:val="00FA1277"/>
    <w:rsid w:val="00FA1F67"/>
    <w:rsid w:val="00FB08FE"/>
    <w:rsid w:val="00FB2C36"/>
    <w:rsid w:val="00FB2D90"/>
    <w:rsid w:val="00FB3ECD"/>
    <w:rsid w:val="00FB718C"/>
    <w:rsid w:val="00FB7614"/>
    <w:rsid w:val="00FC58F3"/>
    <w:rsid w:val="00FC6556"/>
    <w:rsid w:val="00FC6FC4"/>
    <w:rsid w:val="00FD593E"/>
    <w:rsid w:val="00FD669C"/>
    <w:rsid w:val="00FE4A10"/>
    <w:rsid w:val="00FE65FA"/>
    <w:rsid w:val="00FF1DF6"/>
    <w:rsid w:val="00FF6664"/>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7A2741B"/>
  <w15:docId w15:val="{BABA06A9-0A34-4990-83AC-980D66267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pspdfkit-6fq5ysqkmc2gc1fek9b659qfh8">
    <w:name w:val="pspdfkit-6fq5ysqkmc2gc1fek9b659qfh8"/>
    <w:rsid w:val="00872784"/>
  </w:style>
  <w:style w:type="paragraph" w:customStyle="1" w:styleId="pspdfkit-8ayy4hjz5h5sb5mqfjxzpc42zw">
    <w:name w:val="pspdfkit-8ayy4hjz5h5sb5mqfjxzpc42zw"/>
    <w:basedOn w:val="Normal"/>
    <w:rsid w:val="00872784"/>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26709001">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08105056">
      <w:bodyDiv w:val="1"/>
      <w:marLeft w:val="0"/>
      <w:marRight w:val="0"/>
      <w:marTop w:val="0"/>
      <w:marBottom w:val="0"/>
      <w:divBdr>
        <w:top w:val="none" w:sz="0" w:space="0" w:color="auto"/>
        <w:left w:val="none" w:sz="0" w:space="0" w:color="auto"/>
        <w:bottom w:val="none" w:sz="0" w:space="0" w:color="auto"/>
        <w:right w:val="none" w:sz="0" w:space="0" w:color="auto"/>
      </w:divBdr>
    </w:div>
    <w:div w:id="529219883">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08841106">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42339659">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095788495">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29953258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B63F3-39BA-46EF-A67F-F74006960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56</Pages>
  <Words>20263</Words>
  <Characters>109421</Characters>
  <Application>Microsoft Office Word</Application>
  <DocSecurity>0</DocSecurity>
  <Lines>911</Lines>
  <Paragraphs>258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dc:creator>
  <cp:lastModifiedBy>Windows</cp:lastModifiedBy>
  <cp:revision>106</cp:revision>
  <cp:lastPrinted>2024-02-29T00:06:00Z</cp:lastPrinted>
  <dcterms:created xsi:type="dcterms:W3CDTF">2024-02-23T18:30:00Z</dcterms:created>
  <dcterms:modified xsi:type="dcterms:W3CDTF">2024-02-29T13:45:00Z</dcterms:modified>
</cp:coreProperties>
</file>