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4B07F" w14:textId="77777777" w:rsidR="002F7356" w:rsidRPr="002F7356" w:rsidRDefault="002F7356" w:rsidP="00186198">
      <w:pPr>
        <w:pStyle w:val="Corpodetexto3"/>
        <w:widowControl w:val="0"/>
        <w:outlineLvl w:val="0"/>
        <w:rPr>
          <w:rFonts w:ascii="Bookman Old Style" w:hAnsi="Bookman Old Style"/>
          <w:b/>
          <w:szCs w:val="24"/>
          <w:lang w:val="pt-BR"/>
        </w:rPr>
      </w:pPr>
    </w:p>
    <w:p w14:paraId="4783D5F2" w14:textId="56C4E4EE" w:rsidR="00816577" w:rsidRPr="002F7356" w:rsidRDefault="00816577" w:rsidP="00816577">
      <w:pPr>
        <w:pStyle w:val="Corpodetexto3"/>
        <w:widowControl w:val="0"/>
        <w:jc w:val="center"/>
        <w:outlineLvl w:val="0"/>
        <w:rPr>
          <w:rFonts w:ascii="Bookman Old Style" w:hAnsi="Bookman Old Style"/>
          <w:b/>
          <w:szCs w:val="24"/>
          <w:lang w:val="pt-BR"/>
        </w:rPr>
      </w:pPr>
      <w:r w:rsidRPr="002F7356">
        <w:rPr>
          <w:rFonts w:ascii="Bookman Old Style" w:hAnsi="Bookman Old Style"/>
          <w:b/>
          <w:szCs w:val="24"/>
          <w:lang w:val="pt-BR"/>
        </w:rPr>
        <w:t xml:space="preserve">PROCESSO ADMINISTRATIVO N° </w:t>
      </w:r>
      <w:r w:rsidR="005C654A">
        <w:rPr>
          <w:rFonts w:ascii="Bookman Old Style" w:hAnsi="Bookman Old Style"/>
          <w:b/>
          <w:szCs w:val="24"/>
          <w:lang w:val="pt-BR"/>
        </w:rPr>
        <w:t>123</w:t>
      </w:r>
      <w:r w:rsidR="00933BEA" w:rsidRPr="002F7356">
        <w:rPr>
          <w:rFonts w:ascii="Bookman Old Style" w:hAnsi="Bookman Old Style"/>
          <w:b/>
          <w:szCs w:val="24"/>
          <w:lang w:val="pt-BR"/>
        </w:rPr>
        <w:t>/202</w:t>
      </w:r>
      <w:r w:rsidR="00693F4E">
        <w:rPr>
          <w:rFonts w:ascii="Bookman Old Style" w:hAnsi="Bookman Old Style"/>
          <w:b/>
          <w:szCs w:val="24"/>
          <w:lang w:val="pt-BR"/>
        </w:rPr>
        <w:t>3</w:t>
      </w:r>
    </w:p>
    <w:p w14:paraId="27B38EA4" w14:textId="7574B49A" w:rsidR="00816577" w:rsidRPr="002F7356" w:rsidRDefault="00A84E7C" w:rsidP="00816577">
      <w:pPr>
        <w:pStyle w:val="Corpodetexto3"/>
        <w:widowControl w:val="0"/>
        <w:jc w:val="center"/>
        <w:outlineLvl w:val="0"/>
        <w:rPr>
          <w:rFonts w:ascii="Bookman Old Style" w:hAnsi="Bookman Old Style"/>
          <w:b/>
          <w:szCs w:val="24"/>
          <w:lang w:val="pt-BR"/>
        </w:rPr>
      </w:pPr>
      <w:r w:rsidRPr="002F7356">
        <w:rPr>
          <w:rFonts w:ascii="Bookman Old Style" w:hAnsi="Bookman Old Style"/>
          <w:b/>
          <w:szCs w:val="24"/>
          <w:lang w:val="pt-BR"/>
        </w:rPr>
        <w:t xml:space="preserve">DISPENSA DE LICITAÇÃO N° </w:t>
      </w:r>
      <w:r w:rsidR="005C654A">
        <w:rPr>
          <w:rFonts w:ascii="Bookman Old Style" w:hAnsi="Bookman Old Style"/>
          <w:b/>
          <w:szCs w:val="24"/>
          <w:lang w:val="pt-BR"/>
        </w:rPr>
        <w:t>30</w:t>
      </w:r>
      <w:r w:rsidR="00933BEA" w:rsidRPr="002F7356">
        <w:rPr>
          <w:rFonts w:ascii="Bookman Old Style" w:hAnsi="Bookman Old Style"/>
          <w:b/>
          <w:szCs w:val="24"/>
          <w:lang w:val="pt-BR"/>
        </w:rPr>
        <w:t>/202</w:t>
      </w:r>
      <w:r w:rsidR="00693F4E">
        <w:rPr>
          <w:rFonts w:ascii="Bookman Old Style" w:hAnsi="Bookman Old Style"/>
          <w:b/>
          <w:szCs w:val="24"/>
          <w:lang w:val="pt-BR"/>
        </w:rPr>
        <w:t>3</w:t>
      </w:r>
    </w:p>
    <w:p w14:paraId="2E73E85F" w14:textId="77777777" w:rsidR="00A84E7C" w:rsidRPr="002F7356" w:rsidRDefault="00A84E7C" w:rsidP="00816577">
      <w:pPr>
        <w:pStyle w:val="Corpodetexto3"/>
        <w:widowControl w:val="0"/>
        <w:jc w:val="center"/>
        <w:outlineLvl w:val="0"/>
        <w:rPr>
          <w:rFonts w:ascii="Bookman Old Style" w:hAnsi="Bookman Old Style"/>
          <w:b/>
          <w:szCs w:val="24"/>
          <w:lang w:val="pt-BR"/>
        </w:rPr>
      </w:pPr>
    </w:p>
    <w:p w14:paraId="2FA6403B" w14:textId="77777777" w:rsidR="00816577" w:rsidRPr="002F7356" w:rsidRDefault="00816577" w:rsidP="00816577">
      <w:pPr>
        <w:pStyle w:val="Corpodetexto3"/>
        <w:widowControl w:val="0"/>
        <w:outlineLvl w:val="0"/>
        <w:rPr>
          <w:rFonts w:ascii="Bookman Old Style" w:hAnsi="Bookman Old Style"/>
          <w:szCs w:val="24"/>
        </w:rPr>
      </w:pPr>
    </w:p>
    <w:p w14:paraId="17FAE85C" w14:textId="77777777" w:rsidR="00816577" w:rsidRPr="002F7356" w:rsidRDefault="00816577" w:rsidP="00816577">
      <w:pPr>
        <w:pStyle w:val="Corpodetexto3"/>
        <w:outlineLvl w:val="0"/>
        <w:rPr>
          <w:rFonts w:ascii="Bookman Old Style" w:hAnsi="Bookman Old Style"/>
          <w:b/>
          <w:szCs w:val="24"/>
        </w:rPr>
      </w:pPr>
      <w:r w:rsidRPr="002F7356">
        <w:rPr>
          <w:rFonts w:ascii="Bookman Old Style" w:hAnsi="Bookman Old Style"/>
          <w:b/>
          <w:szCs w:val="24"/>
        </w:rPr>
        <w:t>I - DO OBJETO</w:t>
      </w:r>
    </w:p>
    <w:p w14:paraId="0FB0CB7F" w14:textId="77777777" w:rsidR="00D068FB" w:rsidRPr="002F7356" w:rsidRDefault="00D068FB" w:rsidP="00816577">
      <w:pPr>
        <w:pStyle w:val="Corpodetexto3"/>
        <w:outlineLvl w:val="0"/>
        <w:rPr>
          <w:rFonts w:ascii="Bookman Old Style" w:hAnsi="Bookman Old Style"/>
          <w:b/>
          <w:szCs w:val="24"/>
        </w:rPr>
      </w:pPr>
    </w:p>
    <w:p w14:paraId="0C7B71D9" w14:textId="3B213870" w:rsidR="00816577" w:rsidRPr="002F7356" w:rsidRDefault="00A923B0" w:rsidP="00816577">
      <w:pPr>
        <w:jc w:val="both"/>
        <w:rPr>
          <w:rFonts w:ascii="Bookman Old Style" w:hAnsi="Bookman Old Style"/>
          <w:sz w:val="24"/>
          <w:szCs w:val="24"/>
        </w:rPr>
      </w:pPr>
      <w:r w:rsidRPr="00A923B0">
        <w:rPr>
          <w:rFonts w:ascii="Bookman Old Style" w:hAnsi="Bookman Old Style"/>
          <w:sz w:val="24"/>
          <w:szCs w:val="24"/>
        </w:rPr>
        <w:t>PRESTAÇÃO DE SERVIÇOS ESPECIALIZADOS NAS ÁREAS INERENTES A EXECUÇÃO DOS PROJETOS AMBIENTES EXISTENTES E OS QUE VENHAM A SER DESENVOLVIDOS NO MUNICÍPIO DE CORDILHEIRA ALTA</w:t>
      </w:r>
      <w:r w:rsidR="00595C3B" w:rsidRPr="002F7356">
        <w:rPr>
          <w:rFonts w:ascii="Bookman Old Style" w:hAnsi="Bookman Old Style"/>
          <w:sz w:val="24"/>
          <w:szCs w:val="24"/>
        </w:rPr>
        <w:t>.</w:t>
      </w:r>
    </w:p>
    <w:p w14:paraId="76CB59D6" w14:textId="77777777" w:rsidR="00816577" w:rsidRPr="002F7356" w:rsidRDefault="00816577" w:rsidP="00816577">
      <w:pPr>
        <w:pStyle w:val="Corpodetexto3"/>
        <w:widowControl w:val="0"/>
        <w:jc w:val="left"/>
        <w:outlineLvl w:val="0"/>
        <w:rPr>
          <w:rFonts w:ascii="Bookman Old Style" w:hAnsi="Bookman Old Style"/>
          <w:szCs w:val="24"/>
          <w:lang w:val="pt-BR"/>
        </w:rPr>
      </w:pPr>
    </w:p>
    <w:p w14:paraId="724255EF" w14:textId="77777777" w:rsidR="00816577" w:rsidRPr="002F7356" w:rsidRDefault="00816577" w:rsidP="00816577">
      <w:pPr>
        <w:pStyle w:val="Corpodetexto3"/>
        <w:widowControl w:val="0"/>
        <w:outlineLvl w:val="0"/>
        <w:rPr>
          <w:rFonts w:ascii="Bookman Old Style" w:hAnsi="Bookman Old Style"/>
          <w:b/>
          <w:szCs w:val="24"/>
        </w:rPr>
      </w:pPr>
      <w:r w:rsidRPr="002F7356">
        <w:rPr>
          <w:rFonts w:ascii="Bookman Old Style" w:hAnsi="Bookman Old Style"/>
          <w:b/>
          <w:szCs w:val="24"/>
        </w:rPr>
        <w:t>II – DA DISPENSA DE LICITAÇÃO</w:t>
      </w:r>
    </w:p>
    <w:p w14:paraId="75E7A0F1" w14:textId="77777777" w:rsidR="00A84E7C" w:rsidRPr="002F7356" w:rsidRDefault="00A84E7C" w:rsidP="00816577">
      <w:pPr>
        <w:pStyle w:val="Corpodetexto3"/>
        <w:widowControl w:val="0"/>
        <w:outlineLvl w:val="0"/>
        <w:rPr>
          <w:rFonts w:ascii="Bookman Old Style" w:hAnsi="Bookman Old Style"/>
          <w:b/>
          <w:szCs w:val="24"/>
        </w:rPr>
      </w:pPr>
    </w:p>
    <w:p w14:paraId="521625C6" w14:textId="77777777" w:rsidR="00816577" w:rsidRDefault="00816577" w:rsidP="00816577">
      <w:pPr>
        <w:pStyle w:val="Corpodetexto3"/>
        <w:outlineLvl w:val="0"/>
        <w:rPr>
          <w:rFonts w:ascii="Bookman Old Style" w:hAnsi="Bookman Old Style"/>
          <w:szCs w:val="24"/>
        </w:rPr>
      </w:pPr>
      <w:r w:rsidRPr="002F7356">
        <w:rPr>
          <w:rFonts w:ascii="Bookman Old Style" w:hAnsi="Bookman Old Style"/>
          <w:szCs w:val="24"/>
        </w:rPr>
        <w:t>No caso em questão verifica-se a Dispensa de Licitação com base jurídica no</w:t>
      </w:r>
      <w:r w:rsidRPr="002F7356">
        <w:rPr>
          <w:rFonts w:ascii="Bookman Old Style" w:hAnsi="Bookman Old Style"/>
          <w:szCs w:val="24"/>
          <w:lang w:val="pt-BR"/>
        </w:rPr>
        <w:t>s</w:t>
      </w:r>
      <w:r w:rsidRPr="002F7356">
        <w:rPr>
          <w:rFonts w:ascii="Bookman Old Style" w:hAnsi="Bookman Old Style"/>
          <w:szCs w:val="24"/>
        </w:rPr>
        <w:t xml:space="preserve"> incisos </w:t>
      </w:r>
      <w:r w:rsidR="00E85271" w:rsidRPr="004E637B">
        <w:rPr>
          <w:rFonts w:ascii="Bookman Old Style" w:hAnsi="Bookman Old Style"/>
          <w:szCs w:val="24"/>
          <w:lang w:val="pt-BR"/>
        </w:rPr>
        <w:t>X</w:t>
      </w:r>
      <w:r w:rsidRPr="004E637B">
        <w:rPr>
          <w:rFonts w:ascii="Bookman Old Style" w:hAnsi="Bookman Old Style"/>
          <w:szCs w:val="24"/>
          <w:lang w:val="pt-BR"/>
        </w:rPr>
        <w:t>I</w:t>
      </w:r>
      <w:r w:rsidRPr="002F7356">
        <w:rPr>
          <w:rFonts w:ascii="Bookman Old Style" w:hAnsi="Bookman Old Style"/>
          <w:szCs w:val="24"/>
        </w:rPr>
        <w:t xml:space="preserve"> do art. </w:t>
      </w:r>
      <w:r w:rsidR="00ED27EA">
        <w:rPr>
          <w:rFonts w:ascii="Bookman Old Style" w:hAnsi="Bookman Old Style"/>
          <w:szCs w:val="24"/>
          <w:lang w:val="pt-BR"/>
        </w:rPr>
        <w:t>75</w:t>
      </w:r>
      <w:r w:rsidRPr="002F7356">
        <w:rPr>
          <w:rFonts w:ascii="Bookman Old Style" w:hAnsi="Bookman Old Style"/>
          <w:szCs w:val="24"/>
        </w:rPr>
        <w:t xml:space="preserve"> da Lei nº </w:t>
      </w:r>
      <w:bookmarkStart w:id="0" w:name="_Hlk149903999"/>
      <w:r w:rsidR="00ED27EA">
        <w:rPr>
          <w:rFonts w:ascii="Bookman Old Style" w:hAnsi="Bookman Old Style"/>
          <w:szCs w:val="24"/>
          <w:lang w:val="pt-BR"/>
        </w:rPr>
        <w:t>14.133/2021</w:t>
      </w:r>
      <w:bookmarkEnd w:id="0"/>
      <w:r w:rsidRPr="002F7356">
        <w:rPr>
          <w:rFonts w:ascii="Bookman Old Style" w:hAnsi="Bookman Old Style"/>
          <w:szCs w:val="24"/>
        </w:rPr>
        <w:t>.</w:t>
      </w:r>
    </w:p>
    <w:p w14:paraId="36B4103F" w14:textId="77777777" w:rsidR="00967716" w:rsidRPr="00967716" w:rsidRDefault="00967716" w:rsidP="00816577">
      <w:pPr>
        <w:pStyle w:val="Corpodetexto3"/>
        <w:outlineLvl w:val="0"/>
        <w:rPr>
          <w:rFonts w:ascii="Bookman Old Style" w:hAnsi="Bookman Old Style"/>
          <w:szCs w:val="24"/>
        </w:rPr>
      </w:pPr>
    </w:p>
    <w:p w14:paraId="34E00945" w14:textId="77777777" w:rsidR="00967716" w:rsidRPr="00967716" w:rsidRDefault="00967716" w:rsidP="00967716">
      <w:pPr>
        <w:ind w:left="1134" w:right="4"/>
        <w:rPr>
          <w:rFonts w:ascii="Bookman Old Style" w:hAnsi="Bookman Old Style"/>
          <w:sz w:val="24"/>
          <w:szCs w:val="24"/>
        </w:rPr>
      </w:pPr>
      <w:r w:rsidRPr="00967716">
        <w:rPr>
          <w:rFonts w:ascii="Bookman Old Style" w:hAnsi="Bookman Old Style"/>
          <w:i/>
          <w:sz w:val="24"/>
          <w:szCs w:val="24"/>
        </w:rPr>
        <w:t xml:space="preserve">“Art. </w:t>
      </w:r>
      <w:r>
        <w:rPr>
          <w:rFonts w:ascii="Bookman Old Style" w:hAnsi="Bookman Old Style"/>
          <w:i/>
          <w:sz w:val="24"/>
          <w:szCs w:val="24"/>
        </w:rPr>
        <w:t>75</w:t>
      </w:r>
      <w:r w:rsidRPr="00967716">
        <w:rPr>
          <w:rFonts w:ascii="Bookman Old Style" w:hAnsi="Bookman Old Style"/>
          <w:i/>
          <w:sz w:val="24"/>
          <w:szCs w:val="24"/>
        </w:rPr>
        <w:t xml:space="preserve"> É dispensável a licitação: </w:t>
      </w:r>
    </w:p>
    <w:p w14:paraId="11D06161" w14:textId="77777777" w:rsidR="00967716" w:rsidRDefault="00967716" w:rsidP="00816577">
      <w:pPr>
        <w:pStyle w:val="Corpodetexto3"/>
        <w:outlineLvl w:val="0"/>
        <w:rPr>
          <w:rFonts w:ascii="Bookman Old Style" w:hAnsi="Bookman Old Style"/>
          <w:szCs w:val="24"/>
        </w:rPr>
      </w:pPr>
    </w:p>
    <w:p w14:paraId="02347A64" w14:textId="77777777" w:rsidR="00816577" w:rsidRPr="00E85271" w:rsidRDefault="00E85271" w:rsidP="00E85271">
      <w:pPr>
        <w:pStyle w:val="Corpodetexto3"/>
        <w:widowControl w:val="0"/>
        <w:ind w:left="1276"/>
        <w:outlineLvl w:val="0"/>
        <w:rPr>
          <w:rFonts w:ascii="Bookman Old Style" w:hAnsi="Bookman Old Style"/>
          <w:i/>
          <w:szCs w:val="24"/>
          <w:lang w:val="pt-BR"/>
        </w:rPr>
      </w:pPr>
      <w:r w:rsidRPr="00E85271">
        <w:rPr>
          <w:rFonts w:ascii="Bookman Old Style" w:hAnsi="Bookman Old Style"/>
          <w:i/>
          <w:szCs w:val="24"/>
        </w:rPr>
        <w:t>XI - para celebração de contrato de programa com ente federativo ou com entidade de sua Administração Pública indireta que envolva prestação de serviços públicos de forma associada nos termos autorizados em contrato de consórcio público ou em convênio de cooperação;</w:t>
      </w:r>
      <w:r>
        <w:rPr>
          <w:rFonts w:ascii="Bookman Old Style" w:hAnsi="Bookman Old Style"/>
          <w:i/>
          <w:szCs w:val="24"/>
          <w:lang w:val="pt-BR"/>
        </w:rPr>
        <w:t>”</w:t>
      </w:r>
    </w:p>
    <w:p w14:paraId="324811FD" w14:textId="77777777" w:rsidR="00E85271" w:rsidRPr="002F7356" w:rsidRDefault="00E85271" w:rsidP="00816577">
      <w:pPr>
        <w:pStyle w:val="Corpodetexto3"/>
        <w:widowControl w:val="0"/>
        <w:outlineLvl w:val="0"/>
        <w:rPr>
          <w:rFonts w:ascii="Bookman Old Style" w:hAnsi="Bookman Old Style"/>
          <w:szCs w:val="24"/>
        </w:rPr>
      </w:pPr>
    </w:p>
    <w:p w14:paraId="11E6F194" w14:textId="77777777" w:rsidR="00816577" w:rsidRPr="002F7356" w:rsidRDefault="00816577" w:rsidP="00816577">
      <w:pPr>
        <w:pStyle w:val="Corpodetexto3"/>
        <w:widowControl w:val="0"/>
        <w:outlineLvl w:val="0"/>
        <w:rPr>
          <w:rFonts w:ascii="Bookman Old Style" w:hAnsi="Bookman Old Style"/>
          <w:b/>
          <w:szCs w:val="24"/>
        </w:rPr>
      </w:pPr>
      <w:proofErr w:type="spellStart"/>
      <w:r w:rsidRPr="002F7356">
        <w:rPr>
          <w:rFonts w:ascii="Bookman Old Style" w:hAnsi="Bookman Old Style"/>
          <w:b/>
          <w:szCs w:val="24"/>
        </w:rPr>
        <w:t>III</w:t>
      </w:r>
      <w:proofErr w:type="spellEnd"/>
      <w:r w:rsidRPr="002F7356">
        <w:rPr>
          <w:rFonts w:ascii="Bookman Old Style" w:hAnsi="Bookman Old Style"/>
          <w:b/>
          <w:szCs w:val="24"/>
        </w:rPr>
        <w:t xml:space="preserve"> – DA JUSTIFICATIVA DA DISPENSA </w:t>
      </w:r>
    </w:p>
    <w:p w14:paraId="63CE7D00" w14:textId="77777777" w:rsidR="00A86569" w:rsidRDefault="00A86569" w:rsidP="005D2461">
      <w:pPr>
        <w:pStyle w:val="Corpodetexto3"/>
        <w:widowControl w:val="0"/>
        <w:outlineLvl w:val="0"/>
        <w:rPr>
          <w:rFonts w:ascii="Bookman Old Style" w:hAnsi="Bookman Old Style"/>
          <w:i/>
          <w:szCs w:val="24"/>
        </w:rPr>
      </w:pPr>
    </w:p>
    <w:p w14:paraId="7ABCFD14" w14:textId="48A27B37" w:rsidR="005D2461" w:rsidRDefault="00A86569" w:rsidP="00AC3136">
      <w:pPr>
        <w:tabs>
          <w:tab w:val="left" w:pos="0"/>
        </w:tabs>
        <w:overflowPunct w:val="0"/>
        <w:autoSpaceDE w:val="0"/>
        <w:autoSpaceDN w:val="0"/>
        <w:adjustRightInd w:val="0"/>
        <w:ind w:right="-12"/>
        <w:jc w:val="both"/>
        <w:rPr>
          <w:rFonts w:ascii="Bookman Old Style" w:hAnsi="Bookman Old Style"/>
          <w:sz w:val="24"/>
          <w:szCs w:val="24"/>
        </w:rPr>
      </w:pPr>
      <w:r>
        <w:rPr>
          <w:rFonts w:ascii="Bookman Old Style" w:hAnsi="Bookman Old Style"/>
          <w:sz w:val="24"/>
          <w:szCs w:val="24"/>
        </w:rPr>
        <w:t>Justifi</w:t>
      </w:r>
      <w:r w:rsidR="00BF52FF">
        <w:rPr>
          <w:rFonts w:ascii="Bookman Old Style" w:hAnsi="Bookman Old Style"/>
          <w:sz w:val="24"/>
          <w:szCs w:val="24"/>
        </w:rPr>
        <w:t>c</w:t>
      </w:r>
      <w:r>
        <w:rPr>
          <w:rFonts w:ascii="Bookman Old Style" w:hAnsi="Bookman Old Style"/>
          <w:sz w:val="24"/>
          <w:szCs w:val="24"/>
        </w:rPr>
        <w:t>a-se</w:t>
      </w:r>
      <w:r w:rsidR="007B3D63">
        <w:rPr>
          <w:rFonts w:ascii="Bookman Old Style" w:hAnsi="Bookman Old Style"/>
          <w:sz w:val="24"/>
          <w:szCs w:val="24"/>
        </w:rPr>
        <w:t xml:space="preserve"> a dispensa</w:t>
      </w:r>
      <w:r>
        <w:rPr>
          <w:rFonts w:ascii="Bookman Old Style" w:hAnsi="Bookman Old Style"/>
          <w:sz w:val="24"/>
          <w:szCs w:val="24"/>
        </w:rPr>
        <w:t xml:space="preserve"> pela n</w:t>
      </w:r>
      <w:r w:rsidRPr="002F7356">
        <w:rPr>
          <w:rFonts w:ascii="Bookman Old Style" w:hAnsi="Bookman Old Style"/>
          <w:sz w:val="24"/>
          <w:szCs w:val="24"/>
        </w:rPr>
        <w:t xml:space="preserve">ecessidade de </w:t>
      </w:r>
      <w:r w:rsidR="00AC3136" w:rsidRPr="00AC3136">
        <w:rPr>
          <w:rFonts w:ascii="Bookman Old Style" w:hAnsi="Bookman Old Style"/>
          <w:sz w:val="24"/>
          <w:szCs w:val="24"/>
        </w:rPr>
        <w:t>adesão ao contrato de rateio visando assegurar a prestação de serviços especializados na área ambiental.</w:t>
      </w:r>
    </w:p>
    <w:p w14:paraId="1C5DBE21" w14:textId="77777777" w:rsidR="00AC3136" w:rsidRDefault="00AC3136" w:rsidP="00AC3136">
      <w:pPr>
        <w:tabs>
          <w:tab w:val="left" w:pos="0"/>
        </w:tabs>
        <w:overflowPunct w:val="0"/>
        <w:autoSpaceDE w:val="0"/>
        <w:autoSpaceDN w:val="0"/>
        <w:adjustRightInd w:val="0"/>
        <w:ind w:right="-12"/>
        <w:jc w:val="both"/>
        <w:rPr>
          <w:rFonts w:ascii="Bookman Old Style" w:hAnsi="Bookman Old Style"/>
          <w:sz w:val="24"/>
          <w:szCs w:val="24"/>
        </w:rPr>
      </w:pPr>
    </w:p>
    <w:p w14:paraId="3F45E8D8" w14:textId="77777777" w:rsidR="005D2461" w:rsidRPr="0093418E" w:rsidRDefault="005D2461" w:rsidP="00DC28E9">
      <w:pPr>
        <w:jc w:val="both"/>
        <w:rPr>
          <w:rFonts w:ascii="Bookman Old Style" w:hAnsi="Bookman Old Style"/>
          <w:sz w:val="24"/>
          <w:szCs w:val="24"/>
        </w:rPr>
      </w:pPr>
      <w:r w:rsidRPr="0093418E">
        <w:rPr>
          <w:rFonts w:ascii="Bookman Old Style" w:hAnsi="Bookman Old Style"/>
          <w:sz w:val="24"/>
          <w:szCs w:val="24"/>
        </w:rPr>
        <w:t>Ademais, verifica-se a Dispensa de Licitação com base jurídica no art. 7</w:t>
      </w:r>
      <w:r w:rsidR="00CE1FD8" w:rsidRPr="0093418E">
        <w:rPr>
          <w:rFonts w:ascii="Bookman Old Style" w:hAnsi="Bookman Old Style"/>
          <w:sz w:val="24"/>
          <w:szCs w:val="24"/>
        </w:rPr>
        <w:t>2</w:t>
      </w:r>
      <w:r w:rsidRPr="0093418E">
        <w:rPr>
          <w:rFonts w:ascii="Bookman Old Style" w:hAnsi="Bookman Old Style"/>
          <w:sz w:val="24"/>
          <w:szCs w:val="24"/>
        </w:rPr>
        <w:t xml:space="preserve"> da Lei nº 14.133/2021.</w:t>
      </w:r>
    </w:p>
    <w:p w14:paraId="7802749E" w14:textId="77777777" w:rsidR="005D2461" w:rsidRPr="0093418E" w:rsidRDefault="005D2461" w:rsidP="005D2461">
      <w:pPr>
        <w:pStyle w:val="Corpodetexto3"/>
        <w:widowControl w:val="0"/>
        <w:outlineLvl w:val="0"/>
        <w:rPr>
          <w:rFonts w:ascii="Bookman Old Style" w:hAnsi="Bookman Old Style"/>
          <w:szCs w:val="24"/>
        </w:rPr>
      </w:pPr>
    </w:p>
    <w:p w14:paraId="1140BC8D" w14:textId="77777777" w:rsidR="00CE1FD8" w:rsidRPr="0093418E" w:rsidRDefault="005D2461" w:rsidP="00CE1FD8">
      <w:pPr>
        <w:pStyle w:val="Corpodetexto3"/>
        <w:widowControl w:val="0"/>
        <w:ind w:left="993"/>
        <w:outlineLvl w:val="0"/>
        <w:rPr>
          <w:rFonts w:ascii="Bookman Old Style" w:hAnsi="Bookman Old Style"/>
          <w:i/>
        </w:rPr>
      </w:pPr>
      <w:r w:rsidRPr="0093418E">
        <w:rPr>
          <w:rFonts w:ascii="Bookman Old Style" w:hAnsi="Bookman Old Style"/>
          <w:i/>
          <w:szCs w:val="24"/>
        </w:rPr>
        <w:t>“</w:t>
      </w:r>
      <w:r w:rsidR="00CE1FD8" w:rsidRPr="0093418E">
        <w:t xml:space="preserve"> </w:t>
      </w:r>
      <w:r w:rsidR="00CE1FD8" w:rsidRPr="0093418E">
        <w:rPr>
          <w:rFonts w:ascii="Bookman Old Style" w:hAnsi="Bookman Old Style"/>
          <w:i/>
        </w:rPr>
        <w:t>Art. 72. O processo de contratação direta, que compreende os casos de inexigibilidade e de dispensa de licitação, deverá ser instruído com os seguintes documentos:</w:t>
      </w:r>
    </w:p>
    <w:p w14:paraId="7B8E171B" w14:textId="77777777" w:rsidR="00CE1FD8" w:rsidRPr="0093418E" w:rsidRDefault="00CE1FD8" w:rsidP="00CE1FD8">
      <w:pPr>
        <w:pStyle w:val="Corpodetexto3"/>
        <w:widowControl w:val="0"/>
        <w:ind w:left="993"/>
        <w:outlineLvl w:val="0"/>
        <w:rPr>
          <w:rFonts w:ascii="Bookman Old Style" w:hAnsi="Bookman Old Style"/>
          <w:i/>
        </w:rPr>
      </w:pPr>
    </w:p>
    <w:p w14:paraId="15195541" w14:textId="77777777" w:rsidR="00CE1FD8" w:rsidRPr="0093418E" w:rsidRDefault="00CE1FD8" w:rsidP="00CE1FD8">
      <w:pPr>
        <w:pStyle w:val="Corpodetexto3"/>
        <w:widowControl w:val="0"/>
        <w:ind w:left="993"/>
        <w:outlineLvl w:val="0"/>
        <w:rPr>
          <w:rFonts w:ascii="Bookman Old Style" w:hAnsi="Bookman Old Style"/>
          <w:i/>
        </w:rPr>
      </w:pPr>
      <w:r w:rsidRPr="0093418E">
        <w:rPr>
          <w:rFonts w:ascii="Bookman Old Style" w:hAnsi="Bookman Old Style"/>
          <w:i/>
        </w:rPr>
        <w:t>I - documento de formalização de demanda e, se for o caso, estudo técnico preliminar, análise de riscos, termo de referência, projeto básico ou projeto executivo;</w:t>
      </w:r>
    </w:p>
    <w:p w14:paraId="07E86E91" w14:textId="77777777" w:rsidR="00CE1FD8" w:rsidRPr="0093418E" w:rsidRDefault="00CE1FD8" w:rsidP="00CE1FD8">
      <w:pPr>
        <w:pStyle w:val="Corpodetexto3"/>
        <w:widowControl w:val="0"/>
        <w:ind w:left="993"/>
        <w:outlineLvl w:val="0"/>
        <w:rPr>
          <w:rFonts w:ascii="Bookman Old Style" w:hAnsi="Bookman Old Style"/>
          <w:i/>
        </w:rPr>
      </w:pPr>
      <w:r w:rsidRPr="0093418E">
        <w:rPr>
          <w:rFonts w:ascii="Bookman Old Style" w:hAnsi="Bookman Old Style"/>
          <w:i/>
        </w:rPr>
        <w:t>II - estimativa de despesa, que deverá ser calculada na forma estabelecida no art. 23 desta Lei;</w:t>
      </w:r>
    </w:p>
    <w:p w14:paraId="7AE65CE1" w14:textId="77777777" w:rsidR="00CE1FD8" w:rsidRPr="0093418E" w:rsidRDefault="00CE1FD8" w:rsidP="00CE1FD8">
      <w:pPr>
        <w:pStyle w:val="Corpodetexto3"/>
        <w:widowControl w:val="0"/>
        <w:ind w:left="993"/>
        <w:outlineLvl w:val="0"/>
        <w:rPr>
          <w:rFonts w:ascii="Bookman Old Style" w:hAnsi="Bookman Old Style"/>
          <w:i/>
        </w:rPr>
      </w:pPr>
      <w:proofErr w:type="spellStart"/>
      <w:r w:rsidRPr="0093418E">
        <w:rPr>
          <w:rFonts w:ascii="Bookman Old Style" w:hAnsi="Bookman Old Style"/>
          <w:i/>
        </w:rPr>
        <w:t>III</w:t>
      </w:r>
      <w:proofErr w:type="spellEnd"/>
      <w:r w:rsidRPr="0093418E">
        <w:rPr>
          <w:rFonts w:ascii="Bookman Old Style" w:hAnsi="Bookman Old Style"/>
          <w:i/>
        </w:rPr>
        <w:t xml:space="preserve"> - parecer jurídico e pareceres técnicos, se for o caso, que demonstrem o atendimento dos requisitos exigidos;</w:t>
      </w:r>
    </w:p>
    <w:p w14:paraId="72862A62" w14:textId="77777777" w:rsidR="00CE1FD8" w:rsidRPr="0093418E" w:rsidRDefault="00CE1FD8" w:rsidP="00CE1FD8">
      <w:pPr>
        <w:pStyle w:val="Corpodetexto3"/>
        <w:widowControl w:val="0"/>
        <w:ind w:left="993"/>
        <w:outlineLvl w:val="0"/>
        <w:rPr>
          <w:rFonts w:ascii="Bookman Old Style" w:hAnsi="Bookman Old Style"/>
          <w:i/>
        </w:rPr>
      </w:pPr>
      <w:proofErr w:type="spellStart"/>
      <w:r w:rsidRPr="0093418E">
        <w:rPr>
          <w:rFonts w:ascii="Bookman Old Style" w:hAnsi="Bookman Old Style"/>
          <w:i/>
        </w:rPr>
        <w:t>IV</w:t>
      </w:r>
      <w:proofErr w:type="spellEnd"/>
      <w:r w:rsidRPr="0093418E">
        <w:rPr>
          <w:rFonts w:ascii="Bookman Old Style" w:hAnsi="Bookman Old Style"/>
          <w:i/>
        </w:rPr>
        <w:t xml:space="preserve"> - demonstração da compatibilidade da previsão de recursos orçamentários com o compromisso a ser assumido;</w:t>
      </w:r>
    </w:p>
    <w:p w14:paraId="2014DB2E" w14:textId="77777777" w:rsidR="00CE1FD8" w:rsidRPr="0093418E" w:rsidRDefault="00CE1FD8" w:rsidP="00CE1FD8">
      <w:pPr>
        <w:pStyle w:val="Corpodetexto3"/>
        <w:widowControl w:val="0"/>
        <w:ind w:left="993"/>
        <w:outlineLvl w:val="0"/>
        <w:rPr>
          <w:rFonts w:ascii="Bookman Old Style" w:hAnsi="Bookman Old Style"/>
          <w:i/>
        </w:rPr>
      </w:pPr>
      <w:r w:rsidRPr="0093418E">
        <w:rPr>
          <w:rFonts w:ascii="Bookman Old Style" w:hAnsi="Bookman Old Style"/>
          <w:i/>
        </w:rPr>
        <w:t>V - comprovação de que o contratado preenche os requisitos de habilitação e qualificação mínima necessária;</w:t>
      </w:r>
    </w:p>
    <w:p w14:paraId="5B2924A3" w14:textId="77777777" w:rsidR="00CE1FD8" w:rsidRPr="0093418E" w:rsidRDefault="00CE1FD8" w:rsidP="00CE1FD8">
      <w:pPr>
        <w:pStyle w:val="Corpodetexto3"/>
        <w:widowControl w:val="0"/>
        <w:ind w:left="993"/>
        <w:outlineLvl w:val="0"/>
        <w:rPr>
          <w:rFonts w:ascii="Bookman Old Style" w:hAnsi="Bookman Old Style"/>
          <w:i/>
        </w:rPr>
      </w:pPr>
      <w:r w:rsidRPr="0093418E">
        <w:rPr>
          <w:rFonts w:ascii="Bookman Old Style" w:hAnsi="Bookman Old Style"/>
          <w:i/>
        </w:rPr>
        <w:lastRenderedPageBreak/>
        <w:t>VI - razão da escolha do contratado;</w:t>
      </w:r>
    </w:p>
    <w:p w14:paraId="546F7281" w14:textId="77777777" w:rsidR="00CE1FD8" w:rsidRPr="0093418E" w:rsidRDefault="00CE1FD8" w:rsidP="00CE1FD8">
      <w:pPr>
        <w:pStyle w:val="Corpodetexto3"/>
        <w:widowControl w:val="0"/>
        <w:ind w:left="993"/>
        <w:outlineLvl w:val="0"/>
        <w:rPr>
          <w:rFonts w:ascii="Bookman Old Style" w:hAnsi="Bookman Old Style"/>
          <w:i/>
        </w:rPr>
      </w:pPr>
      <w:proofErr w:type="spellStart"/>
      <w:r w:rsidRPr="0093418E">
        <w:rPr>
          <w:rFonts w:ascii="Bookman Old Style" w:hAnsi="Bookman Old Style"/>
          <w:i/>
        </w:rPr>
        <w:t>VII</w:t>
      </w:r>
      <w:proofErr w:type="spellEnd"/>
      <w:r w:rsidRPr="0093418E">
        <w:rPr>
          <w:rFonts w:ascii="Bookman Old Style" w:hAnsi="Bookman Old Style"/>
          <w:i/>
        </w:rPr>
        <w:t xml:space="preserve"> - justificativa de preço;</w:t>
      </w:r>
    </w:p>
    <w:p w14:paraId="5288B147" w14:textId="77777777" w:rsidR="00816577" w:rsidRDefault="00CE1FD8" w:rsidP="00CE1FD8">
      <w:pPr>
        <w:pStyle w:val="Corpodetexto3"/>
        <w:widowControl w:val="0"/>
        <w:ind w:left="993"/>
        <w:outlineLvl w:val="0"/>
        <w:rPr>
          <w:rFonts w:ascii="Bookman Old Style" w:hAnsi="Bookman Old Style"/>
          <w:i/>
        </w:rPr>
      </w:pPr>
      <w:proofErr w:type="spellStart"/>
      <w:r w:rsidRPr="0093418E">
        <w:rPr>
          <w:rFonts w:ascii="Bookman Old Style" w:hAnsi="Bookman Old Style"/>
          <w:i/>
        </w:rPr>
        <w:t>VIII</w:t>
      </w:r>
      <w:proofErr w:type="spellEnd"/>
      <w:r w:rsidRPr="0093418E">
        <w:rPr>
          <w:rFonts w:ascii="Bookman Old Style" w:hAnsi="Bookman Old Style"/>
          <w:i/>
        </w:rPr>
        <w:t xml:space="preserve"> - autorização da autoridade competente.</w:t>
      </w:r>
    </w:p>
    <w:p w14:paraId="6105D8A4" w14:textId="77777777" w:rsidR="00CE1FD8" w:rsidRPr="002F7356" w:rsidRDefault="00CE1FD8" w:rsidP="00CE1FD8">
      <w:pPr>
        <w:pStyle w:val="Corpodetexto3"/>
        <w:widowControl w:val="0"/>
        <w:ind w:left="993"/>
        <w:outlineLvl w:val="0"/>
        <w:rPr>
          <w:rFonts w:ascii="Bookman Old Style" w:hAnsi="Bookman Old Style"/>
          <w:szCs w:val="24"/>
          <w:lang w:val="pt-BR"/>
        </w:rPr>
      </w:pPr>
    </w:p>
    <w:p w14:paraId="38550257" w14:textId="77777777" w:rsidR="00816577" w:rsidRPr="002F7356" w:rsidRDefault="00816577" w:rsidP="00816577">
      <w:pPr>
        <w:pStyle w:val="Corpodetexto3"/>
        <w:widowControl w:val="0"/>
        <w:outlineLvl w:val="0"/>
        <w:rPr>
          <w:rFonts w:ascii="Bookman Old Style" w:hAnsi="Bookman Old Style"/>
          <w:b/>
          <w:szCs w:val="24"/>
        </w:rPr>
      </w:pPr>
      <w:r w:rsidRPr="002F7356">
        <w:rPr>
          <w:rFonts w:ascii="Bookman Old Style" w:hAnsi="Bookman Old Style"/>
          <w:b/>
          <w:szCs w:val="24"/>
        </w:rPr>
        <w:t xml:space="preserve">IV </w:t>
      </w:r>
      <w:r w:rsidRPr="002F7356">
        <w:rPr>
          <w:rFonts w:ascii="Bookman Old Style" w:hAnsi="Bookman Old Style"/>
          <w:b/>
          <w:i/>
          <w:szCs w:val="24"/>
        </w:rPr>
        <w:t xml:space="preserve">– </w:t>
      </w:r>
      <w:r w:rsidRPr="002F7356">
        <w:rPr>
          <w:rFonts w:ascii="Bookman Old Style" w:hAnsi="Bookman Old Style"/>
          <w:b/>
          <w:szCs w:val="24"/>
        </w:rPr>
        <w:t>DA ESCOLHA DO FORNECEDOR OU EXECUTANTE</w:t>
      </w:r>
    </w:p>
    <w:p w14:paraId="304799A0" w14:textId="77777777" w:rsidR="00D068FB" w:rsidRPr="002F7356" w:rsidRDefault="00D068FB" w:rsidP="00816577">
      <w:pPr>
        <w:pStyle w:val="Corpodetexto3"/>
        <w:widowControl w:val="0"/>
        <w:outlineLvl w:val="0"/>
        <w:rPr>
          <w:rFonts w:ascii="Bookman Old Style" w:hAnsi="Bookman Old Style"/>
          <w:b/>
          <w:szCs w:val="24"/>
        </w:rPr>
      </w:pPr>
    </w:p>
    <w:p w14:paraId="45DD56AE" w14:textId="77777777" w:rsidR="00295E79" w:rsidRDefault="00816577" w:rsidP="00816577">
      <w:pPr>
        <w:tabs>
          <w:tab w:val="left" w:pos="0"/>
          <w:tab w:val="left" w:pos="284"/>
        </w:tabs>
        <w:overflowPunct w:val="0"/>
        <w:autoSpaceDE w:val="0"/>
        <w:autoSpaceDN w:val="0"/>
        <w:adjustRightInd w:val="0"/>
        <w:ind w:right="-12"/>
        <w:jc w:val="both"/>
        <w:rPr>
          <w:rFonts w:ascii="Bookman Old Style" w:hAnsi="Bookman Old Style"/>
          <w:sz w:val="24"/>
          <w:szCs w:val="24"/>
        </w:rPr>
      </w:pPr>
      <w:r w:rsidRPr="002F7356">
        <w:rPr>
          <w:rFonts w:ascii="Bookman Old Style" w:hAnsi="Bookman Old Style"/>
          <w:sz w:val="24"/>
          <w:szCs w:val="24"/>
        </w:rPr>
        <w:t>A execução do objeto da presente dispensa de licitação, será realizada pelo Consórcio:</w:t>
      </w:r>
    </w:p>
    <w:p w14:paraId="57533CF5" w14:textId="77777777" w:rsidR="00816577" w:rsidRPr="002F7356" w:rsidRDefault="00816577" w:rsidP="00816577">
      <w:pPr>
        <w:tabs>
          <w:tab w:val="left" w:pos="0"/>
          <w:tab w:val="left" w:pos="284"/>
        </w:tabs>
        <w:overflowPunct w:val="0"/>
        <w:autoSpaceDE w:val="0"/>
        <w:autoSpaceDN w:val="0"/>
        <w:adjustRightInd w:val="0"/>
        <w:ind w:right="-12"/>
        <w:jc w:val="both"/>
        <w:rPr>
          <w:rFonts w:ascii="Bookman Old Style" w:hAnsi="Bookman Old Style"/>
          <w:sz w:val="24"/>
          <w:szCs w:val="24"/>
        </w:rPr>
      </w:pPr>
      <w:r w:rsidRPr="002F7356">
        <w:rPr>
          <w:rFonts w:ascii="Bookman Old Style" w:hAnsi="Bookman Old Style"/>
          <w:sz w:val="24"/>
          <w:szCs w:val="24"/>
        </w:rPr>
        <w:t xml:space="preserve"> </w:t>
      </w:r>
    </w:p>
    <w:p w14:paraId="2F56647D" w14:textId="041E53C6" w:rsidR="00816577" w:rsidRPr="002F7356" w:rsidRDefault="00816577" w:rsidP="00295E79">
      <w:pPr>
        <w:tabs>
          <w:tab w:val="left" w:pos="0"/>
        </w:tabs>
        <w:overflowPunct w:val="0"/>
        <w:autoSpaceDE w:val="0"/>
        <w:autoSpaceDN w:val="0"/>
        <w:adjustRightInd w:val="0"/>
        <w:jc w:val="both"/>
        <w:rPr>
          <w:rFonts w:ascii="Bookman Old Style" w:hAnsi="Bookman Old Style"/>
          <w:sz w:val="24"/>
          <w:szCs w:val="24"/>
        </w:rPr>
      </w:pPr>
      <w:r w:rsidRPr="002F7356">
        <w:rPr>
          <w:rFonts w:ascii="Bookman Old Style" w:hAnsi="Bookman Old Style"/>
          <w:sz w:val="24"/>
          <w:szCs w:val="24"/>
        </w:rPr>
        <w:t xml:space="preserve">● </w:t>
      </w:r>
      <w:r w:rsidR="00A923B0" w:rsidRPr="00A923B0">
        <w:rPr>
          <w:rFonts w:ascii="Bookman Old Style" w:hAnsi="Bookman Old Style"/>
          <w:b/>
          <w:sz w:val="24"/>
          <w:szCs w:val="24"/>
        </w:rPr>
        <w:t xml:space="preserve">CONSÓRCIO </w:t>
      </w:r>
      <w:r w:rsidR="00A923B0" w:rsidRPr="00A923B0">
        <w:rPr>
          <w:rFonts w:ascii="Bookman Old Style" w:hAnsi="Bookman Old Style"/>
          <w:b/>
          <w:sz w:val="24"/>
          <w:szCs w:val="24"/>
        </w:rPr>
        <w:tab/>
        <w:t xml:space="preserve">INTERMUNICIPAL </w:t>
      </w:r>
      <w:r w:rsidR="00325932" w:rsidRPr="00A923B0">
        <w:rPr>
          <w:rFonts w:ascii="Bookman Old Style" w:hAnsi="Bookman Old Style"/>
          <w:b/>
          <w:sz w:val="24"/>
          <w:szCs w:val="24"/>
        </w:rPr>
        <w:t>DE GERENCIAMENTO</w:t>
      </w:r>
      <w:r w:rsidR="00A923B0" w:rsidRPr="00A923B0">
        <w:rPr>
          <w:rFonts w:ascii="Bookman Old Style" w:hAnsi="Bookman Old Style"/>
          <w:b/>
          <w:sz w:val="24"/>
          <w:szCs w:val="24"/>
        </w:rPr>
        <w:t xml:space="preserve"> AMBIENTAL - CONSÓRCIO IBERÊ CNPJ: 05.871.732/0001-70, </w:t>
      </w:r>
      <w:r w:rsidR="00A923B0" w:rsidRPr="00A923B0">
        <w:rPr>
          <w:rFonts w:ascii="Bookman Old Style" w:hAnsi="Bookman Old Style"/>
          <w:sz w:val="24"/>
          <w:szCs w:val="24"/>
        </w:rPr>
        <w:t xml:space="preserve">com sede na Av. Senador Atílio Fontana, 591E, </w:t>
      </w:r>
      <w:proofErr w:type="spellStart"/>
      <w:r w:rsidR="00A923B0" w:rsidRPr="00A923B0">
        <w:rPr>
          <w:rFonts w:ascii="Bookman Old Style" w:hAnsi="Bookman Old Style"/>
          <w:sz w:val="24"/>
          <w:szCs w:val="24"/>
        </w:rPr>
        <w:t>Efapi</w:t>
      </w:r>
      <w:proofErr w:type="spellEnd"/>
      <w:r w:rsidR="00A923B0" w:rsidRPr="00A923B0">
        <w:rPr>
          <w:rFonts w:ascii="Bookman Old Style" w:hAnsi="Bookman Old Style"/>
          <w:sz w:val="24"/>
          <w:szCs w:val="24"/>
        </w:rPr>
        <w:t>, CEP: 89809-000, Chapecó SC</w:t>
      </w:r>
      <w:r w:rsidRPr="00A923B0">
        <w:rPr>
          <w:rFonts w:ascii="Bookman Old Style" w:hAnsi="Bookman Old Style"/>
          <w:sz w:val="24"/>
          <w:szCs w:val="24"/>
        </w:rPr>
        <w:t>.</w:t>
      </w:r>
    </w:p>
    <w:p w14:paraId="2059CEF4" w14:textId="77777777" w:rsidR="00816577" w:rsidRPr="002F7356" w:rsidRDefault="00816577" w:rsidP="00816577">
      <w:pPr>
        <w:tabs>
          <w:tab w:val="left" w:pos="0"/>
        </w:tabs>
        <w:overflowPunct w:val="0"/>
        <w:autoSpaceDE w:val="0"/>
        <w:autoSpaceDN w:val="0"/>
        <w:adjustRightInd w:val="0"/>
        <w:ind w:left="1588"/>
        <w:jc w:val="both"/>
        <w:rPr>
          <w:rFonts w:ascii="Bookman Old Style" w:hAnsi="Bookman Old Style"/>
          <w:sz w:val="24"/>
          <w:szCs w:val="24"/>
        </w:rPr>
      </w:pPr>
    </w:p>
    <w:p w14:paraId="30651B51" w14:textId="77777777" w:rsidR="00816577" w:rsidRPr="002F7356" w:rsidRDefault="00816577" w:rsidP="00816577">
      <w:pPr>
        <w:pStyle w:val="Corpodetexto3"/>
        <w:widowControl w:val="0"/>
        <w:outlineLvl w:val="0"/>
        <w:rPr>
          <w:rFonts w:ascii="Bookman Old Style" w:hAnsi="Bookman Old Style"/>
          <w:b/>
          <w:szCs w:val="24"/>
        </w:rPr>
      </w:pPr>
      <w:r w:rsidRPr="002F7356">
        <w:rPr>
          <w:rFonts w:ascii="Bookman Old Style" w:hAnsi="Bookman Old Style"/>
          <w:b/>
          <w:szCs w:val="24"/>
        </w:rPr>
        <w:t xml:space="preserve">V </w:t>
      </w:r>
      <w:r w:rsidRPr="002F7356">
        <w:rPr>
          <w:rFonts w:ascii="Bookman Old Style" w:hAnsi="Bookman Old Style"/>
          <w:b/>
          <w:i/>
          <w:szCs w:val="24"/>
        </w:rPr>
        <w:t xml:space="preserve">– </w:t>
      </w:r>
      <w:r w:rsidRPr="002F7356">
        <w:rPr>
          <w:rFonts w:ascii="Bookman Old Style" w:hAnsi="Bookman Old Style"/>
          <w:b/>
          <w:szCs w:val="24"/>
        </w:rPr>
        <w:t>DA RAZÃO DA ESCOLHA DO FORNECEDOR OU EXECUTANTE</w:t>
      </w:r>
    </w:p>
    <w:p w14:paraId="31D5C081" w14:textId="77777777" w:rsidR="00D068FB" w:rsidRPr="002F7356" w:rsidRDefault="00D068FB" w:rsidP="00816577">
      <w:pPr>
        <w:pStyle w:val="Corpodetexto3"/>
        <w:widowControl w:val="0"/>
        <w:outlineLvl w:val="0"/>
        <w:rPr>
          <w:rFonts w:ascii="Bookman Old Style" w:hAnsi="Bookman Old Style"/>
          <w:b/>
          <w:szCs w:val="24"/>
        </w:rPr>
      </w:pPr>
    </w:p>
    <w:p w14:paraId="7046D2AD" w14:textId="6B97E808" w:rsidR="00816577" w:rsidRPr="002F7356" w:rsidRDefault="003D4DBD" w:rsidP="00816577">
      <w:pPr>
        <w:jc w:val="both"/>
        <w:rPr>
          <w:rFonts w:ascii="Bookman Old Style" w:hAnsi="Bookman Old Style"/>
          <w:sz w:val="24"/>
          <w:szCs w:val="24"/>
        </w:rPr>
      </w:pPr>
      <w:r w:rsidRPr="003D4DBD">
        <w:rPr>
          <w:rFonts w:ascii="Bookman Old Style" w:hAnsi="Bookman Old Style"/>
          <w:sz w:val="24"/>
          <w:szCs w:val="24"/>
          <w:shd w:val="clear" w:color="auto" w:fill="FFFFFF"/>
        </w:rPr>
        <w:t>O Consórcio Iberê tem como objetivos discutir e implementar, de modo participativo, um programa integrado que se fundamente em uma cultura de respeito pela natureza e cidadania; capacitar grupos de trabalho para desdobrar a metodologia de planejamento usando bacias hidrográficas como unidades de gestão e ainda promover o consenso entre as vertentes comunitárias e institucional, na identificação dos problemas inserindo os atores neste processo</w:t>
      </w:r>
      <w:r w:rsidR="00816577" w:rsidRPr="002F7356">
        <w:rPr>
          <w:rFonts w:ascii="Bookman Old Style" w:hAnsi="Bookman Old Style"/>
          <w:sz w:val="24"/>
          <w:szCs w:val="24"/>
          <w:shd w:val="clear" w:color="auto" w:fill="FFFFFF"/>
        </w:rPr>
        <w:t xml:space="preserve">. </w:t>
      </w:r>
    </w:p>
    <w:p w14:paraId="680D316E" w14:textId="77777777" w:rsidR="00816577" w:rsidRPr="002F7356" w:rsidRDefault="00816577" w:rsidP="00816577">
      <w:pPr>
        <w:pStyle w:val="Corpodetexto3"/>
        <w:widowControl w:val="0"/>
        <w:outlineLvl w:val="0"/>
        <w:rPr>
          <w:rFonts w:ascii="Bookman Old Style" w:hAnsi="Bookman Old Style"/>
          <w:szCs w:val="24"/>
          <w:lang w:val="pt-BR"/>
        </w:rPr>
      </w:pPr>
    </w:p>
    <w:p w14:paraId="5D2E2918" w14:textId="77777777" w:rsidR="00816577" w:rsidRPr="002F7356" w:rsidRDefault="00816577" w:rsidP="00816577">
      <w:pPr>
        <w:pStyle w:val="Corpodetexto3"/>
        <w:widowControl w:val="0"/>
        <w:outlineLvl w:val="0"/>
        <w:rPr>
          <w:rFonts w:ascii="Bookman Old Style" w:hAnsi="Bookman Old Style"/>
          <w:b/>
          <w:szCs w:val="24"/>
        </w:rPr>
      </w:pPr>
      <w:bookmarkStart w:id="1" w:name="_Hlk149904938"/>
      <w:r w:rsidRPr="002F7356">
        <w:rPr>
          <w:rFonts w:ascii="Bookman Old Style" w:hAnsi="Bookman Old Style"/>
          <w:b/>
          <w:szCs w:val="24"/>
        </w:rPr>
        <w:t>V</w:t>
      </w:r>
      <w:r w:rsidRPr="002F7356">
        <w:rPr>
          <w:rFonts w:ascii="Bookman Old Style" w:hAnsi="Bookman Old Style"/>
          <w:b/>
          <w:szCs w:val="24"/>
          <w:lang w:val="pt-BR"/>
        </w:rPr>
        <w:t>I</w:t>
      </w:r>
      <w:r w:rsidRPr="002F7356">
        <w:rPr>
          <w:rFonts w:ascii="Bookman Old Style" w:hAnsi="Bookman Old Style"/>
          <w:b/>
          <w:szCs w:val="24"/>
        </w:rPr>
        <w:t>– DA JUSTIFICATIVA DO PREÇO</w:t>
      </w:r>
    </w:p>
    <w:p w14:paraId="4EEB5948" w14:textId="77777777" w:rsidR="00750ED5" w:rsidRPr="002F7356" w:rsidRDefault="00750ED5" w:rsidP="00816577">
      <w:pPr>
        <w:pStyle w:val="Corpodetexto3"/>
        <w:widowControl w:val="0"/>
        <w:outlineLvl w:val="0"/>
        <w:rPr>
          <w:rFonts w:ascii="Bookman Old Style" w:hAnsi="Bookman Old Style"/>
          <w:b/>
          <w:szCs w:val="24"/>
        </w:rPr>
      </w:pPr>
    </w:p>
    <w:p w14:paraId="35CCF7A6" w14:textId="7B5674D9" w:rsidR="00816577" w:rsidRPr="002F7356" w:rsidRDefault="00816577" w:rsidP="00816577">
      <w:pPr>
        <w:autoSpaceDE w:val="0"/>
        <w:autoSpaceDN w:val="0"/>
        <w:adjustRightInd w:val="0"/>
        <w:jc w:val="both"/>
        <w:rPr>
          <w:rFonts w:ascii="Bookman Old Style" w:hAnsi="Bookman Old Style"/>
          <w:bCs/>
          <w:color w:val="000000"/>
          <w:sz w:val="24"/>
          <w:szCs w:val="24"/>
        </w:rPr>
      </w:pPr>
      <w:r w:rsidRPr="002B2025">
        <w:rPr>
          <w:rFonts w:ascii="Bookman Old Style" w:hAnsi="Bookman Old Style"/>
          <w:bCs/>
          <w:sz w:val="24"/>
          <w:szCs w:val="24"/>
        </w:rPr>
        <w:t xml:space="preserve">Os valores indicados </w:t>
      </w:r>
      <w:r w:rsidR="002B2025">
        <w:rPr>
          <w:rFonts w:ascii="Bookman Old Style" w:hAnsi="Bookman Old Style"/>
          <w:bCs/>
          <w:sz w:val="24"/>
          <w:szCs w:val="24"/>
        </w:rPr>
        <w:t>foram aprovados em</w:t>
      </w:r>
      <w:r w:rsidRPr="002B2025">
        <w:rPr>
          <w:rFonts w:ascii="Bookman Old Style" w:hAnsi="Bookman Old Style"/>
          <w:bCs/>
          <w:sz w:val="24"/>
          <w:szCs w:val="24"/>
        </w:rPr>
        <w:t xml:space="preserve"> </w:t>
      </w:r>
      <w:r w:rsidR="001A1406" w:rsidRPr="002B2025">
        <w:rPr>
          <w:rFonts w:ascii="Bookman Old Style" w:hAnsi="Bookman Old Style"/>
          <w:bCs/>
          <w:sz w:val="24"/>
          <w:szCs w:val="24"/>
        </w:rPr>
        <w:t>Ata de Assembleia da</w:t>
      </w:r>
      <w:r w:rsidRPr="002B2025">
        <w:rPr>
          <w:rFonts w:ascii="Bookman Old Style" w:hAnsi="Bookman Old Style"/>
          <w:bCs/>
          <w:color w:val="000000"/>
          <w:sz w:val="24"/>
          <w:szCs w:val="24"/>
        </w:rPr>
        <w:t xml:space="preserve"> CONTRATADA para o Exercício 202</w:t>
      </w:r>
      <w:r w:rsidR="00295E79" w:rsidRPr="002B2025">
        <w:rPr>
          <w:rFonts w:ascii="Bookman Old Style" w:hAnsi="Bookman Old Style"/>
          <w:bCs/>
          <w:color w:val="000000"/>
          <w:sz w:val="24"/>
          <w:szCs w:val="24"/>
        </w:rPr>
        <w:t>4</w:t>
      </w:r>
      <w:r w:rsidRPr="002B2025">
        <w:rPr>
          <w:rFonts w:ascii="Bookman Old Style" w:hAnsi="Bookman Old Style"/>
          <w:bCs/>
          <w:color w:val="000000"/>
          <w:sz w:val="24"/>
          <w:szCs w:val="24"/>
        </w:rPr>
        <w:t xml:space="preserve"> </w:t>
      </w:r>
      <w:r w:rsidR="001A1406" w:rsidRPr="002B2025">
        <w:rPr>
          <w:rFonts w:ascii="Bookman Old Style" w:hAnsi="Bookman Old Style"/>
          <w:bCs/>
          <w:color w:val="000000"/>
          <w:sz w:val="24"/>
          <w:szCs w:val="24"/>
        </w:rPr>
        <w:t>assinada pelos prefeitos</w:t>
      </w:r>
      <w:r w:rsidR="00B370D9" w:rsidRPr="002B2025">
        <w:rPr>
          <w:rFonts w:ascii="Bookman Old Style" w:hAnsi="Bookman Old Style"/>
          <w:bCs/>
          <w:color w:val="000000"/>
          <w:sz w:val="24"/>
          <w:szCs w:val="24"/>
        </w:rPr>
        <w:t xml:space="preserve"> </w:t>
      </w:r>
      <w:r w:rsidR="004073A8" w:rsidRPr="002B2025">
        <w:rPr>
          <w:rFonts w:ascii="Bookman Old Style" w:hAnsi="Bookman Old Style"/>
          <w:bCs/>
          <w:color w:val="000000"/>
          <w:sz w:val="24"/>
          <w:szCs w:val="24"/>
        </w:rPr>
        <w:t xml:space="preserve">que integram </w:t>
      </w:r>
      <w:r w:rsidR="00B370D9" w:rsidRPr="002B2025">
        <w:rPr>
          <w:rFonts w:ascii="Bookman Old Style" w:hAnsi="Bookman Old Style"/>
          <w:bCs/>
          <w:color w:val="000000"/>
          <w:sz w:val="24"/>
          <w:szCs w:val="24"/>
        </w:rPr>
        <w:t>o Cons</w:t>
      </w:r>
      <w:r w:rsidR="004073A8" w:rsidRPr="002B2025">
        <w:rPr>
          <w:rFonts w:ascii="Bookman Old Style" w:hAnsi="Bookman Old Style"/>
          <w:bCs/>
          <w:color w:val="000000"/>
          <w:sz w:val="24"/>
          <w:szCs w:val="24"/>
        </w:rPr>
        <w:t>ó</w:t>
      </w:r>
      <w:r w:rsidR="00B370D9" w:rsidRPr="002B2025">
        <w:rPr>
          <w:rFonts w:ascii="Bookman Old Style" w:hAnsi="Bookman Old Style"/>
          <w:bCs/>
          <w:color w:val="000000"/>
          <w:sz w:val="24"/>
          <w:szCs w:val="24"/>
        </w:rPr>
        <w:t>rcio</w:t>
      </w:r>
      <w:r w:rsidRPr="002B2025">
        <w:rPr>
          <w:rFonts w:ascii="Bookman Old Style" w:hAnsi="Bookman Old Style"/>
          <w:bCs/>
          <w:color w:val="000000"/>
          <w:sz w:val="24"/>
          <w:szCs w:val="24"/>
        </w:rPr>
        <w:t>.</w:t>
      </w:r>
    </w:p>
    <w:bookmarkEnd w:id="1"/>
    <w:p w14:paraId="134562A4" w14:textId="77777777" w:rsidR="00816577" w:rsidRPr="002F7356" w:rsidRDefault="00816577" w:rsidP="00816577">
      <w:pPr>
        <w:pStyle w:val="Corpodetexto3"/>
        <w:widowControl w:val="0"/>
        <w:outlineLvl w:val="0"/>
        <w:rPr>
          <w:rFonts w:ascii="Bookman Old Style" w:hAnsi="Bookman Old Style"/>
          <w:szCs w:val="24"/>
          <w:lang w:val="pt-BR"/>
        </w:rPr>
      </w:pPr>
    </w:p>
    <w:p w14:paraId="67E5DE0E" w14:textId="77777777" w:rsidR="00816577" w:rsidRPr="002F7356" w:rsidRDefault="00816577" w:rsidP="00816577">
      <w:pPr>
        <w:tabs>
          <w:tab w:val="left" w:pos="0"/>
        </w:tabs>
        <w:overflowPunct w:val="0"/>
        <w:autoSpaceDE w:val="0"/>
        <w:autoSpaceDN w:val="0"/>
        <w:adjustRightInd w:val="0"/>
        <w:ind w:right="-12"/>
        <w:jc w:val="both"/>
        <w:rPr>
          <w:rFonts w:ascii="Bookman Old Style" w:hAnsi="Bookman Old Style"/>
          <w:b/>
          <w:sz w:val="24"/>
          <w:szCs w:val="24"/>
        </w:rPr>
      </w:pPr>
      <w:r w:rsidRPr="002F7356">
        <w:rPr>
          <w:rFonts w:ascii="Bookman Old Style" w:hAnsi="Bookman Old Style"/>
          <w:b/>
          <w:sz w:val="24"/>
          <w:szCs w:val="24"/>
        </w:rPr>
        <w:t>VII- DO PAGAMENTO</w:t>
      </w:r>
    </w:p>
    <w:p w14:paraId="7884ACED" w14:textId="77777777" w:rsidR="00D068FB" w:rsidRPr="002F7356" w:rsidRDefault="00D068FB" w:rsidP="00816577">
      <w:pPr>
        <w:tabs>
          <w:tab w:val="left" w:pos="0"/>
        </w:tabs>
        <w:overflowPunct w:val="0"/>
        <w:autoSpaceDE w:val="0"/>
        <w:autoSpaceDN w:val="0"/>
        <w:adjustRightInd w:val="0"/>
        <w:ind w:right="-12"/>
        <w:jc w:val="both"/>
        <w:rPr>
          <w:rFonts w:ascii="Bookman Old Style" w:hAnsi="Bookman Old Style"/>
          <w:b/>
          <w:sz w:val="24"/>
          <w:szCs w:val="24"/>
        </w:rPr>
      </w:pPr>
    </w:p>
    <w:p w14:paraId="1D38FFA2" w14:textId="46E9F982" w:rsidR="00E4568C" w:rsidRDefault="00E4568C" w:rsidP="00E4568C">
      <w:pPr>
        <w:jc w:val="both"/>
        <w:rPr>
          <w:rFonts w:ascii="Bookman Old Style" w:hAnsi="Bookman Old Style"/>
          <w:sz w:val="24"/>
          <w:szCs w:val="24"/>
        </w:rPr>
      </w:pPr>
      <w:r w:rsidRPr="004E637B">
        <w:rPr>
          <w:rFonts w:ascii="Bookman Old Style" w:hAnsi="Bookman Old Style"/>
          <w:sz w:val="24"/>
          <w:szCs w:val="24"/>
        </w:rPr>
        <w:t xml:space="preserve">O Município pagará pelo </w:t>
      </w:r>
      <w:r w:rsidRPr="00070C7D">
        <w:rPr>
          <w:rFonts w:ascii="Bookman Old Style" w:hAnsi="Bookman Old Style"/>
          <w:sz w:val="24"/>
          <w:szCs w:val="24"/>
        </w:rPr>
        <w:t>elo correto e perfeito desempenho dos serviços ora contratados, o MUNICÍPIO</w:t>
      </w:r>
      <w:r>
        <w:rPr>
          <w:rFonts w:ascii="Bookman Old Style" w:hAnsi="Bookman Old Style"/>
          <w:sz w:val="24"/>
          <w:szCs w:val="24"/>
        </w:rPr>
        <w:t xml:space="preserve"> </w:t>
      </w:r>
      <w:r w:rsidRPr="00070C7D">
        <w:rPr>
          <w:rFonts w:ascii="Bookman Old Style" w:hAnsi="Bookman Old Style"/>
          <w:sz w:val="24"/>
          <w:szCs w:val="24"/>
        </w:rPr>
        <w:t>pagará ao CONSÓRCIO o valor total de R$ 41.200,00 (quarenta e um mil e duzentos reais), com o seguinte desdobramento:</w:t>
      </w:r>
    </w:p>
    <w:p w14:paraId="1915B9E2" w14:textId="1BD75072" w:rsidR="001B768F" w:rsidRDefault="001B768F" w:rsidP="00E4568C">
      <w:pPr>
        <w:jc w:val="both"/>
        <w:rPr>
          <w:rFonts w:ascii="Bookman Old Style" w:hAnsi="Bookman Old Style"/>
          <w:sz w:val="24"/>
          <w:szCs w:val="24"/>
        </w:rPr>
      </w:pPr>
    </w:p>
    <w:p w14:paraId="2E35E268" w14:textId="4378B72B" w:rsidR="001B768F" w:rsidRDefault="001B768F" w:rsidP="001B768F">
      <w:pPr>
        <w:tabs>
          <w:tab w:val="left" w:pos="0"/>
        </w:tabs>
        <w:overflowPunct w:val="0"/>
        <w:autoSpaceDE w:val="0"/>
        <w:autoSpaceDN w:val="0"/>
        <w:adjustRightInd w:val="0"/>
        <w:ind w:right="-12"/>
        <w:jc w:val="both"/>
        <w:rPr>
          <w:rFonts w:ascii="Bookman Old Style" w:hAnsi="Bookman Old Style"/>
          <w:sz w:val="24"/>
          <w:szCs w:val="24"/>
        </w:rPr>
      </w:pPr>
      <w:r>
        <w:rPr>
          <w:rFonts w:ascii="Bookman Old Style" w:hAnsi="Bookman Old Style"/>
          <w:sz w:val="24"/>
          <w:szCs w:val="24"/>
        </w:rPr>
        <w:t>As despesas decorrentes desta dispensa de licitação correrão por conta do Orçamento Municipal do Exercício de 2024, Projeto Atividade 2.0</w:t>
      </w:r>
      <w:r w:rsidR="00BB54E9">
        <w:rPr>
          <w:rFonts w:ascii="Bookman Old Style" w:hAnsi="Bookman Old Style"/>
          <w:sz w:val="24"/>
          <w:szCs w:val="24"/>
        </w:rPr>
        <w:t>93</w:t>
      </w:r>
      <w:r>
        <w:rPr>
          <w:rFonts w:ascii="Bookman Old Style" w:hAnsi="Bookman Old Style"/>
          <w:sz w:val="24"/>
          <w:szCs w:val="24"/>
        </w:rPr>
        <w:t xml:space="preserve"> Elemento 3.3.90 – Despesa </w:t>
      </w:r>
      <w:r w:rsidR="00BB54E9">
        <w:rPr>
          <w:rFonts w:ascii="Bookman Old Style" w:hAnsi="Bookman Old Style"/>
          <w:sz w:val="24"/>
          <w:szCs w:val="24"/>
        </w:rPr>
        <w:t>10</w:t>
      </w:r>
      <w:r w:rsidR="00AC75D9">
        <w:rPr>
          <w:rFonts w:ascii="Bookman Old Style" w:hAnsi="Bookman Old Style"/>
          <w:sz w:val="24"/>
          <w:szCs w:val="24"/>
        </w:rPr>
        <w:t xml:space="preserve">, </w:t>
      </w:r>
      <w:r>
        <w:rPr>
          <w:rFonts w:ascii="Bookman Old Style" w:hAnsi="Bookman Old Style"/>
          <w:sz w:val="24"/>
          <w:szCs w:val="24"/>
        </w:rPr>
        <w:t>conforme a seguir:</w:t>
      </w:r>
    </w:p>
    <w:p w14:paraId="2A6468D7" w14:textId="77777777" w:rsidR="001B768F" w:rsidRPr="00070C7D" w:rsidRDefault="001B768F" w:rsidP="00E4568C">
      <w:pPr>
        <w:jc w:val="both"/>
        <w:rPr>
          <w:rFonts w:ascii="Bookman Old Style" w:hAnsi="Bookman Old Style"/>
          <w:sz w:val="24"/>
          <w:szCs w:val="24"/>
        </w:rPr>
      </w:pPr>
    </w:p>
    <w:p w14:paraId="2EB3B72E" w14:textId="77777777" w:rsidR="00E4568C" w:rsidRPr="00070C7D" w:rsidRDefault="00E4568C" w:rsidP="00E4568C">
      <w:pPr>
        <w:jc w:val="both"/>
        <w:rPr>
          <w:rFonts w:ascii="Bookman Old Style" w:hAnsi="Bookman Old Style"/>
          <w:sz w:val="24"/>
          <w:szCs w:val="24"/>
        </w:rPr>
      </w:pPr>
      <w:r w:rsidRPr="00070C7D">
        <w:rPr>
          <w:rFonts w:ascii="Bookman Old Style" w:hAnsi="Bookman Old Style"/>
          <w:sz w:val="24"/>
          <w:szCs w:val="24"/>
        </w:rPr>
        <w:t>a) Modalidade de despesa 3.1.71.70.01 – R$ 25.425,05 (vinte e cinco mil</w:t>
      </w:r>
    </w:p>
    <w:p w14:paraId="3F872492" w14:textId="77777777" w:rsidR="00E4568C" w:rsidRPr="00070C7D" w:rsidRDefault="00E4568C" w:rsidP="00E4568C">
      <w:pPr>
        <w:jc w:val="both"/>
        <w:rPr>
          <w:rFonts w:ascii="Bookman Old Style" w:hAnsi="Bookman Old Style"/>
          <w:sz w:val="24"/>
          <w:szCs w:val="24"/>
        </w:rPr>
      </w:pPr>
      <w:r w:rsidRPr="00070C7D">
        <w:rPr>
          <w:rFonts w:ascii="Bookman Old Style" w:hAnsi="Bookman Old Style"/>
          <w:sz w:val="24"/>
          <w:szCs w:val="24"/>
        </w:rPr>
        <w:t>quatrocentos e vinte e cinco reais e cinco centavos);</w:t>
      </w:r>
    </w:p>
    <w:p w14:paraId="3E92CC1B" w14:textId="77777777" w:rsidR="00E4568C" w:rsidRPr="00070C7D" w:rsidRDefault="00E4568C" w:rsidP="00E4568C">
      <w:pPr>
        <w:jc w:val="both"/>
        <w:rPr>
          <w:rFonts w:ascii="Bookman Old Style" w:hAnsi="Bookman Old Style"/>
          <w:sz w:val="24"/>
          <w:szCs w:val="24"/>
        </w:rPr>
      </w:pPr>
      <w:r w:rsidRPr="00070C7D">
        <w:rPr>
          <w:rFonts w:ascii="Bookman Old Style" w:hAnsi="Bookman Old Style"/>
          <w:sz w:val="24"/>
          <w:szCs w:val="24"/>
        </w:rPr>
        <w:t>b) Modalidade de despesa 3.3.71.70.01 – R$ 15.060,65 (quinze mil e sessenta</w:t>
      </w:r>
    </w:p>
    <w:p w14:paraId="20AD0433" w14:textId="77777777" w:rsidR="00E4568C" w:rsidRDefault="00E4568C" w:rsidP="00E4568C">
      <w:pPr>
        <w:jc w:val="both"/>
        <w:rPr>
          <w:rFonts w:ascii="Bookman Old Style" w:hAnsi="Bookman Old Style"/>
          <w:sz w:val="24"/>
          <w:szCs w:val="24"/>
        </w:rPr>
      </w:pPr>
      <w:r w:rsidRPr="00070C7D">
        <w:rPr>
          <w:rFonts w:ascii="Bookman Old Style" w:hAnsi="Bookman Old Style"/>
          <w:sz w:val="24"/>
          <w:szCs w:val="24"/>
        </w:rPr>
        <w:t>reais e sessenta e cinco centavos);</w:t>
      </w:r>
    </w:p>
    <w:p w14:paraId="2886CA95" w14:textId="77777777" w:rsidR="00E4568C" w:rsidRPr="00070C7D" w:rsidRDefault="00E4568C" w:rsidP="00E4568C">
      <w:pPr>
        <w:jc w:val="both"/>
        <w:rPr>
          <w:rFonts w:ascii="Bookman Old Style" w:hAnsi="Bookman Old Style"/>
          <w:sz w:val="24"/>
          <w:szCs w:val="24"/>
        </w:rPr>
      </w:pPr>
      <w:r w:rsidRPr="00070C7D">
        <w:rPr>
          <w:rFonts w:ascii="Bookman Old Style" w:hAnsi="Bookman Old Style"/>
          <w:sz w:val="24"/>
          <w:szCs w:val="24"/>
        </w:rPr>
        <w:t>c) Modalidade de despesa 4.4.71.70.01 – R$ 714,30 (setecentos e quatorze</w:t>
      </w:r>
    </w:p>
    <w:p w14:paraId="5616767E" w14:textId="77777777" w:rsidR="00E4568C" w:rsidRDefault="00E4568C" w:rsidP="00E4568C">
      <w:pPr>
        <w:jc w:val="both"/>
        <w:rPr>
          <w:rFonts w:ascii="Bookman Old Style" w:hAnsi="Bookman Old Style"/>
          <w:sz w:val="24"/>
          <w:szCs w:val="24"/>
        </w:rPr>
      </w:pPr>
      <w:r w:rsidRPr="00070C7D">
        <w:rPr>
          <w:rFonts w:ascii="Bookman Old Style" w:hAnsi="Bookman Old Style"/>
          <w:sz w:val="24"/>
          <w:szCs w:val="24"/>
        </w:rPr>
        <w:t>reais e trinta centavos);</w:t>
      </w:r>
    </w:p>
    <w:p w14:paraId="36CC9ABD" w14:textId="77777777" w:rsidR="00E4568C" w:rsidRDefault="00E4568C" w:rsidP="00E4568C">
      <w:pPr>
        <w:jc w:val="both"/>
        <w:rPr>
          <w:rFonts w:ascii="Bookman Old Style" w:hAnsi="Bookman Old Style"/>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64"/>
        <w:gridCol w:w="1777"/>
        <w:gridCol w:w="1603"/>
        <w:gridCol w:w="1603"/>
        <w:gridCol w:w="1565"/>
        <w:gridCol w:w="1433"/>
      </w:tblGrid>
      <w:tr w:rsidR="00E4568C" w:rsidRPr="00070C7D" w14:paraId="558B5C21" w14:textId="77777777" w:rsidTr="006A4F89">
        <w:tc>
          <w:tcPr>
            <w:tcW w:w="1364" w:type="dxa"/>
            <w:tcBorders>
              <w:top w:val="single" w:sz="4" w:space="0" w:color="auto"/>
              <w:left w:val="single" w:sz="4" w:space="0" w:color="auto"/>
              <w:bottom w:val="single" w:sz="4" w:space="0" w:color="auto"/>
              <w:right w:val="single" w:sz="4" w:space="0" w:color="auto"/>
            </w:tcBorders>
            <w:vAlign w:val="center"/>
            <w:hideMark/>
          </w:tcPr>
          <w:p w14:paraId="62590BC4" w14:textId="77777777" w:rsidR="00E4568C" w:rsidRPr="00E151EA" w:rsidRDefault="00E4568C" w:rsidP="006A4F89">
            <w:pPr>
              <w:rPr>
                <w:sz w:val="22"/>
                <w:szCs w:val="22"/>
              </w:rPr>
            </w:pPr>
            <w:r w:rsidRPr="00E151EA">
              <w:rPr>
                <w:rStyle w:val="fontstyle01"/>
                <w:sz w:val="22"/>
                <w:szCs w:val="22"/>
              </w:rPr>
              <w:t xml:space="preserve">PARCELA </w:t>
            </w:r>
          </w:p>
        </w:tc>
        <w:tc>
          <w:tcPr>
            <w:tcW w:w="1777" w:type="dxa"/>
            <w:tcBorders>
              <w:top w:val="single" w:sz="4" w:space="0" w:color="auto"/>
              <w:left w:val="single" w:sz="4" w:space="0" w:color="auto"/>
              <w:bottom w:val="single" w:sz="4" w:space="0" w:color="auto"/>
              <w:right w:val="single" w:sz="4" w:space="0" w:color="auto"/>
            </w:tcBorders>
            <w:vAlign w:val="center"/>
            <w:hideMark/>
          </w:tcPr>
          <w:p w14:paraId="0D254682" w14:textId="77777777" w:rsidR="00E4568C" w:rsidRPr="00E151EA" w:rsidRDefault="00E4568C" w:rsidP="006A4F89">
            <w:pPr>
              <w:rPr>
                <w:sz w:val="22"/>
                <w:szCs w:val="22"/>
              </w:rPr>
            </w:pPr>
            <w:r w:rsidRPr="00E151EA">
              <w:rPr>
                <w:rStyle w:val="fontstyle01"/>
                <w:sz w:val="22"/>
                <w:szCs w:val="22"/>
              </w:rPr>
              <w:t xml:space="preserve">VENCIMENTO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6A0E96B5" w14:textId="77777777" w:rsidR="00E4568C" w:rsidRPr="00E151EA" w:rsidRDefault="00E4568C" w:rsidP="006A4F89">
            <w:pPr>
              <w:rPr>
                <w:sz w:val="22"/>
                <w:szCs w:val="22"/>
              </w:rPr>
            </w:pPr>
            <w:r w:rsidRPr="00E151EA">
              <w:rPr>
                <w:rStyle w:val="fontstyle01"/>
                <w:sz w:val="22"/>
                <w:szCs w:val="22"/>
              </w:rPr>
              <w:t xml:space="preserve">3.1.71.70.01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4CB88168" w14:textId="77777777" w:rsidR="00E4568C" w:rsidRPr="00E151EA" w:rsidRDefault="00E4568C" w:rsidP="006A4F89">
            <w:pPr>
              <w:rPr>
                <w:sz w:val="22"/>
                <w:szCs w:val="22"/>
              </w:rPr>
            </w:pPr>
            <w:r w:rsidRPr="00E151EA">
              <w:rPr>
                <w:rStyle w:val="fontstyle01"/>
                <w:sz w:val="22"/>
                <w:szCs w:val="22"/>
              </w:rPr>
              <w:t xml:space="preserve">3.3.71.70.01 </w:t>
            </w:r>
          </w:p>
        </w:tc>
        <w:tc>
          <w:tcPr>
            <w:tcW w:w="1565" w:type="dxa"/>
            <w:tcBorders>
              <w:top w:val="single" w:sz="4" w:space="0" w:color="auto"/>
              <w:left w:val="single" w:sz="4" w:space="0" w:color="auto"/>
              <w:bottom w:val="single" w:sz="4" w:space="0" w:color="auto"/>
              <w:right w:val="single" w:sz="4" w:space="0" w:color="auto"/>
            </w:tcBorders>
            <w:vAlign w:val="center"/>
            <w:hideMark/>
          </w:tcPr>
          <w:p w14:paraId="5D4962F3" w14:textId="77777777" w:rsidR="00E4568C" w:rsidRPr="00E151EA" w:rsidRDefault="00E4568C" w:rsidP="006A4F89">
            <w:pPr>
              <w:rPr>
                <w:sz w:val="22"/>
                <w:szCs w:val="22"/>
              </w:rPr>
            </w:pPr>
            <w:r w:rsidRPr="00E151EA">
              <w:rPr>
                <w:rStyle w:val="fontstyle01"/>
                <w:sz w:val="22"/>
                <w:szCs w:val="22"/>
              </w:rPr>
              <w:t xml:space="preserve">4.4.71.70.01 </w:t>
            </w:r>
          </w:p>
        </w:tc>
        <w:tc>
          <w:tcPr>
            <w:tcW w:w="1433" w:type="dxa"/>
            <w:tcBorders>
              <w:top w:val="single" w:sz="4" w:space="0" w:color="auto"/>
              <w:left w:val="single" w:sz="4" w:space="0" w:color="auto"/>
              <w:bottom w:val="single" w:sz="4" w:space="0" w:color="auto"/>
              <w:right w:val="single" w:sz="4" w:space="0" w:color="auto"/>
            </w:tcBorders>
            <w:vAlign w:val="center"/>
            <w:hideMark/>
          </w:tcPr>
          <w:p w14:paraId="6365DAE5" w14:textId="77777777" w:rsidR="00E4568C" w:rsidRPr="00E151EA" w:rsidRDefault="00E4568C" w:rsidP="006A4F89">
            <w:pPr>
              <w:rPr>
                <w:sz w:val="22"/>
                <w:szCs w:val="22"/>
              </w:rPr>
            </w:pPr>
            <w:r w:rsidRPr="00E151EA">
              <w:rPr>
                <w:rStyle w:val="fontstyle01"/>
                <w:sz w:val="22"/>
                <w:szCs w:val="22"/>
              </w:rPr>
              <w:t>TOTAL R$</w:t>
            </w:r>
          </w:p>
        </w:tc>
      </w:tr>
      <w:tr w:rsidR="00E4568C" w:rsidRPr="00070C7D" w14:paraId="27582BFD" w14:textId="77777777" w:rsidTr="006A4F89">
        <w:tc>
          <w:tcPr>
            <w:tcW w:w="1364" w:type="dxa"/>
            <w:tcBorders>
              <w:top w:val="single" w:sz="4" w:space="0" w:color="auto"/>
              <w:left w:val="single" w:sz="4" w:space="0" w:color="auto"/>
              <w:bottom w:val="single" w:sz="4" w:space="0" w:color="auto"/>
              <w:right w:val="single" w:sz="4" w:space="0" w:color="auto"/>
            </w:tcBorders>
            <w:vAlign w:val="center"/>
            <w:hideMark/>
          </w:tcPr>
          <w:p w14:paraId="5E5A4F21" w14:textId="77777777" w:rsidR="00E4568C" w:rsidRPr="00E151EA" w:rsidRDefault="00E4568C" w:rsidP="006A4F89">
            <w:r w:rsidRPr="00E151EA">
              <w:rPr>
                <w:rStyle w:val="fontstyle21"/>
                <w:sz w:val="20"/>
                <w:szCs w:val="20"/>
              </w:rPr>
              <w:t xml:space="preserve">01 </w:t>
            </w:r>
          </w:p>
        </w:tc>
        <w:tc>
          <w:tcPr>
            <w:tcW w:w="1777" w:type="dxa"/>
            <w:tcBorders>
              <w:top w:val="single" w:sz="4" w:space="0" w:color="auto"/>
              <w:left w:val="single" w:sz="4" w:space="0" w:color="auto"/>
              <w:bottom w:val="single" w:sz="4" w:space="0" w:color="auto"/>
              <w:right w:val="single" w:sz="4" w:space="0" w:color="auto"/>
            </w:tcBorders>
            <w:vAlign w:val="center"/>
            <w:hideMark/>
          </w:tcPr>
          <w:p w14:paraId="499A8978" w14:textId="77777777" w:rsidR="00E4568C" w:rsidRPr="00E151EA" w:rsidRDefault="00E4568C" w:rsidP="006A4F89">
            <w:r w:rsidRPr="00E151EA">
              <w:rPr>
                <w:rStyle w:val="fontstyle21"/>
                <w:sz w:val="20"/>
                <w:szCs w:val="20"/>
              </w:rPr>
              <w:t xml:space="preserve">31/01/2024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48988A53" w14:textId="77777777" w:rsidR="00E4568C" w:rsidRPr="00E151EA" w:rsidRDefault="00E4568C" w:rsidP="006A4F89">
            <w:r w:rsidRPr="00E151EA">
              <w:rPr>
                <w:rStyle w:val="fontstyle21"/>
                <w:sz w:val="20"/>
                <w:szCs w:val="20"/>
              </w:rPr>
              <w:t xml:space="preserve">R$ 5.085,01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1EFF61CE" w14:textId="77777777" w:rsidR="00E4568C" w:rsidRPr="00E151EA" w:rsidRDefault="00E4568C" w:rsidP="006A4F89">
            <w:r w:rsidRPr="00E151EA">
              <w:rPr>
                <w:rStyle w:val="fontstyle21"/>
                <w:sz w:val="20"/>
                <w:szCs w:val="20"/>
              </w:rPr>
              <w:t xml:space="preserve">R$ 3.012,13 </w:t>
            </w:r>
          </w:p>
        </w:tc>
        <w:tc>
          <w:tcPr>
            <w:tcW w:w="1565" w:type="dxa"/>
            <w:tcBorders>
              <w:top w:val="single" w:sz="4" w:space="0" w:color="auto"/>
              <w:left w:val="single" w:sz="4" w:space="0" w:color="auto"/>
              <w:bottom w:val="single" w:sz="4" w:space="0" w:color="auto"/>
              <w:right w:val="single" w:sz="4" w:space="0" w:color="auto"/>
            </w:tcBorders>
            <w:vAlign w:val="center"/>
            <w:hideMark/>
          </w:tcPr>
          <w:p w14:paraId="4657D289" w14:textId="77777777" w:rsidR="00E4568C" w:rsidRPr="00E151EA" w:rsidRDefault="00E4568C" w:rsidP="006A4F89">
            <w:r w:rsidRPr="00E151EA">
              <w:rPr>
                <w:rStyle w:val="fontstyle21"/>
                <w:sz w:val="20"/>
                <w:szCs w:val="20"/>
              </w:rPr>
              <w:t xml:space="preserve">R$ 142,86 </w:t>
            </w:r>
          </w:p>
        </w:tc>
        <w:tc>
          <w:tcPr>
            <w:tcW w:w="1433" w:type="dxa"/>
            <w:tcBorders>
              <w:top w:val="single" w:sz="4" w:space="0" w:color="auto"/>
              <w:left w:val="single" w:sz="4" w:space="0" w:color="auto"/>
              <w:bottom w:val="single" w:sz="4" w:space="0" w:color="auto"/>
              <w:right w:val="single" w:sz="4" w:space="0" w:color="auto"/>
            </w:tcBorders>
            <w:vAlign w:val="center"/>
            <w:hideMark/>
          </w:tcPr>
          <w:p w14:paraId="32349C2D" w14:textId="77777777" w:rsidR="00E4568C" w:rsidRPr="00E151EA" w:rsidRDefault="00E4568C" w:rsidP="006A4F89">
            <w:r w:rsidRPr="00E151EA">
              <w:rPr>
                <w:rStyle w:val="fontstyle01"/>
                <w:sz w:val="20"/>
                <w:szCs w:val="20"/>
              </w:rPr>
              <w:t>R$ 8.240,00</w:t>
            </w:r>
          </w:p>
        </w:tc>
      </w:tr>
      <w:tr w:rsidR="00E4568C" w:rsidRPr="00070C7D" w14:paraId="71B315EB" w14:textId="77777777" w:rsidTr="006A4F89">
        <w:tc>
          <w:tcPr>
            <w:tcW w:w="1364" w:type="dxa"/>
            <w:tcBorders>
              <w:top w:val="single" w:sz="4" w:space="0" w:color="auto"/>
              <w:left w:val="single" w:sz="4" w:space="0" w:color="auto"/>
              <w:bottom w:val="single" w:sz="4" w:space="0" w:color="auto"/>
              <w:right w:val="single" w:sz="4" w:space="0" w:color="auto"/>
            </w:tcBorders>
            <w:vAlign w:val="center"/>
            <w:hideMark/>
          </w:tcPr>
          <w:p w14:paraId="7C9C40E1" w14:textId="77777777" w:rsidR="00E4568C" w:rsidRPr="00E151EA" w:rsidRDefault="00E4568C" w:rsidP="006A4F89">
            <w:r w:rsidRPr="00E151EA">
              <w:rPr>
                <w:rStyle w:val="fontstyle21"/>
                <w:sz w:val="20"/>
                <w:szCs w:val="20"/>
              </w:rPr>
              <w:t xml:space="preserve">02 </w:t>
            </w:r>
          </w:p>
        </w:tc>
        <w:tc>
          <w:tcPr>
            <w:tcW w:w="1777" w:type="dxa"/>
            <w:tcBorders>
              <w:top w:val="single" w:sz="4" w:space="0" w:color="auto"/>
              <w:left w:val="single" w:sz="4" w:space="0" w:color="auto"/>
              <w:bottom w:val="single" w:sz="4" w:space="0" w:color="auto"/>
              <w:right w:val="single" w:sz="4" w:space="0" w:color="auto"/>
            </w:tcBorders>
            <w:vAlign w:val="center"/>
            <w:hideMark/>
          </w:tcPr>
          <w:p w14:paraId="1171EBE1" w14:textId="77777777" w:rsidR="00E4568C" w:rsidRPr="00E151EA" w:rsidRDefault="00E4568C" w:rsidP="006A4F89">
            <w:r w:rsidRPr="00E151EA">
              <w:rPr>
                <w:rStyle w:val="fontstyle21"/>
                <w:sz w:val="20"/>
                <w:szCs w:val="20"/>
              </w:rPr>
              <w:t xml:space="preserve">31/03/2024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5A72DF31" w14:textId="77777777" w:rsidR="00E4568C" w:rsidRPr="00E151EA" w:rsidRDefault="00E4568C" w:rsidP="006A4F89">
            <w:r w:rsidRPr="00E151EA">
              <w:rPr>
                <w:rStyle w:val="fontstyle21"/>
                <w:sz w:val="20"/>
                <w:szCs w:val="20"/>
              </w:rPr>
              <w:t xml:space="preserve">R$ 5.085,01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03E94D72" w14:textId="77777777" w:rsidR="00E4568C" w:rsidRPr="00E151EA" w:rsidRDefault="00E4568C" w:rsidP="006A4F89">
            <w:r w:rsidRPr="00E151EA">
              <w:rPr>
                <w:rStyle w:val="fontstyle21"/>
                <w:sz w:val="20"/>
                <w:szCs w:val="20"/>
              </w:rPr>
              <w:t xml:space="preserve">R$ 3.012,13 </w:t>
            </w:r>
          </w:p>
        </w:tc>
        <w:tc>
          <w:tcPr>
            <w:tcW w:w="1565" w:type="dxa"/>
            <w:tcBorders>
              <w:top w:val="single" w:sz="4" w:space="0" w:color="auto"/>
              <w:left w:val="single" w:sz="4" w:space="0" w:color="auto"/>
              <w:bottom w:val="single" w:sz="4" w:space="0" w:color="auto"/>
              <w:right w:val="single" w:sz="4" w:space="0" w:color="auto"/>
            </w:tcBorders>
            <w:vAlign w:val="center"/>
            <w:hideMark/>
          </w:tcPr>
          <w:p w14:paraId="284CBE72" w14:textId="77777777" w:rsidR="00E4568C" w:rsidRPr="00E151EA" w:rsidRDefault="00E4568C" w:rsidP="006A4F89">
            <w:r w:rsidRPr="00E151EA">
              <w:rPr>
                <w:rStyle w:val="fontstyle21"/>
                <w:sz w:val="20"/>
                <w:szCs w:val="20"/>
              </w:rPr>
              <w:t xml:space="preserve">R$ 142,86 </w:t>
            </w:r>
          </w:p>
        </w:tc>
        <w:tc>
          <w:tcPr>
            <w:tcW w:w="1433" w:type="dxa"/>
            <w:tcBorders>
              <w:top w:val="single" w:sz="4" w:space="0" w:color="auto"/>
              <w:left w:val="single" w:sz="4" w:space="0" w:color="auto"/>
              <w:bottom w:val="single" w:sz="4" w:space="0" w:color="auto"/>
              <w:right w:val="single" w:sz="4" w:space="0" w:color="auto"/>
            </w:tcBorders>
            <w:vAlign w:val="center"/>
            <w:hideMark/>
          </w:tcPr>
          <w:p w14:paraId="2332DF73" w14:textId="77777777" w:rsidR="00E4568C" w:rsidRPr="00E151EA" w:rsidRDefault="00E4568C" w:rsidP="006A4F89">
            <w:r w:rsidRPr="00E151EA">
              <w:rPr>
                <w:rStyle w:val="fontstyle01"/>
                <w:sz w:val="20"/>
                <w:szCs w:val="20"/>
              </w:rPr>
              <w:t>R$ 8.240,00</w:t>
            </w:r>
          </w:p>
        </w:tc>
      </w:tr>
      <w:tr w:rsidR="00E4568C" w:rsidRPr="00070C7D" w14:paraId="18730052" w14:textId="77777777" w:rsidTr="006A4F89">
        <w:tc>
          <w:tcPr>
            <w:tcW w:w="1364" w:type="dxa"/>
            <w:tcBorders>
              <w:top w:val="single" w:sz="4" w:space="0" w:color="auto"/>
              <w:left w:val="single" w:sz="4" w:space="0" w:color="auto"/>
              <w:bottom w:val="single" w:sz="4" w:space="0" w:color="auto"/>
              <w:right w:val="single" w:sz="4" w:space="0" w:color="auto"/>
            </w:tcBorders>
            <w:vAlign w:val="center"/>
            <w:hideMark/>
          </w:tcPr>
          <w:p w14:paraId="7E5CBBB9" w14:textId="77777777" w:rsidR="00E4568C" w:rsidRPr="00E151EA" w:rsidRDefault="00E4568C" w:rsidP="006A4F89">
            <w:r w:rsidRPr="00E151EA">
              <w:rPr>
                <w:rStyle w:val="fontstyle21"/>
                <w:sz w:val="20"/>
                <w:szCs w:val="20"/>
              </w:rPr>
              <w:t xml:space="preserve">03 </w:t>
            </w:r>
          </w:p>
        </w:tc>
        <w:tc>
          <w:tcPr>
            <w:tcW w:w="1777" w:type="dxa"/>
            <w:tcBorders>
              <w:top w:val="single" w:sz="4" w:space="0" w:color="auto"/>
              <w:left w:val="single" w:sz="4" w:space="0" w:color="auto"/>
              <w:bottom w:val="single" w:sz="4" w:space="0" w:color="auto"/>
              <w:right w:val="single" w:sz="4" w:space="0" w:color="auto"/>
            </w:tcBorders>
            <w:vAlign w:val="center"/>
            <w:hideMark/>
          </w:tcPr>
          <w:p w14:paraId="469AA304" w14:textId="77777777" w:rsidR="00E4568C" w:rsidRPr="00E151EA" w:rsidRDefault="00E4568C" w:rsidP="006A4F89">
            <w:r w:rsidRPr="00E151EA">
              <w:rPr>
                <w:rStyle w:val="fontstyle21"/>
                <w:sz w:val="20"/>
                <w:szCs w:val="20"/>
              </w:rPr>
              <w:t xml:space="preserve">31/05/2024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356C9F34" w14:textId="77777777" w:rsidR="00E4568C" w:rsidRPr="00E151EA" w:rsidRDefault="00E4568C" w:rsidP="006A4F89">
            <w:r w:rsidRPr="00E151EA">
              <w:rPr>
                <w:rStyle w:val="fontstyle21"/>
                <w:sz w:val="20"/>
                <w:szCs w:val="20"/>
              </w:rPr>
              <w:t xml:space="preserve">R$ 5.085,01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2324640F" w14:textId="77777777" w:rsidR="00E4568C" w:rsidRPr="00E151EA" w:rsidRDefault="00E4568C" w:rsidP="006A4F89">
            <w:r w:rsidRPr="00E151EA">
              <w:rPr>
                <w:rStyle w:val="fontstyle21"/>
                <w:sz w:val="20"/>
                <w:szCs w:val="20"/>
              </w:rPr>
              <w:t xml:space="preserve">R$ 3.012,13 </w:t>
            </w:r>
          </w:p>
        </w:tc>
        <w:tc>
          <w:tcPr>
            <w:tcW w:w="1565" w:type="dxa"/>
            <w:tcBorders>
              <w:top w:val="single" w:sz="4" w:space="0" w:color="auto"/>
              <w:left w:val="single" w:sz="4" w:space="0" w:color="auto"/>
              <w:bottom w:val="single" w:sz="4" w:space="0" w:color="auto"/>
              <w:right w:val="single" w:sz="4" w:space="0" w:color="auto"/>
            </w:tcBorders>
            <w:vAlign w:val="center"/>
            <w:hideMark/>
          </w:tcPr>
          <w:p w14:paraId="461F68F1" w14:textId="77777777" w:rsidR="00E4568C" w:rsidRPr="00E151EA" w:rsidRDefault="00E4568C" w:rsidP="006A4F89">
            <w:r w:rsidRPr="00E151EA">
              <w:rPr>
                <w:rStyle w:val="fontstyle21"/>
                <w:sz w:val="20"/>
                <w:szCs w:val="20"/>
              </w:rPr>
              <w:t xml:space="preserve">R$ 142,86 </w:t>
            </w:r>
          </w:p>
        </w:tc>
        <w:tc>
          <w:tcPr>
            <w:tcW w:w="1433" w:type="dxa"/>
            <w:tcBorders>
              <w:top w:val="single" w:sz="4" w:space="0" w:color="auto"/>
              <w:left w:val="single" w:sz="4" w:space="0" w:color="auto"/>
              <w:bottom w:val="single" w:sz="4" w:space="0" w:color="auto"/>
              <w:right w:val="single" w:sz="4" w:space="0" w:color="auto"/>
            </w:tcBorders>
            <w:vAlign w:val="center"/>
            <w:hideMark/>
          </w:tcPr>
          <w:p w14:paraId="3E09C90E" w14:textId="77777777" w:rsidR="00E4568C" w:rsidRPr="00E151EA" w:rsidRDefault="00E4568C" w:rsidP="006A4F89">
            <w:r w:rsidRPr="00E151EA">
              <w:rPr>
                <w:rStyle w:val="fontstyle01"/>
                <w:sz w:val="20"/>
                <w:szCs w:val="20"/>
              </w:rPr>
              <w:t>R$ 8.240,00</w:t>
            </w:r>
          </w:p>
        </w:tc>
      </w:tr>
      <w:tr w:rsidR="00E4568C" w:rsidRPr="00070C7D" w14:paraId="183C4E3D" w14:textId="77777777" w:rsidTr="006A4F89">
        <w:tc>
          <w:tcPr>
            <w:tcW w:w="1364" w:type="dxa"/>
            <w:tcBorders>
              <w:top w:val="single" w:sz="4" w:space="0" w:color="auto"/>
              <w:left w:val="single" w:sz="4" w:space="0" w:color="auto"/>
              <w:bottom w:val="single" w:sz="4" w:space="0" w:color="auto"/>
              <w:right w:val="single" w:sz="4" w:space="0" w:color="auto"/>
            </w:tcBorders>
            <w:vAlign w:val="center"/>
            <w:hideMark/>
          </w:tcPr>
          <w:p w14:paraId="0EE0024A" w14:textId="77777777" w:rsidR="00E4568C" w:rsidRPr="00E151EA" w:rsidRDefault="00E4568C" w:rsidP="006A4F89">
            <w:r w:rsidRPr="00E151EA">
              <w:rPr>
                <w:rStyle w:val="fontstyle21"/>
                <w:sz w:val="20"/>
                <w:szCs w:val="20"/>
              </w:rPr>
              <w:lastRenderedPageBreak/>
              <w:t xml:space="preserve">04 </w:t>
            </w:r>
          </w:p>
        </w:tc>
        <w:tc>
          <w:tcPr>
            <w:tcW w:w="1777" w:type="dxa"/>
            <w:tcBorders>
              <w:top w:val="single" w:sz="4" w:space="0" w:color="auto"/>
              <w:left w:val="single" w:sz="4" w:space="0" w:color="auto"/>
              <w:bottom w:val="single" w:sz="4" w:space="0" w:color="auto"/>
              <w:right w:val="single" w:sz="4" w:space="0" w:color="auto"/>
            </w:tcBorders>
            <w:vAlign w:val="center"/>
            <w:hideMark/>
          </w:tcPr>
          <w:p w14:paraId="42C482B6" w14:textId="77777777" w:rsidR="00E4568C" w:rsidRPr="00E151EA" w:rsidRDefault="00E4568C" w:rsidP="006A4F89">
            <w:r w:rsidRPr="00E151EA">
              <w:rPr>
                <w:rStyle w:val="fontstyle21"/>
                <w:sz w:val="20"/>
                <w:szCs w:val="20"/>
              </w:rPr>
              <w:t xml:space="preserve">31/07/2024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07D751F1" w14:textId="77777777" w:rsidR="00E4568C" w:rsidRPr="00E151EA" w:rsidRDefault="00E4568C" w:rsidP="006A4F89">
            <w:r w:rsidRPr="00E151EA">
              <w:rPr>
                <w:rStyle w:val="fontstyle21"/>
                <w:sz w:val="20"/>
                <w:szCs w:val="20"/>
              </w:rPr>
              <w:t xml:space="preserve">R$ 5.085,01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6A6F4B83" w14:textId="77777777" w:rsidR="00E4568C" w:rsidRPr="00E151EA" w:rsidRDefault="00E4568C" w:rsidP="006A4F89">
            <w:r w:rsidRPr="00E151EA">
              <w:rPr>
                <w:rStyle w:val="fontstyle21"/>
                <w:sz w:val="20"/>
                <w:szCs w:val="20"/>
              </w:rPr>
              <w:t xml:space="preserve">R$ 3.012,13 </w:t>
            </w:r>
          </w:p>
        </w:tc>
        <w:tc>
          <w:tcPr>
            <w:tcW w:w="1565" w:type="dxa"/>
            <w:tcBorders>
              <w:top w:val="single" w:sz="4" w:space="0" w:color="auto"/>
              <w:left w:val="single" w:sz="4" w:space="0" w:color="auto"/>
              <w:bottom w:val="single" w:sz="4" w:space="0" w:color="auto"/>
              <w:right w:val="single" w:sz="4" w:space="0" w:color="auto"/>
            </w:tcBorders>
            <w:vAlign w:val="center"/>
            <w:hideMark/>
          </w:tcPr>
          <w:p w14:paraId="4AB0CCF0" w14:textId="77777777" w:rsidR="00E4568C" w:rsidRPr="00E151EA" w:rsidRDefault="00E4568C" w:rsidP="006A4F89">
            <w:r w:rsidRPr="00E151EA">
              <w:rPr>
                <w:rStyle w:val="fontstyle21"/>
                <w:sz w:val="20"/>
                <w:szCs w:val="20"/>
              </w:rPr>
              <w:t xml:space="preserve">R$ 142,86 </w:t>
            </w:r>
          </w:p>
        </w:tc>
        <w:tc>
          <w:tcPr>
            <w:tcW w:w="1433" w:type="dxa"/>
            <w:tcBorders>
              <w:top w:val="single" w:sz="4" w:space="0" w:color="auto"/>
              <w:left w:val="single" w:sz="4" w:space="0" w:color="auto"/>
              <w:bottom w:val="single" w:sz="4" w:space="0" w:color="auto"/>
              <w:right w:val="single" w:sz="4" w:space="0" w:color="auto"/>
            </w:tcBorders>
            <w:vAlign w:val="center"/>
            <w:hideMark/>
          </w:tcPr>
          <w:p w14:paraId="7BB2DFB0" w14:textId="77777777" w:rsidR="00E4568C" w:rsidRPr="00E151EA" w:rsidRDefault="00E4568C" w:rsidP="006A4F89">
            <w:r w:rsidRPr="00E151EA">
              <w:rPr>
                <w:rStyle w:val="fontstyle01"/>
                <w:sz w:val="20"/>
                <w:szCs w:val="20"/>
              </w:rPr>
              <w:t>R$ 8.240,00</w:t>
            </w:r>
          </w:p>
        </w:tc>
      </w:tr>
      <w:tr w:rsidR="00E4568C" w:rsidRPr="00070C7D" w14:paraId="04B34605" w14:textId="77777777" w:rsidTr="006A4F89">
        <w:tc>
          <w:tcPr>
            <w:tcW w:w="1364" w:type="dxa"/>
            <w:tcBorders>
              <w:top w:val="single" w:sz="4" w:space="0" w:color="auto"/>
              <w:left w:val="single" w:sz="4" w:space="0" w:color="auto"/>
              <w:bottom w:val="single" w:sz="4" w:space="0" w:color="auto"/>
              <w:right w:val="single" w:sz="4" w:space="0" w:color="auto"/>
            </w:tcBorders>
            <w:vAlign w:val="center"/>
            <w:hideMark/>
          </w:tcPr>
          <w:p w14:paraId="5C9231D5" w14:textId="77777777" w:rsidR="00E4568C" w:rsidRPr="00E151EA" w:rsidRDefault="00E4568C" w:rsidP="006A4F89">
            <w:r w:rsidRPr="00E151EA">
              <w:rPr>
                <w:rStyle w:val="fontstyle21"/>
                <w:sz w:val="20"/>
                <w:szCs w:val="20"/>
              </w:rPr>
              <w:t xml:space="preserve">05 </w:t>
            </w:r>
          </w:p>
        </w:tc>
        <w:tc>
          <w:tcPr>
            <w:tcW w:w="1777" w:type="dxa"/>
            <w:tcBorders>
              <w:top w:val="single" w:sz="4" w:space="0" w:color="auto"/>
              <w:left w:val="single" w:sz="4" w:space="0" w:color="auto"/>
              <w:bottom w:val="single" w:sz="4" w:space="0" w:color="auto"/>
              <w:right w:val="single" w:sz="4" w:space="0" w:color="auto"/>
            </w:tcBorders>
            <w:vAlign w:val="center"/>
            <w:hideMark/>
          </w:tcPr>
          <w:p w14:paraId="6F8E90A4" w14:textId="77777777" w:rsidR="00E4568C" w:rsidRPr="00E151EA" w:rsidRDefault="00E4568C" w:rsidP="006A4F89">
            <w:r w:rsidRPr="00E151EA">
              <w:rPr>
                <w:rStyle w:val="fontstyle21"/>
                <w:sz w:val="20"/>
                <w:szCs w:val="20"/>
              </w:rPr>
              <w:t xml:space="preserve">30/09/2024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4B4FE2BB" w14:textId="77777777" w:rsidR="00E4568C" w:rsidRPr="00E151EA" w:rsidRDefault="00E4568C" w:rsidP="006A4F89">
            <w:r w:rsidRPr="00E151EA">
              <w:rPr>
                <w:rStyle w:val="fontstyle21"/>
                <w:sz w:val="20"/>
                <w:szCs w:val="20"/>
              </w:rPr>
              <w:t xml:space="preserve">R$ 5.085,01 </w:t>
            </w:r>
          </w:p>
        </w:tc>
        <w:tc>
          <w:tcPr>
            <w:tcW w:w="1603" w:type="dxa"/>
            <w:tcBorders>
              <w:top w:val="single" w:sz="4" w:space="0" w:color="auto"/>
              <w:left w:val="single" w:sz="4" w:space="0" w:color="auto"/>
              <w:bottom w:val="single" w:sz="4" w:space="0" w:color="auto"/>
              <w:right w:val="single" w:sz="4" w:space="0" w:color="auto"/>
            </w:tcBorders>
            <w:vAlign w:val="center"/>
            <w:hideMark/>
          </w:tcPr>
          <w:p w14:paraId="52BA0336" w14:textId="77777777" w:rsidR="00E4568C" w:rsidRPr="00E151EA" w:rsidRDefault="00E4568C" w:rsidP="006A4F89">
            <w:r w:rsidRPr="00E151EA">
              <w:rPr>
                <w:rStyle w:val="fontstyle21"/>
                <w:sz w:val="20"/>
                <w:szCs w:val="20"/>
              </w:rPr>
              <w:t xml:space="preserve">R$ 3.012,13 </w:t>
            </w:r>
          </w:p>
        </w:tc>
        <w:tc>
          <w:tcPr>
            <w:tcW w:w="1565" w:type="dxa"/>
            <w:tcBorders>
              <w:top w:val="single" w:sz="4" w:space="0" w:color="auto"/>
              <w:left w:val="single" w:sz="4" w:space="0" w:color="auto"/>
              <w:bottom w:val="single" w:sz="4" w:space="0" w:color="auto"/>
              <w:right w:val="single" w:sz="4" w:space="0" w:color="auto"/>
            </w:tcBorders>
            <w:vAlign w:val="center"/>
            <w:hideMark/>
          </w:tcPr>
          <w:p w14:paraId="451A224E" w14:textId="77777777" w:rsidR="00E4568C" w:rsidRPr="00E151EA" w:rsidRDefault="00E4568C" w:rsidP="006A4F89">
            <w:r w:rsidRPr="00E151EA">
              <w:rPr>
                <w:rStyle w:val="fontstyle21"/>
                <w:sz w:val="20"/>
                <w:szCs w:val="20"/>
              </w:rPr>
              <w:t xml:space="preserve">R$ 142,86 </w:t>
            </w:r>
          </w:p>
        </w:tc>
        <w:tc>
          <w:tcPr>
            <w:tcW w:w="1433" w:type="dxa"/>
            <w:tcBorders>
              <w:top w:val="single" w:sz="4" w:space="0" w:color="auto"/>
              <w:left w:val="single" w:sz="4" w:space="0" w:color="auto"/>
              <w:bottom w:val="single" w:sz="4" w:space="0" w:color="auto"/>
              <w:right w:val="single" w:sz="4" w:space="0" w:color="auto"/>
            </w:tcBorders>
            <w:vAlign w:val="center"/>
            <w:hideMark/>
          </w:tcPr>
          <w:p w14:paraId="16A2F590" w14:textId="77777777" w:rsidR="00E4568C" w:rsidRPr="00E151EA" w:rsidRDefault="00E4568C" w:rsidP="006A4F89">
            <w:r w:rsidRPr="00E151EA">
              <w:rPr>
                <w:rStyle w:val="fontstyle01"/>
                <w:sz w:val="20"/>
                <w:szCs w:val="20"/>
              </w:rPr>
              <w:t>R$ 8.240,00</w:t>
            </w:r>
          </w:p>
        </w:tc>
      </w:tr>
      <w:tr w:rsidR="00E4568C" w:rsidRPr="00070C7D" w14:paraId="5264519A" w14:textId="77777777" w:rsidTr="006A4F89">
        <w:tc>
          <w:tcPr>
            <w:tcW w:w="1364" w:type="dxa"/>
            <w:tcBorders>
              <w:top w:val="single" w:sz="4" w:space="0" w:color="auto"/>
              <w:left w:val="single" w:sz="4" w:space="0" w:color="auto"/>
              <w:bottom w:val="single" w:sz="4" w:space="0" w:color="auto"/>
              <w:right w:val="single" w:sz="4" w:space="0" w:color="auto"/>
            </w:tcBorders>
            <w:vAlign w:val="center"/>
            <w:hideMark/>
          </w:tcPr>
          <w:p w14:paraId="6C91E3D6" w14:textId="77777777" w:rsidR="00E4568C" w:rsidRPr="00E151EA" w:rsidRDefault="00E4568C" w:rsidP="006A4F89">
            <w:r w:rsidRPr="00E151EA">
              <w:rPr>
                <w:rStyle w:val="fontstyle01"/>
                <w:sz w:val="20"/>
                <w:szCs w:val="20"/>
              </w:rPr>
              <w:t xml:space="preserve">TOTAL </w:t>
            </w:r>
          </w:p>
        </w:tc>
        <w:tc>
          <w:tcPr>
            <w:tcW w:w="1777" w:type="dxa"/>
            <w:tcBorders>
              <w:top w:val="single" w:sz="4" w:space="0" w:color="auto"/>
              <w:left w:val="single" w:sz="4" w:space="0" w:color="auto"/>
              <w:bottom w:val="single" w:sz="4" w:space="0" w:color="auto"/>
              <w:right w:val="single" w:sz="4" w:space="0" w:color="auto"/>
            </w:tcBorders>
            <w:vAlign w:val="center"/>
          </w:tcPr>
          <w:p w14:paraId="33DE8786" w14:textId="77777777" w:rsidR="00E4568C" w:rsidRPr="00E151EA" w:rsidRDefault="00E4568C" w:rsidP="006A4F89"/>
        </w:tc>
        <w:tc>
          <w:tcPr>
            <w:tcW w:w="1603" w:type="dxa"/>
            <w:tcBorders>
              <w:top w:val="single" w:sz="4" w:space="0" w:color="auto"/>
              <w:left w:val="single" w:sz="4" w:space="0" w:color="auto"/>
              <w:bottom w:val="single" w:sz="4" w:space="0" w:color="auto"/>
              <w:right w:val="single" w:sz="4" w:space="0" w:color="auto"/>
            </w:tcBorders>
            <w:vAlign w:val="center"/>
          </w:tcPr>
          <w:p w14:paraId="7B01E00A" w14:textId="77777777" w:rsidR="00E4568C" w:rsidRPr="00E151EA" w:rsidRDefault="00E4568C" w:rsidP="006A4F89">
            <w:r w:rsidRPr="00E151EA">
              <w:rPr>
                <w:rStyle w:val="fontstyle01"/>
                <w:sz w:val="20"/>
                <w:szCs w:val="20"/>
              </w:rPr>
              <w:t xml:space="preserve">R$ 25.425,05 </w:t>
            </w:r>
          </w:p>
        </w:tc>
        <w:tc>
          <w:tcPr>
            <w:tcW w:w="1603" w:type="dxa"/>
            <w:tcBorders>
              <w:top w:val="single" w:sz="4" w:space="0" w:color="auto"/>
              <w:left w:val="single" w:sz="4" w:space="0" w:color="auto"/>
              <w:bottom w:val="single" w:sz="4" w:space="0" w:color="auto"/>
              <w:right w:val="single" w:sz="4" w:space="0" w:color="auto"/>
            </w:tcBorders>
            <w:vAlign w:val="center"/>
          </w:tcPr>
          <w:p w14:paraId="11FCE0F6" w14:textId="77777777" w:rsidR="00E4568C" w:rsidRPr="00E151EA" w:rsidRDefault="00E4568C" w:rsidP="006A4F89">
            <w:r w:rsidRPr="00E151EA">
              <w:rPr>
                <w:rStyle w:val="fontstyle01"/>
                <w:sz w:val="20"/>
                <w:szCs w:val="20"/>
              </w:rPr>
              <w:t xml:space="preserve">R$ 15.060,65 </w:t>
            </w:r>
          </w:p>
        </w:tc>
        <w:tc>
          <w:tcPr>
            <w:tcW w:w="1565" w:type="dxa"/>
            <w:tcBorders>
              <w:top w:val="single" w:sz="4" w:space="0" w:color="auto"/>
              <w:left w:val="single" w:sz="4" w:space="0" w:color="auto"/>
              <w:bottom w:val="single" w:sz="4" w:space="0" w:color="auto"/>
              <w:right w:val="single" w:sz="4" w:space="0" w:color="auto"/>
            </w:tcBorders>
            <w:vAlign w:val="center"/>
          </w:tcPr>
          <w:p w14:paraId="2D4F04A0" w14:textId="77777777" w:rsidR="00E4568C" w:rsidRPr="00E151EA" w:rsidRDefault="00E4568C" w:rsidP="006A4F89">
            <w:r w:rsidRPr="00E151EA">
              <w:rPr>
                <w:rStyle w:val="fontstyle01"/>
                <w:sz w:val="20"/>
                <w:szCs w:val="20"/>
              </w:rPr>
              <w:t xml:space="preserve">R$ 714,30 </w:t>
            </w:r>
          </w:p>
        </w:tc>
        <w:tc>
          <w:tcPr>
            <w:tcW w:w="0" w:type="auto"/>
            <w:vAlign w:val="center"/>
            <w:hideMark/>
          </w:tcPr>
          <w:p w14:paraId="4B713E00" w14:textId="77777777" w:rsidR="00E4568C" w:rsidRPr="00E151EA" w:rsidRDefault="00E4568C" w:rsidP="006A4F89">
            <w:r w:rsidRPr="00E151EA">
              <w:rPr>
                <w:rStyle w:val="fontstyle01"/>
                <w:sz w:val="20"/>
                <w:szCs w:val="20"/>
              </w:rPr>
              <w:t>R$ 41.200,00</w:t>
            </w:r>
          </w:p>
        </w:tc>
      </w:tr>
    </w:tbl>
    <w:p w14:paraId="14362DD3" w14:textId="77777777" w:rsidR="00CF4A2D" w:rsidRPr="002F7356" w:rsidRDefault="00CF4A2D" w:rsidP="00816577">
      <w:pPr>
        <w:pStyle w:val="Corpodetexto3"/>
        <w:widowControl w:val="0"/>
        <w:outlineLvl w:val="0"/>
        <w:rPr>
          <w:rFonts w:ascii="Bookman Old Style" w:hAnsi="Bookman Old Style"/>
          <w:szCs w:val="24"/>
          <w:lang w:val="pt-BR"/>
        </w:rPr>
      </w:pPr>
    </w:p>
    <w:p w14:paraId="7D88BDEF" w14:textId="77777777" w:rsidR="00816577" w:rsidRPr="00E03FAF" w:rsidRDefault="00816577" w:rsidP="00816577">
      <w:pPr>
        <w:tabs>
          <w:tab w:val="left" w:pos="0"/>
        </w:tabs>
        <w:overflowPunct w:val="0"/>
        <w:autoSpaceDE w:val="0"/>
        <w:autoSpaceDN w:val="0"/>
        <w:adjustRightInd w:val="0"/>
        <w:ind w:right="-12"/>
        <w:jc w:val="both"/>
        <w:rPr>
          <w:rFonts w:ascii="Bookman Old Style" w:hAnsi="Bookman Old Style"/>
          <w:b/>
          <w:sz w:val="24"/>
          <w:szCs w:val="24"/>
        </w:rPr>
      </w:pPr>
      <w:proofErr w:type="spellStart"/>
      <w:r w:rsidRPr="00E03FAF">
        <w:rPr>
          <w:rFonts w:ascii="Bookman Old Style" w:hAnsi="Bookman Old Style"/>
          <w:b/>
          <w:bCs/>
          <w:sz w:val="24"/>
          <w:szCs w:val="24"/>
        </w:rPr>
        <w:t>VIII</w:t>
      </w:r>
      <w:proofErr w:type="spellEnd"/>
      <w:r w:rsidRPr="00E03FAF">
        <w:rPr>
          <w:rFonts w:ascii="Bookman Old Style" w:hAnsi="Bookman Old Style"/>
          <w:b/>
          <w:bCs/>
          <w:sz w:val="24"/>
          <w:szCs w:val="24"/>
        </w:rPr>
        <w:t xml:space="preserve"> – DA REGULARIDADE FISCAL E TRABALHISTA </w:t>
      </w:r>
      <w:r w:rsidRPr="00E03FAF">
        <w:rPr>
          <w:rFonts w:ascii="Bookman Old Style" w:hAnsi="Bookman Old Style"/>
          <w:b/>
          <w:sz w:val="24"/>
          <w:szCs w:val="24"/>
        </w:rPr>
        <w:t>DO FORNECEDOR OU EXECUTANTE:</w:t>
      </w:r>
    </w:p>
    <w:p w14:paraId="01EB6234" w14:textId="77777777" w:rsidR="00D068FB" w:rsidRPr="00E03FAF" w:rsidRDefault="00D068FB" w:rsidP="00816577">
      <w:pPr>
        <w:tabs>
          <w:tab w:val="left" w:pos="0"/>
        </w:tabs>
        <w:overflowPunct w:val="0"/>
        <w:autoSpaceDE w:val="0"/>
        <w:autoSpaceDN w:val="0"/>
        <w:adjustRightInd w:val="0"/>
        <w:ind w:right="-12"/>
        <w:jc w:val="both"/>
        <w:rPr>
          <w:rFonts w:ascii="Bookman Old Style" w:hAnsi="Bookman Old Style"/>
          <w:b/>
          <w:sz w:val="24"/>
          <w:szCs w:val="24"/>
          <w:u w:val="single"/>
        </w:rPr>
      </w:pPr>
    </w:p>
    <w:p w14:paraId="3E23196A" w14:textId="46104A6A" w:rsidR="00816577" w:rsidRPr="00E03FAF" w:rsidRDefault="00816577" w:rsidP="00816577">
      <w:pPr>
        <w:tabs>
          <w:tab w:val="left" w:pos="0"/>
        </w:tabs>
        <w:ind w:right="-12"/>
        <w:contextualSpacing/>
        <w:jc w:val="both"/>
        <w:rPr>
          <w:rFonts w:ascii="Bookman Old Style" w:hAnsi="Bookman Old Style"/>
          <w:sz w:val="24"/>
          <w:szCs w:val="24"/>
        </w:rPr>
      </w:pPr>
      <w:r w:rsidRPr="00E03FAF">
        <w:rPr>
          <w:rFonts w:ascii="Bookman Old Style" w:hAnsi="Bookman Old Style"/>
          <w:sz w:val="24"/>
          <w:szCs w:val="24"/>
        </w:rPr>
        <w:t>I - Prova de regularidade para com a Fazenda Federal compreendendo os Tributos administrativos pela Secretaria da Receita Federal, com validade para o dia</w:t>
      </w:r>
      <w:r w:rsidR="00CB63B1" w:rsidRPr="00E03FAF">
        <w:rPr>
          <w:rFonts w:ascii="Bookman Old Style" w:hAnsi="Bookman Old Style"/>
          <w:sz w:val="24"/>
          <w:szCs w:val="24"/>
        </w:rPr>
        <w:t xml:space="preserve"> </w:t>
      </w:r>
      <w:r w:rsidR="00E03FAF" w:rsidRPr="00E03FAF">
        <w:rPr>
          <w:rFonts w:ascii="Bookman Old Style" w:hAnsi="Bookman Old Style"/>
          <w:sz w:val="24"/>
          <w:szCs w:val="24"/>
        </w:rPr>
        <w:t>27</w:t>
      </w:r>
      <w:r w:rsidR="00CB63B1" w:rsidRPr="00E03FAF">
        <w:rPr>
          <w:rFonts w:ascii="Bookman Old Style" w:hAnsi="Bookman Old Style"/>
          <w:sz w:val="24"/>
          <w:szCs w:val="24"/>
        </w:rPr>
        <w:t>/0</w:t>
      </w:r>
      <w:r w:rsidR="00E03FAF" w:rsidRPr="00E03FAF">
        <w:rPr>
          <w:rFonts w:ascii="Bookman Old Style" w:hAnsi="Bookman Old Style"/>
          <w:sz w:val="24"/>
          <w:szCs w:val="24"/>
        </w:rPr>
        <w:t>5</w:t>
      </w:r>
      <w:r w:rsidR="00CB63B1" w:rsidRPr="00E03FAF">
        <w:rPr>
          <w:rFonts w:ascii="Bookman Old Style" w:hAnsi="Bookman Old Style"/>
          <w:sz w:val="24"/>
          <w:szCs w:val="24"/>
        </w:rPr>
        <w:t>/202</w:t>
      </w:r>
      <w:r w:rsidR="00654F26" w:rsidRPr="00E03FAF">
        <w:rPr>
          <w:rFonts w:ascii="Bookman Old Style" w:hAnsi="Bookman Old Style"/>
          <w:sz w:val="24"/>
          <w:szCs w:val="24"/>
        </w:rPr>
        <w:t>4</w:t>
      </w:r>
      <w:r w:rsidRPr="00E03FAF">
        <w:rPr>
          <w:rFonts w:ascii="Bookman Old Style" w:hAnsi="Bookman Old Style"/>
          <w:sz w:val="24"/>
          <w:szCs w:val="24"/>
        </w:rPr>
        <w:t>.</w:t>
      </w:r>
    </w:p>
    <w:p w14:paraId="6392DE03" w14:textId="77777777" w:rsidR="00CB63B1" w:rsidRPr="00E03FAF" w:rsidRDefault="00CB63B1" w:rsidP="00816577">
      <w:pPr>
        <w:tabs>
          <w:tab w:val="left" w:pos="0"/>
        </w:tabs>
        <w:ind w:right="-12"/>
        <w:contextualSpacing/>
        <w:jc w:val="both"/>
        <w:rPr>
          <w:rFonts w:ascii="Bookman Old Style" w:hAnsi="Bookman Old Style"/>
          <w:sz w:val="24"/>
          <w:szCs w:val="24"/>
        </w:rPr>
      </w:pPr>
    </w:p>
    <w:p w14:paraId="145BF627" w14:textId="116F5CF2" w:rsidR="00CB63B1" w:rsidRPr="00E03FAF" w:rsidRDefault="00816577" w:rsidP="00816577">
      <w:pPr>
        <w:tabs>
          <w:tab w:val="left" w:pos="0"/>
        </w:tabs>
        <w:ind w:right="-12"/>
        <w:contextualSpacing/>
        <w:jc w:val="both"/>
        <w:rPr>
          <w:rFonts w:ascii="Bookman Old Style" w:hAnsi="Bookman Old Style"/>
          <w:sz w:val="24"/>
          <w:szCs w:val="24"/>
        </w:rPr>
      </w:pPr>
      <w:r w:rsidRPr="00E03FAF">
        <w:rPr>
          <w:rFonts w:ascii="Bookman Old Style" w:hAnsi="Bookman Old Style"/>
          <w:sz w:val="24"/>
          <w:szCs w:val="24"/>
        </w:rPr>
        <w:t>II – Prova de regularidade fiscal para com a fazenda Estadual do domicilio ou sede da licitante, expedida pelo órgão competente, com validade para o dia</w:t>
      </w:r>
      <w:r w:rsidR="00654F26" w:rsidRPr="00E03FAF">
        <w:rPr>
          <w:rFonts w:ascii="Bookman Old Style" w:hAnsi="Bookman Old Style"/>
          <w:sz w:val="24"/>
          <w:szCs w:val="24"/>
        </w:rPr>
        <w:t xml:space="preserve"> </w:t>
      </w:r>
      <w:r w:rsidR="00E03FAF" w:rsidRPr="00E03FAF">
        <w:rPr>
          <w:rFonts w:ascii="Bookman Old Style" w:hAnsi="Bookman Old Style"/>
          <w:sz w:val="24"/>
          <w:szCs w:val="24"/>
        </w:rPr>
        <w:t>27</w:t>
      </w:r>
      <w:r w:rsidR="00CB63B1" w:rsidRPr="00E03FAF">
        <w:rPr>
          <w:rFonts w:ascii="Bookman Old Style" w:hAnsi="Bookman Old Style"/>
          <w:sz w:val="24"/>
          <w:szCs w:val="24"/>
        </w:rPr>
        <w:t>/0</w:t>
      </w:r>
      <w:r w:rsidR="00E03FAF" w:rsidRPr="00E03FAF">
        <w:rPr>
          <w:rFonts w:ascii="Bookman Old Style" w:hAnsi="Bookman Old Style"/>
          <w:sz w:val="24"/>
          <w:szCs w:val="24"/>
        </w:rPr>
        <w:t>5</w:t>
      </w:r>
      <w:r w:rsidR="00CB63B1" w:rsidRPr="00E03FAF">
        <w:rPr>
          <w:rFonts w:ascii="Bookman Old Style" w:hAnsi="Bookman Old Style"/>
          <w:sz w:val="24"/>
          <w:szCs w:val="24"/>
        </w:rPr>
        <w:t>/202</w:t>
      </w:r>
      <w:r w:rsidR="00654F26" w:rsidRPr="00E03FAF">
        <w:rPr>
          <w:rFonts w:ascii="Bookman Old Style" w:hAnsi="Bookman Old Style"/>
          <w:sz w:val="24"/>
          <w:szCs w:val="24"/>
        </w:rPr>
        <w:t>4</w:t>
      </w:r>
      <w:r w:rsidR="00CB63B1" w:rsidRPr="00E03FAF">
        <w:rPr>
          <w:rFonts w:ascii="Bookman Old Style" w:hAnsi="Bookman Old Style"/>
          <w:sz w:val="24"/>
          <w:szCs w:val="24"/>
        </w:rPr>
        <w:t>.</w:t>
      </w:r>
    </w:p>
    <w:p w14:paraId="26FF0093" w14:textId="77777777" w:rsidR="00CB63B1" w:rsidRPr="00E03FAF" w:rsidRDefault="00CB63B1" w:rsidP="00816577">
      <w:pPr>
        <w:tabs>
          <w:tab w:val="left" w:pos="0"/>
        </w:tabs>
        <w:ind w:right="-12"/>
        <w:contextualSpacing/>
        <w:jc w:val="both"/>
        <w:rPr>
          <w:rFonts w:ascii="Bookman Old Style" w:hAnsi="Bookman Old Style"/>
          <w:sz w:val="24"/>
          <w:szCs w:val="24"/>
        </w:rPr>
      </w:pPr>
    </w:p>
    <w:p w14:paraId="1FC5C90B" w14:textId="4D1C980E" w:rsidR="00816577" w:rsidRPr="00E03FAF" w:rsidRDefault="00816577" w:rsidP="00816577">
      <w:pPr>
        <w:tabs>
          <w:tab w:val="left" w:pos="0"/>
        </w:tabs>
        <w:ind w:right="-12"/>
        <w:contextualSpacing/>
        <w:jc w:val="both"/>
        <w:rPr>
          <w:rFonts w:ascii="Bookman Old Style" w:hAnsi="Bookman Old Style"/>
          <w:sz w:val="24"/>
          <w:szCs w:val="24"/>
        </w:rPr>
      </w:pPr>
      <w:r w:rsidRPr="00E03FAF">
        <w:rPr>
          <w:rFonts w:ascii="Bookman Old Style" w:hAnsi="Bookman Old Style"/>
          <w:sz w:val="24"/>
          <w:szCs w:val="24"/>
        </w:rPr>
        <w:t xml:space="preserve">III - Prova de regularidade perante a Fazenda Municipal, comprovado com Certidão Negativa de Débito expedida pela Prefeitura Municipal de Chapecó-SC, com validade para o dia </w:t>
      </w:r>
      <w:r w:rsidR="00E03FAF" w:rsidRPr="00E03FAF">
        <w:rPr>
          <w:rFonts w:ascii="Bookman Old Style" w:hAnsi="Bookman Old Style"/>
          <w:sz w:val="24"/>
          <w:szCs w:val="24"/>
        </w:rPr>
        <w:t>27</w:t>
      </w:r>
      <w:r w:rsidR="00CB63B1" w:rsidRPr="00E03FAF">
        <w:rPr>
          <w:rFonts w:ascii="Bookman Old Style" w:hAnsi="Bookman Old Style"/>
          <w:sz w:val="24"/>
          <w:szCs w:val="24"/>
        </w:rPr>
        <w:t>/0</w:t>
      </w:r>
      <w:r w:rsidR="00E03FAF" w:rsidRPr="00E03FAF">
        <w:rPr>
          <w:rFonts w:ascii="Bookman Old Style" w:hAnsi="Bookman Old Style"/>
          <w:sz w:val="24"/>
          <w:szCs w:val="24"/>
        </w:rPr>
        <w:t>2</w:t>
      </w:r>
      <w:r w:rsidR="00CB63B1" w:rsidRPr="00E03FAF">
        <w:rPr>
          <w:rFonts w:ascii="Bookman Old Style" w:hAnsi="Bookman Old Style"/>
          <w:sz w:val="24"/>
          <w:szCs w:val="24"/>
        </w:rPr>
        <w:t>/202</w:t>
      </w:r>
      <w:r w:rsidR="00654F26" w:rsidRPr="00E03FAF">
        <w:rPr>
          <w:rFonts w:ascii="Bookman Old Style" w:hAnsi="Bookman Old Style"/>
          <w:sz w:val="24"/>
          <w:szCs w:val="24"/>
        </w:rPr>
        <w:t>4</w:t>
      </w:r>
      <w:r w:rsidR="00CB63B1" w:rsidRPr="00E03FAF">
        <w:rPr>
          <w:rFonts w:ascii="Bookman Old Style" w:hAnsi="Bookman Old Style"/>
          <w:sz w:val="24"/>
          <w:szCs w:val="24"/>
        </w:rPr>
        <w:t>.</w:t>
      </w:r>
    </w:p>
    <w:p w14:paraId="01BE62F9" w14:textId="77777777" w:rsidR="00CB63B1" w:rsidRPr="00E03FAF" w:rsidRDefault="00CB63B1" w:rsidP="00816577">
      <w:pPr>
        <w:tabs>
          <w:tab w:val="left" w:pos="0"/>
        </w:tabs>
        <w:ind w:right="-12"/>
        <w:contextualSpacing/>
        <w:jc w:val="both"/>
        <w:rPr>
          <w:rFonts w:ascii="Bookman Old Style" w:hAnsi="Bookman Old Style"/>
          <w:sz w:val="24"/>
          <w:szCs w:val="24"/>
        </w:rPr>
      </w:pPr>
    </w:p>
    <w:p w14:paraId="7FE791DE" w14:textId="5F0BE6B7" w:rsidR="00816577" w:rsidRPr="00E03FAF" w:rsidRDefault="00816577" w:rsidP="00816577">
      <w:pPr>
        <w:tabs>
          <w:tab w:val="left" w:pos="0"/>
        </w:tabs>
        <w:ind w:right="-12"/>
        <w:contextualSpacing/>
        <w:jc w:val="both"/>
        <w:rPr>
          <w:rFonts w:ascii="Bookman Old Style" w:hAnsi="Bookman Old Style"/>
          <w:sz w:val="24"/>
          <w:szCs w:val="24"/>
        </w:rPr>
      </w:pPr>
      <w:r w:rsidRPr="00E03FAF">
        <w:rPr>
          <w:rFonts w:ascii="Bookman Old Style" w:hAnsi="Bookman Old Style"/>
          <w:sz w:val="24"/>
          <w:szCs w:val="24"/>
        </w:rPr>
        <w:t xml:space="preserve">IV - Prova de regularidade perante o FGTS, comprovado com Certidão Negativa de Débito com validade para o dia </w:t>
      </w:r>
      <w:r w:rsidR="00EE4654">
        <w:rPr>
          <w:rFonts w:ascii="Bookman Old Style" w:hAnsi="Bookman Old Style"/>
          <w:sz w:val="24"/>
          <w:szCs w:val="24"/>
        </w:rPr>
        <w:t>04/01/2024</w:t>
      </w:r>
      <w:r w:rsidR="00CB63B1" w:rsidRPr="00E03FAF">
        <w:rPr>
          <w:rFonts w:ascii="Bookman Old Style" w:hAnsi="Bookman Old Style"/>
          <w:sz w:val="24"/>
          <w:szCs w:val="24"/>
        </w:rPr>
        <w:t>.</w:t>
      </w:r>
    </w:p>
    <w:p w14:paraId="71D3E051" w14:textId="77777777" w:rsidR="00CB63B1" w:rsidRPr="00E03FAF" w:rsidRDefault="00CB63B1" w:rsidP="00816577">
      <w:pPr>
        <w:tabs>
          <w:tab w:val="left" w:pos="0"/>
        </w:tabs>
        <w:ind w:right="-12"/>
        <w:contextualSpacing/>
        <w:jc w:val="both"/>
        <w:rPr>
          <w:rFonts w:ascii="Bookman Old Style" w:hAnsi="Bookman Old Style"/>
          <w:sz w:val="24"/>
          <w:szCs w:val="24"/>
        </w:rPr>
      </w:pPr>
    </w:p>
    <w:p w14:paraId="198710FF" w14:textId="3C4ECD13" w:rsidR="00D068FB" w:rsidRPr="00E03FAF" w:rsidRDefault="00816577" w:rsidP="00AC2592">
      <w:pPr>
        <w:tabs>
          <w:tab w:val="left" w:pos="0"/>
        </w:tabs>
        <w:ind w:right="-12"/>
        <w:contextualSpacing/>
        <w:jc w:val="both"/>
        <w:rPr>
          <w:rFonts w:ascii="Bookman Old Style" w:hAnsi="Bookman Old Style"/>
          <w:sz w:val="24"/>
          <w:szCs w:val="24"/>
        </w:rPr>
      </w:pPr>
      <w:r w:rsidRPr="00E03FAF">
        <w:rPr>
          <w:rFonts w:ascii="Bookman Old Style" w:hAnsi="Bookman Old Style"/>
          <w:sz w:val="24"/>
          <w:szCs w:val="24"/>
        </w:rPr>
        <w:t xml:space="preserve">V - Prova de regularidade perante a Justiça do trabalho, comprovado com Certidão Negativa de Débito expedida com validade para o dia </w:t>
      </w:r>
      <w:r w:rsidR="00E03FAF" w:rsidRPr="00E03FAF">
        <w:rPr>
          <w:rFonts w:ascii="Bookman Old Style" w:hAnsi="Bookman Old Style"/>
          <w:sz w:val="24"/>
          <w:szCs w:val="24"/>
        </w:rPr>
        <w:t>27</w:t>
      </w:r>
      <w:r w:rsidR="00CB63B1" w:rsidRPr="00E03FAF">
        <w:rPr>
          <w:rFonts w:ascii="Bookman Old Style" w:hAnsi="Bookman Old Style"/>
          <w:sz w:val="24"/>
          <w:szCs w:val="24"/>
        </w:rPr>
        <w:t>/0</w:t>
      </w:r>
      <w:r w:rsidR="00E03FAF" w:rsidRPr="00E03FAF">
        <w:rPr>
          <w:rFonts w:ascii="Bookman Old Style" w:hAnsi="Bookman Old Style"/>
          <w:sz w:val="24"/>
          <w:szCs w:val="24"/>
        </w:rPr>
        <w:t>5</w:t>
      </w:r>
      <w:r w:rsidR="00CB63B1" w:rsidRPr="00E03FAF">
        <w:rPr>
          <w:rFonts w:ascii="Bookman Old Style" w:hAnsi="Bookman Old Style"/>
          <w:sz w:val="24"/>
          <w:szCs w:val="24"/>
        </w:rPr>
        <w:t>/202</w:t>
      </w:r>
      <w:r w:rsidR="00654F26" w:rsidRPr="00E03FAF">
        <w:rPr>
          <w:rFonts w:ascii="Bookman Old Style" w:hAnsi="Bookman Old Style"/>
          <w:sz w:val="24"/>
          <w:szCs w:val="24"/>
        </w:rPr>
        <w:t>4</w:t>
      </w:r>
      <w:r w:rsidRPr="00E03FAF">
        <w:rPr>
          <w:rFonts w:ascii="Bookman Old Style" w:hAnsi="Bookman Old Style"/>
          <w:sz w:val="24"/>
          <w:szCs w:val="24"/>
        </w:rPr>
        <w:t>.</w:t>
      </w:r>
    </w:p>
    <w:p w14:paraId="6DA3D1B6" w14:textId="77777777" w:rsidR="00D068FB" w:rsidRPr="00E03FAF" w:rsidRDefault="00D068FB" w:rsidP="00D068FB">
      <w:pPr>
        <w:rPr>
          <w:rFonts w:ascii="Bookman Old Style" w:hAnsi="Bookman Old Style"/>
          <w:sz w:val="24"/>
          <w:szCs w:val="24"/>
        </w:rPr>
      </w:pPr>
    </w:p>
    <w:p w14:paraId="40B13378" w14:textId="77777777" w:rsidR="00CB63B1" w:rsidRPr="00E03FAF" w:rsidRDefault="00D068FB" w:rsidP="00D068FB">
      <w:pPr>
        <w:widowControl w:val="0"/>
        <w:jc w:val="both"/>
        <w:rPr>
          <w:rFonts w:ascii="Bookman Old Style" w:hAnsi="Bookman Old Style"/>
          <w:b/>
          <w:sz w:val="24"/>
          <w:szCs w:val="24"/>
        </w:rPr>
      </w:pPr>
      <w:r w:rsidRPr="00E03FAF">
        <w:rPr>
          <w:rFonts w:ascii="Bookman Old Style" w:hAnsi="Bookman Old Style"/>
          <w:b/>
          <w:sz w:val="24"/>
          <w:szCs w:val="24"/>
        </w:rPr>
        <w:t xml:space="preserve">IX </w:t>
      </w:r>
      <w:r w:rsidR="00CB63B1" w:rsidRPr="00E03FAF">
        <w:rPr>
          <w:rFonts w:ascii="Bookman Old Style" w:hAnsi="Bookman Old Style"/>
          <w:b/>
          <w:sz w:val="24"/>
          <w:szCs w:val="24"/>
        </w:rPr>
        <w:t>– QUALIFICAÇÃO – ECONOMICA FINANCEIRA</w:t>
      </w:r>
    </w:p>
    <w:p w14:paraId="69106246" w14:textId="77777777" w:rsidR="00CB63B1" w:rsidRPr="00E03FAF" w:rsidRDefault="00CB63B1" w:rsidP="00D068FB">
      <w:pPr>
        <w:widowControl w:val="0"/>
        <w:jc w:val="both"/>
        <w:rPr>
          <w:rFonts w:ascii="Bookman Old Style" w:hAnsi="Bookman Old Style"/>
          <w:b/>
          <w:sz w:val="24"/>
          <w:szCs w:val="24"/>
        </w:rPr>
      </w:pPr>
    </w:p>
    <w:p w14:paraId="349715E9" w14:textId="2B75A4F6" w:rsidR="00CB63B1" w:rsidRPr="00E03FAF" w:rsidRDefault="00CB63B1" w:rsidP="00CB63B1">
      <w:pPr>
        <w:rPr>
          <w:rFonts w:ascii="Bookman Old Style" w:hAnsi="Bookman Old Style"/>
          <w:sz w:val="24"/>
          <w:szCs w:val="24"/>
        </w:rPr>
      </w:pPr>
      <w:r w:rsidRPr="00E03FAF">
        <w:rPr>
          <w:rFonts w:ascii="Bookman Old Style" w:hAnsi="Bookman Old Style"/>
          <w:sz w:val="24"/>
          <w:szCs w:val="24"/>
        </w:rPr>
        <w:t xml:space="preserve">VI – Certidão de Falência, Concordata e recuperação Judicial, com validade </w:t>
      </w:r>
      <w:r w:rsidR="00E03FAF" w:rsidRPr="00E03FAF">
        <w:rPr>
          <w:rFonts w:ascii="Bookman Old Style" w:hAnsi="Bookman Old Style"/>
          <w:sz w:val="24"/>
          <w:szCs w:val="24"/>
        </w:rPr>
        <w:t>29</w:t>
      </w:r>
      <w:r w:rsidR="00A272B3" w:rsidRPr="00E03FAF">
        <w:rPr>
          <w:rFonts w:ascii="Bookman Old Style" w:hAnsi="Bookman Old Style"/>
          <w:sz w:val="24"/>
          <w:szCs w:val="24"/>
        </w:rPr>
        <w:t>/0</w:t>
      </w:r>
      <w:r w:rsidR="00E03FAF" w:rsidRPr="00E03FAF">
        <w:rPr>
          <w:rFonts w:ascii="Bookman Old Style" w:hAnsi="Bookman Old Style"/>
          <w:sz w:val="24"/>
          <w:szCs w:val="24"/>
        </w:rPr>
        <w:t>2</w:t>
      </w:r>
      <w:r w:rsidR="00A272B3" w:rsidRPr="00E03FAF">
        <w:rPr>
          <w:rFonts w:ascii="Bookman Old Style" w:hAnsi="Bookman Old Style"/>
          <w:sz w:val="24"/>
          <w:szCs w:val="24"/>
        </w:rPr>
        <w:t>/202</w:t>
      </w:r>
      <w:r w:rsidR="00654F26" w:rsidRPr="00E03FAF">
        <w:rPr>
          <w:rFonts w:ascii="Bookman Old Style" w:hAnsi="Bookman Old Style"/>
          <w:sz w:val="24"/>
          <w:szCs w:val="24"/>
        </w:rPr>
        <w:t>4</w:t>
      </w:r>
      <w:r w:rsidR="00A272B3" w:rsidRPr="00E03FAF">
        <w:rPr>
          <w:rFonts w:ascii="Bookman Old Style" w:hAnsi="Bookman Old Style"/>
          <w:sz w:val="24"/>
          <w:szCs w:val="24"/>
        </w:rPr>
        <w:t>.</w:t>
      </w:r>
    </w:p>
    <w:p w14:paraId="23305680" w14:textId="77777777" w:rsidR="00A35219" w:rsidRPr="00E03FAF" w:rsidRDefault="00A35219" w:rsidP="00CB63B1">
      <w:pPr>
        <w:rPr>
          <w:rFonts w:ascii="Bookman Old Style" w:hAnsi="Bookman Old Style"/>
          <w:sz w:val="24"/>
          <w:szCs w:val="24"/>
        </w:rPr>
      </w:pPr>
    </w:p>
    <w:p w14:paraId="10733196" w14:textId="29BADF29" w:rsidR="00A35219" w:rsidRPr="00E03FAF" w:rsidRDefault="00A35219" w:rsidP="00CB63B1">
      <w:pPr>
        <w:rPr>
          <w:rFonts w:ascii="Bookman Old Style" w:hAnsi="Bookman Old Style"/>
          <w:sz w:val="24"/>
          <w:szCs w:val="24"/>
        </w:rPr>
      </w:pPr>
      <w:proofErr w:type="spellStart"/>
      <w:r w:rsidRPr="00E03FAF">
        <w:rPr>
          <w:rFonts w:ascii="Bookman Old Style" w:hAnsi="Bookman Old Style"/>
          <w:sz w:val="24"/>
          <w:szCs w:val="24"/>
        </w:rPr>
        <w:t>VII</w:t>
      </w:r>
      <w:proofErr w:type="spellEnd"/>
      <w:r w:rsidRPr="00E03FAF">
        <w:rPr>
          <w:rFonts w:ascii="Bookman Old Style" w:hAnsi="Bookman Old Style"/>
          <w:sz w:val="24"/>
          <w:szCs w:val="24"/>
        </w:rPr>
        <w:t xml:space="preserve"> – Ato Constitutivo </w:t>
      </w:r>
      <w:r w:rsidR="00E03FAF" w:rsidRPr="00E03FAF">
        <w:rPr>
          <w:rFonts w:ascii="Bookman Old Style" w:hAnsi="Bookman Old Style"/>
          <w:sz w:val="24"/>
          <w:szCs w:val="24"/>
        </w:rPr>
        <w:t xml:space="preserve">- 3ª Alteração </w:t>
      </w:r>
    </w:p>
    <w:p w14:paraId="2E420D1A" w14:textId="77777777" w:rsidR="00A35219" w:rsidRPr="00E03FAF" w:rsidRDefault="00A35219" w:rsidP="00CB63B1">
      <w:pPr>
        <w:rPr>
          <w:rFonts w:ascii="Bookman Old Style" w:hAnsi="Bookman Old Style"/>
          <w:sz w:val="24"/>
          <w:szCs w:val="24"/>
        </w:rPr>
      </w:pPr>
    </w:p>
    <w:p w14:paraId="36FD6E78" w14:textId="38313AFB" w:rsidR="00A35219" w:rsidRPr="00E03FAF" w:rsidRDefault="00A35219" w:rsidP="00CB63B1">
      <w:pPr>
        <w:rPr>
          <w:rFonts w:ascii="Bookman Old Style" w:hAnsi="Bookman Old Style"/>
          <w:sz w:val="24"/>
          <w:szCs w:val="24"/>
        </w:rPr>
      </w:pPr>
      <w:proofErr w:type="spellStart"/>
      <w:r w:rsidRPr="00E03FAF">
        <w:rPr>
          <w:rFonts w:ascii="Bookman Old Style" w:hAnsi="Bookman Old Style"/>
          <w:sz w:val="24"/>
          <w:szCs w:val="24"/>
        </w:rPr>
        <w:t>VIII</w:t>
      </w:r>
      <w:proofErr w:type="spellEnd"/>
      <w:r w:rsidRPr="00E03FAF">
        <w:rPr>
          <w:rFonts w:ascii="Bookman Old Style" w:hAnsi="Bookman Old Style"/>
          <w:sz w:val="24"/>
          <w:szCs w:val="24"/>
        </w:rPr>
        <w:t xml:space="preserve"> – </w:t>
      </w:r>
      <w:r w:rsidR="00E03FAF" w:rsidRPr="00E03FAF">
        <w:rPr>
          <w:rFonts w:ascii="Bookman Old Style" w:hAnsi="Bookman Old Style"/>
          <w:sz w:val="24"/>
          <w:szCs w:val="24"/>
        </w:rPr>
        <w:t xml:space="preserve">Ata </w:t>
      </w:r>
      <w:r w:rsidRPr="00E03FAF">
        <w:rPr>
          <w:rFonts w:ascii="Bookman Old Style" w:hAnsi="Bookman Old Style"/>
          <w:sz w:val="24"/>
          <w:szCs w:val="24"/>
        </w:rPr>
        <w:t>Nomeação do Presidente</w:t>
      </w:r>
    </w:p>
    <w:p w14:paraId="3383CB22" w14:textId="77777777" w:rsidR="00A35219" w:rsidRPr="00E03FAF" w:rsidRDefault="00A35219" w:rsidP="00CB63B1">
      <w:pPr>
        <w:rPr>
          <w:rFonts w:ascii="Bookman Old Style" w:hAnsi="Bookman Old Style"/>
          <w:sz w:val="24"/>
          <w:szCs w:val="24"/>
        </w:rPr>
      </w:pPr>
    </w:p>
    <w:p w14:paraId="6214B383" w14:textId="24C62BC3" w:rsidR="00CB63B1" w:rsidRDefault="00A35219" w:rsidP="00CB63B1">
      <w:pPr>
        <w:rPr>
          <w:rFonts w:ascii="Bookman Old Style" w:hAnsi="Bookman Old Style"/>
          <w:sz w:val="24"/>
          <w:szCs w:val="24"/>
        </w:rPr>
      </w:pPr>
      <w:proofErr w:type="spellStart"/>
      <w:r w:rsidRPr="00E03FAF">
        <w:rPr>
          <w:rFonts w:ascii="Bookman Old Style" w:hAnsi="Bookman Old Style"/>
          <w:sz w:val="24"/>
          <w:szCs w:val="24"/>
        </w:rPr>
        <w:t>IX</w:t>
      </w:r>
      <w:proofErr w:type="spellEnd"/>
      <w:r w:rsidRPr="00E03FAF">
        <w:rPr>
          <w:rFonts w:ascii="Bookman Old Style" w:hAnsi="Bookman Old Style"/>
          <w:sz w:val="24"/>
          <w:szCs w:val="24"/>
        </w:rPr>
        <w:t xml:space="preserve"> – Cópia do Documento de Identificação do Presidente</w:t>
      </w:r>
    </w:p>
    <w:p w14:paraId="6189A3E4" w14:textId="786149AD" w:rsidR="00667E96" w:rsidRDefault="00667E96" w:rsidP="00CB63B1">
      <w:pPr>
        <w:rPr>
          <w:rFonts w:ascii="Bookman Old Style" w:hAnsi="Bookman Old Style"/>
          <w:sz w:val="24"/>
          <w:szCs w:val="24"/>
        </w:rPr>
      </w:pPr>
    </w:p>
    <w:p w14:paraId="4754689C" w14:textId="00F370B2" w:rsidR="00667E96" w:rsidRPr="00E03FAF" w:rsidRDefault="00667E96" w:rsidP="00CB63B1">
      <w:pPr>
        <w:rPr>
          <w:rFonts w:ascii="Bookman Old Style" w:hAnsi="Bookman Old Style"/>
          <w:sz w:val="24"/>
          <w:szCs w:val="24"/>
        </w:rPr>
      </w:pPr>
      <w:r>
        <w:rPr>
          <w:rFonts w:ascii="Bookman Old Style" w:hAnsi="Bookman Old Style"/>
          <w:sz w:val="24"/>
          <w:szCs w:val="24"/>
        </w:rPr>
        <w:t>X – Ata Aprovação de valores</w:t>
      </w:r>
    </w:p>
    <w:p w14:paraId="4F379277" w14:textId="77777777" w:rsidR="007A270F" w:rsidRPr="00E03FAF" w:rsidRDefault="007A270F" w:rsidP="00CB63B1">
      <w:pPr>
        <w:rPr>
          <w:rFonts w:ascii="Bookman Old Style" w:hAnsi="Bookman Old Style"/>
          <w:sz w:val="24"/>
          <w:szCs w:val="24"/>
        </w:rPr>
      </w:pPr>
    </w:p>
    <w:p w14:paraId="21FAABF6" w14:textId="16371AEF" w:rsidR="007A270F" w:rsidRPr="00891027" w:rsidRDefault="007A270F" w:rsidP="00CB63B1">
      <w:pPr>
        <w:rPr>
          <w:rFonts w:ascii="Bookman Old Style" w:hAnsi="Bookman Old Style"/>
          <w:sz w:val="24"/>
          <w:szCs w:val="24"/>
        </w:rPr>
      </w:pPr>
      <w:r w:rsidRPr="00E03FAF">
        <w:rPr>
          <w:rFonts w:ascii="Bookman Old Style" w:hAnsi="Bookman Old Style"/>
          <w:sz w:val="24"/>
          <w:szCs w:val="24"/>
        </w:rPr>
        <w:t>X</w:t>
      </w:r>
      <w:r w:rsidR="00667E96">
        <w:rPr>
          <w:rFonts w:ascii="Bookman Old Style" w:hAnsi="Bookman Old Style"/>
          <w:sz w:val="24"/>
          <w:szCs w:val="24"/>
        </w:rPr>
        <w:t>I</w:t>
      </w:r>
      <w:r w:rsidRPr="00E03FAF">
        <w:rPr>
          <w:rFonts w:ascii="Bookman Old Style" w:hAnsi="Bookman Old Style"/>
          <w:sz w:val="24"/>
          <w:szCs w:val="24"/>
        </w:rPr>
        <w:t xml:space="preserve"> – </w:t>
      </w:r>
      <w:r w:rsidR="00E03FAF" w:rsidRPr="00E03FAF">
        <w:rPr>
          <w:rFonts w:ascii="Bookman Old Style" w:hAnsi="Bookman Old Style"/>
          <w:sz w:val="24"/>
          <w:szCs w:val="24"/>
        </w:rPr>
        <w:t>Cartão CNPJ</w:t>
      </w:r>
    </w:p>
    <w:p w14:paraId="28A3AFD8" w14:textId="77777777" w:rsidR="00DC28E9" w:rsidRDefault="00DC28E9" w:rsidP="00CB63B1">
      <w:pPr>
        <w:rPr>
          <w:rFonts w:ascii="Bookman Old Style" w:hAnsi="Bookman Old Style"/>
          <w:sz w:val="24"/>
          <w:szCs w:val="24"/>
        </w:rPr>
      </w:pPr>
    </w:p>
    <w:p w14:paraId="2A9DC324" w14:textId="77777777" w:rsidR="00DC28E9" w:rsidRPr="002F7356" w:rsidRDefault="00DC28E9" w:rsidP="00DC28E9">
      <w:pPr>
        <w:jc w:val="both"/>
        <w:rPr>
          <w:rFonts w:ascii="Bookman Old Style" w:hAnsi="Bookman Old Style"/>
          <w:b/>
          <w:sz w:val="24"/>
          <w:szCs w:val="24"/>
        </w:rPr>
      </w:pPr>
      <w:r>
        <w:rPr>
          <w:rFonts w:ascii="Bookman Old Style" w:hAnsi="Bookman Old Style"/>
          <w:b/>
          <w:sz w:val="24"/>
          <w:szCs w:val="24"/>
        </w:rPr>
        <w:t>X</w:t>
      </w:r>
      <w:r w:rsidRPr="002F7356">
        <w:rPr>
          <w:rFonts w:ascii="Bookman Old Style" w:hAnsi="Bookman Old Style"/>
          <w:b/>
          <w:sz w:val="24"/>
          <w:szCs w:val="24"/>
        </w:rPr>
        <w:t xml:space="preserve"> – VIGÊNCIA CONTRATUAL</w:t>
      </w:r>
    </w:p>
    <w:p w14:paraId="01541579" w14:textId="77777777" w:rsidR="00DC28E9" w:rsidRPr="002F7356" w:rsidRDefault="00DC28E9" w:rsidP="00DC28E9">
      <w:pPr>
        <w:jc w:val="both"/>
        <w:rPr>
          <w:rFonts w:ascii="Bookman Old Style" w:hAnsi="Bookman Old Style"/>
          <w:b/>
          <w:sz w:val="24"/>
          <w:szCs w:val="24"/>
        </w:rPr>
      </w:pPr>
    </w:p>
    <w:p w14:paraId="11C86AD2" w14:textId="64C280B9" w:rsidR="00DC28E9" w:rsidRDefault="00DC28E9" w:rsidP="00DC28E9">
      <w:pPr>
        <w:jc w:val="both"/>
        <w:rPr>
          <w:rFonts w:ascii="Bookman Old Style" w:hAnsi="Bookman Old Style"/>
          <w:sz w:val="24"/>
          <w:szCs w:val="24"/>
        </w:rPr>
      </w:pPr>
      <w:r w:rsidRPr="002F7356">
        <w:rPr>
          <w:rFonts w:ascii="Bookman Old Style" w:hAnsi="Bookman Old Style"/>
          <w:sz w:val="24"/>
          <w:szCs w:val="24"/>
        </w:rPr>
        <w:t>De 0</w:t>
      </w:r>
      <w:r w:rsidR="004D30B0">
        <w:rPr>
          <w:rFonts w:ascii="Bookman Old Style" w:hAnsi="Bookman Old Style"/>
          <w:sz w:val="24"/>
          <w:szCs w:val="24"/>
        </w:rPr>
        <w:t>1</w:t>
      </w:r>
      <w:r w:rsidRPr="002F7356">
        <w:rPr>
          <w:rFonts w:ascii="Bookman Old Style" w:hAnsi="Bookman Old Style"/>
          <w:sz w:val="24"/>
          <w:szCs w:val="24"/>
        </w:rPr>
        <w:t>/01/202</w:t>
      </w:r>
      <w:r>
        <w:rPr>
          <w:rFonts w:ascii="Bookman Old Style" w:hAnsi="Bookman Old Style"/>
          <w:sz w:val="24"/>
          <w:szCs w:val="24"/>
        </w:rPr>
        <w:t>4</w:t>
      </w:r>
      <w:r w:rsidRPr="002F7356">
        <w:rPr>
          <w:rFonts w:ascii="Bookman Old Style" w:hAnsi="Bookman Old Style"/>
          <w:sz w:val="24"/>
          <w:szCs w:val="24"/>
        </w:rPr>
        <w:t xml:space="preserve"> a 31/12/202</w:t>
      </w:r>
      <w:r>
        <w:rPr>
          <w:rFonts w:ascii="Bookman Old Style" w:hAnsi="Bookman Old Style"/>
          <w:sz w:val="24"/>
          <w:szCs w:val="24"/>
        </w:rPr>
        <w:t>4</w:t>
      </w:r>
      <w:r w:rsidRPr="002F7356">
        <w:rPr>
          <w:rFonts w:ascii="Bookman Old Style" w:hAnsi="Bookman Old Style"/>
          <w:sz w:val="24"/>
          <w:szCs w:val="24"/>
        </w:rPr>
        <w:t>.</w:t>
      </w:r>
    </w:p>
    <w:p w14:paraId="50B6C60B" w14:textId="77777777" w:rsidR="00DC28E9" w:rsidRDefault="00DC28E9" w:rsidP="00DC28E9">
      <w:pPr>
        <w:jc w:val="both"/>
        <w:rPr>
          <w:rFonts w:ascii="Bookman Old Style" w:hAnsi="Bookman Old Style"/>
          <w:sz w:val="24"/>
          <w:szCs w:val="24"/>
        </w:rPr>
      </w:pPr>
    </w:p>
    <w:p w14:paraId="0ED86B7A" w14:textId="77777777" w:rsidR="00DC28E9" w:rsidRDefault="00DC28E9" w:rsidP="00DC28E9">
      <w:pPr>
        <w:jc w:val="both"/>
        <w:rPr>
          <w:rFonts w:ascii="Bookman Old Style" w:hAnsi="Bookman Old Style"/>
          <w:b/>
          <w:sz w:val="24"/>
          <w:szCs w:val="24"/>
        </w:rPr>
      </w:pPr>
      <w:r w:rsidRPr="00DC28E9">
        <w:rPr>
          <w:rFonts w:ascii="Bookman Old Style" w:hAnsi="Bookman Old Style"/>
          <w:b/>
          <w:sz w:val="24"/>
          <w:szCs w:val="24"/>
        </w:rPr>
        <w:t xml:space="preserve">XI – DA FISCALIZAÇÃO </w:t>
      </w:r>
    </w:p>
    <w:p w14:paraId="1F9FF074" w14:textId="77777777" w:rsidR="00DC28E9" w:rsidRPr="00DC28E9" w:rsidRDefault="00DC28E9" w:rsidP="00DC28E9">
      <w:pPr>
        <w:jc w:val="both"/>
        <w:rPr>
          <w:rFonts w:ascii="Bookman Old Style" w:hAnsi="Bookman Old Style"/>
          <w:b/>
          <w:sz w:val="24"/>
          <w:szCs w:val="24"/>
        </w:rPr>
      </w:pPr>
    </w:p>
    <w:p w14:paraId="55D85068" w14:textId="0BE36A41" w:rsidR="00DC28E9" w:rsidRPr="002F7356" w:rsidRDefault="00DC28E9" w:rsidP="00DC28E9">
      <w:pPr>
        <w:jc w:val="both"/>
        <w:rPr>
          <w:rFonts w:ascii="Bookman Old Style" w:hAnsi="Bookman Old Style"/>
          <w:sz w:val="24"/>
          <w:szCs w:val="24"/>
        </w:rPr>
      </w:pPr>
      <w:r w:rsidRPr="00DC28E9">
        <w:rPr>
          <w:rFonts w:ascii="Bookman Old Style" w:hAnsi="Bookman Old Style"/>
          <w:sz w:val="24"/>
          <w:szCs w:val="24"/>
        </w:rPr>
        <w:lastRenderedPageBreak/>
        <w:t xml:space="preserve">A execução do contrato será acompanhada e fiscalizada </w:t>
      </w:r>
      <w:r w:rsidR="004D30B0" w:rsidRPr="002F7356">
        <w:rPr>
          <w:rFonts w:ascii="Bookman Old Style" w:hAnsi="Bookman Old Style"/>
          <w:sz w:val="24"/>
          <w:szCs w:val="24"/>
        </w:rPr>
        <w:t>pel</w:t>
      </w:r>
      <w:r w:rsidR="004D30B0">
        <w:rPr>
          <w:rFonts w:ascii="Bookman Old Style" w:hAnsi="Bookman Old Style"/>
          <w:sz w:val="24"/>
          <w:szCs w:val="24"/>
        </w:rPr>
        <w:t>o</w:t>
      </w:r>
      <w:r w:rsidR="004D30B0" w:rsidRPr="002F7356">
        <w:rPr>
          <w:rFonts w:ascii="Bookman Old Style" w:hAnsi="Bookman Old Style"/>
          <w:sz w:val="24"/>
          <w:szCs w:val="24"/>
        </w:rPr>
        <w:t xml:space="preserve"> </w:t>
      </w:r>
      <w:r w:rsidR="004D30B0">
        <w:rPr>
          <w:rFonts w:ascii="Bookman Old Style" w:hAnsi="Bookman Old Style"/>
          <w:sz w:val="24"/>
          <w:szCs w:val="24"/>
        </w:rPr>
        <w:t>Secretário de Agricultura</w:t>
      </w:r>
      <w:r w:rsidR="004D30B0" w:rsidRPr="002F7356">
        <w:rPr>
          <w:rFonts w:ascii="Bookman Old Style" w:hAnsi="Bookman Old Style"/>
          <w:sz w:val="24"/>
          <w:szCs w:val="24"/>
        </w:rPr>
        <w:t xml:space="preserve">, Sr. </w:t>
      </w:r>
      <w:proofErr w:type="spellStart"/>
      <w:r w:rsidR="004D30B0" w:rsidRPr="00E358E3">
        <w:rPr>
          <w:rFonts w:ascii="Bookman Old Style" w:hAnsi="Bookman Old Style"/>
          <w:sz w:val="24"/>
          <w:szCs w:val="24"/>
        </w:rPr>
        <w:t>Claucimar</w:t>
      </w:r>
      <w:proofErr w:type="spellEnd"/>
      <w:r w:rsidR="004D30B0" w:rsidRPr="00E358E3">
        <w:rPr>
          <w:rFonts w:ascii="Bookman Old Style" w:hAnsi="Bookman Old Style"/>
          <w:sz w:val="24"/>
          <w:szCs w:val="24"/>
        </w:rPr>
        <w:t xml:space="preserve"> Mateus </w:t>
      </w:r>
      <w:proofErr w:type="spellStart"/>
      <w:r w:rsidR="004D30B0" w:rsidRPr="00E358E3">
        <w:rPr>
          <w:rFonts w:ascii="Bookman Old Style" w:hAnsi="Bookman Old Style"/>
          <w:sz w:val="24"/>
          <w:szCs w:val="24"/>
        </w:rPr>
        <w:t>Obetzne</w:t>
      </w:r>
      <w:proofErr w:type="spellEnd"/>
      <w:r w:rsidR="004D30B0">
        <w:rPr>
          <w:rFonts w:ascii="Bookman Old Style" w:hAnsi="Bookman Old Style"/>
          <w:sz w:val="24"/>
          <w:szCs w:val="24"/>
        </w:rPr>
        <w:t xml:space="preserve">, </w:t>
      </w:r>
      <w:r w:rsidRPr="00DC28E9">
        <w:rPr>
          <w:rFonts w:ascii="Bookman Old Style" w:hAnsi="Bookman Old Style"/>
          <w:sz w:val="24"/>
          <w:szCs w:val="24"/>
        </w:rPr>
        <w:t>que atuar</w:t>
      </w:r>
      <w:r>
        <w:rPr>
          <w:rFonts w:ascii="Bookman Old Style" w:hAnsi="Bookman Old Style"/>
          <w:sz w:val="24"/>
          <w:szCs w:val="24"/>
        </w:rPr>
        <w:t>a</w:t>
      </w:r>
      <w:r w:rsidRPr="00DC28E9">
        <w:rPr>
          <w:rFonts w:ascii="Bookman Old Style" w:hAnsi="Bookman Old Style"/>
          <w:sz w:val="24"/>
          <w:szCs w:val="24"/>
        </w:rPr>
        <w:t xml:space="preserve"> como representante instituciona</w:t>
      </w:r>
      <w:r>
        <w:rPr>
          <w:rFonts w:ascii="Bookman Old Style" w:hAnsi="Bookman Old Style"/>
          <w:sz w:val="24"/>
          <w:szCs w:val="24"/>
        </w:rPr>
        <w:t>l</w:t>
      </w:r>
      <w:r w:rsidRPr="00DC28E9">
        <w:rPr>
          <w:rFonts w:ascii="Bookman Old Style" w:hAnsi="Bookman Old Style"/>
          <w:sz w:val="24"/>
          <w:szCs w:val="24"/>
        </w:rPr>
        <w:t>, nos termos do artigo 67 da Lei 8666/93.</w:t>
      </w:r>
    </w:p>
    <w:p w14:paraId="66917D72" w14:textId="77777777" w:rsidR="00CB63B1" w:rsidRPr="002F7356" w:rsidRDefault="00CB63B1" w:rsidP="00D068FB">
      <w:pPr>
        <w:widowControl w:val="0"/>
        <w:jc w:val="both"/>
        <w:rPr>
          <w:rFonts w:ascii="Bookman Old Style" w:hAnsi="Bookman Old Style"/>
          <w:b/>
          <w:sz w:val="24"/>
          <w:szCs w:val="24"/>
        </w:rPr>
      </w:pPr>
    </w:p>
    <w:p w14:paraId="76866C2E" w14:textId="77777777" w:rsidR="00D068FB" w:rsidRPr="002F7356" w:rsidRDefault="00CB63B1" w:rsidP="00D068FB">
      <w:pPr>
        <w:widowControl w:val="0"/>
        <w:jc w:val="both"/>
        <w:rPr>
          <w:rFonts w:ascii="Bookman Old Style" w:hAnsi="Bookman Old Style"/>
          <w:b/>
          <w:sz w:val="24"/>
          <w:szCs w:val="24"/>
        </w:rPr>
      </w:pPr>
      <w:proofErr w:type="spellStart"/>
      <w:r w:rsidRPr="002F7356">
        <w:rPr>
          <w:rFonts w:ascii="Bookman Old Style" w:hAnsi="Bookman Old Style"/>
          <w:b/>
          <w:sz w:val="24"/>
          <w:szCs w:val="24"/>
        </w:rPr>
        <w:t>X</w:t>
      </w:r>
      <w:r w:rsidR="00DC28E9">
        <w:rPr>
          <w:rFonts w:ascii="Bookman Old Style" w:hAnsi="Bookman Old Style"/>
          <w:b/>
          <w:sz w:val="24"/>
          <w:szCs w:val="24"/>
        </w:rPr>
        <w:t>II</w:t>
      </w:r>
      <w:proofErr w:type="spellEnd"/>
      <w:r w:rsidRPr="002F7356">
        <w:rPr>
          <w:rFonts w:ascii="Bookman Old Style" w:hAnsi="Bookman Old Style"/>
          <w:b/>
          <w:sz w:val="24"/>
          <w:szCs w:val="24"/>
        </w:rPr>
        <w:t xml:space="preserve"> </w:t>
      </w:r>
      <w:r w:rsidR="00D068FB" w:rsidRPr="002F7356">
        <w:rPr>
          <w:rFonts w:ascii="Bookman Old Style" w:hAnsi="Bookman Old Style"/>
          <w:b/>
          <w:sz w:val="24"/>
          <w:szCs w:val="24"/>
        </w:rPr>
        <w:t>– CONCLUSÃO</w:t>
      </w:r>
    </w:p>
    <w:p w14:paraId="1DF124E3" w14:textId="77777777" w:rsidR="00D068FB" w:rsidRPr="002F7356" w:rsidRDefault="00D068FB" w:rsidP="00D068FB">
      <w:pPr>
        <w:widowControl w:val="0"/>
        <w:jc w:val="both"/>
        <w:rPr>
          <w:rFonts w:ascii="Bookman Old Style" w:hAnsi="Bookman Old Style"/>
          <w:b/>
          <w:sz w:val="24"/>
          <w:szCs w:val="24"/>
        </w:rPr>
      </w:pPr>
    </w:p>
    <w:p w14:paraId="4720DBD3" w14:textId="733B6202" w:rsidR="00D068FB" w:rsidRPr="002F7356" w:rsidRDefault="00D068FB" w:rsidP="00D068FB">
      <w:pPr>
        <w:widowControl w:val="0"/>
        <w:jc w:val="both"/>
        <w:rPr>
          <w:rFonts w:ascii="Bookman Old Style" w:hAnsi="Bookman Old Style"/>
          <w:sz w:val="24"/>
          <w:szCs w:val="24"/>
        </w:rPr>
      </w:pPr>
      <w:r w:rsidRPr="00E03FAF">
        <w:rPr>
          <w:rFonts w:ascii="Bookman Old Style" w:hAnsi="Bookman Old Style"/>
          <w:sz w:val="24"/>
          <w:szCs w:val="24"/>
        </w:rPr>
        <w:t>Em relação aos preços, verifica-se que os mesmos estão compatíveis com a realidade do mercado,</w:t>
      </w:r>
      <w:r w:rsidR="007A270F" w:rsidRPr="00E03FAF">
        <w:rPr>
          <w:rFonts w:ascii="Bookman Old Style" w:hAnsi="Bookman Old Style"/>
          <w:sz w:val="24"/>
          <w:szCs w:val="24"/>
        </w:rPr>
        <w:t xml:space="preserve"> verificado através d</w:t>
      </w:r>
      <w:r w:rsidR="00E03FAF" w:rsidRPr="00E03FAF">
        <w:rPr>
          <w:rFonts w:ascii="Bookman Old Style" w:hAnsi="Bookman Old Style"/>
          <w:sz w:val="24"/>
          <w:szCs w:val="24"/>
        </w:rPr>
        <w:t xml:space="preserve">e </w:t>
      </w:r>
      <w:r w:rsidR="00E03FAF">
        <w:rPr>
          <w:rFonts w:ascii="Bookman Old Style" w:hAnsi="Bookman Old Style"/>
          <w:sz w:val="24"/>
          <w:szCs w:val="24"/>
        </w:rPr>
        <w:t>A</w:t>
      </w:r>
      <w:r w:rsidR="00E03FAF" w:rsidRPr="00E03FAF">
        <w:rPr>
          <w:rFonts w:ascii="Bookman Old Style" w:hAnsi="Bookman Old Style"/>
          <w:sz w:val="24"/>
          <w:szCs w:val="24"/>
        </w:rPr>
        <w:t>ta</w:t>
      </w:r>
      <w:r w:rsidR="00E03FAF">
        <w:rPr>
          <w:rFonts w:ascii="Bookman Old Style" w:hAnsi="Bookman Old Style"/>
          <w:sz w:val="24"/>
          <w:szCs w:val="24"/>
        </w:rPr>
        <w:t xml:space="preserve"> de Assembleia</w:t>
      </w:r>
      <w:r w:rsidR="00E03FAF" w:rsidRPr="00E03FAF">
        <w:rPr>
          <w:rFonts w:ascii="Bookman Old Style" w:hAnsi="Bookman Old Style"/>
          <w:sz w:val="24"/>
          <w:szCs w:val="24"/>
        </w:rPr>
        <w:t xml:space="preserve"> (em anexo)</w:t>
      </w:r>
      <w:r w:rsidR="007A270F" w:rsidRPr="00E03FAF">
        <w:rPr>
          <w:rFonts w:ascii="Bookman Old Style" w:hAnsi="Bookman Old Style"/>
          <w:sz w:val="24"/>
          <w:szCs w:val="24"/>
        </w:rPr>
        <w:t>,</w:t>
      </w:r>
      <w:r w:rsidRPr="00E03FAF">
        <w:rPr>
          <w:rFonts w:ascii="Bookman Old Style" w:hAnsi="Bookman Old Style"/>
          <w:sz w:val="24"/>
          <w:szCs w:val="24"/>
        </w:rPr>
        <w:t xml:space="preserve"> podendo a Administração adquiri-lo sem qualquer afronta à lei de regência dos certames licitatórios.</w:t>
      </w:r>
    </w:p>
    <w:p w14:paraId="529E12CE" w14:textId="77777777" w:rsidR="00D068FB" w:rsidRPr="002F7356" w:rsidRDefault="00D068FB" w:rsidP="00D068FB">
      <w:pPr>
        <w:spacing w:line="259" w:lineRule="auto"/>
        <w:rPr>
          <w:rFonts w:ascii="Bookman Old Style" w:hAnsi="Bookman Old Style"/>
          <w:sz w:val="24"/>
          <w:szCs w:val="24"/>
        </w:rPr>
      </w:pPr>
    </w:p>
    <w:p w14:paraId="15444AEC" w14:textId="53BE6498" w:rsidR="00D068FB" w:rsidRPr="002F7356" w:rsidRDefault="00D068FB" w:rsidP="00D068FB">
      <w:pPr>
        <w:spacing w:line="259" w:lineRule="auto"/>
        <w:ind w:right="12"/>
        <w:jc w:val="right"/>
        <w:rPr>
          <w:rFonts w:ascii="Bookman Old Style" w:hAnsi="Bookman Old Style"/>
          <w:sz w:val="24"/>
          <w:szCs w:val="24"/>
        </w:rPr>
      </w:pPr>
      <w:r w:rsidRPr="002F7356">
        <w:rPr>
          <w:rFonts w:ascii="Bookman Old Style" w:hAnsi="Bookman Old Style"/>
          <w:sz w:val="24"/>
          <w:szCs w:val="24"/>
        </w:rPr>
        <w:t xml:space="preserve">Cordilheira Alta/SC, </w:t>
      </w:r>
      <w:r w:rsidR="009158B5">
        <w:rPr>
          <w:rFonts w:ascii="Bookman Old Style" w:hAnsi="Bookman Old Style"/>
          <w:sz w:val="24"/>
          <w:szCs w:val="24"/>
        </w:rPr>
        <w:t>21</w:t>
      </w:r>
      <w:bookmarkStart w:id="2" w:name="_GoBack"/>
      <w:bookmarkEnd w:id="2"/>
      <w:r w:rsidR="007B2174" w:rsidRPr="002F7356">
        <w:rPr>
          <w:rFonts w:ascii="Bookman Old Style" w:hAnsi="Bookman Old Style"/>
          <w:sz w:val="24"/>
          <w:szCs w:val="24"/>
        </w:rPr>
        <w:t xml:space="preserve"> de </w:t>
      </w:r>
      <w:r w:rsidR="009158B5">
        <w:rPr>
          <w:rFonts w:ascii="Bookman Old Style" w:hAnsi="Bookman Old Style"/>
          <w:sz w:val="24"/>
          <w:szCs w:val="24"/>
        </w:rPr>
        <w:t>dezembro</w:t>
      </w:r>
      <w:r w:rsidR="007B2174" w:rsidRPr="002F7356">
        <w:rPr>
          <w:rFonts w:ascii="Bookman Old Style" w:hAnsi="Bookman Old Style"/>
          <w:sz w:val="24"/>
          <w:szCs w:val="24"/>
        </w:rPr>
        <w:t xml:space="preserve"> de 202</w:t>
      </w:r>
      <w:r w:rsidR="00713B7F">
        <w:rPr>
          <w:rFonts w:ascii="Bookman Old Style" w:hAnsi="Bookman Old Style"/>
          <w:sz w:val="24"/>
          <w:szCs w:val="24"/>
        </w:rPr>
        <w:t>3</w:t>
      </w:r>
      <w:r w:rsidRPr="002F7356">
        <w:rPr>
          <w:rFonts w:ascii="Bookman Old Style" w:hAnsi="Bookman Old Style"/>
          <w:sz w:val="24"/>
          <w:szCs w:val="24"/>
        </w:rPr>
        <w:t xml:space="preserve">. </w:t>
      </w:r>
    </w:p>
    <w:p w14:paraId="77FAEA4A" w14:textId="77777777" w:rsidR="00D068FB" w:rsidRDefault="00D068FB" w:rsidP="00D068FB">
      <w:pPr>
        <w:spacing w:line="259" w:lineRule="auto"/>
        <w:rPr>
          <w:rFonts w:ascii="Bookman Old Style" w:hAnsi="Bookman Old Style"/>
          <w:sz w:val="24"/>
          <w:szCs w:val="24"/>
        </w:rPr>
      </w:pPr>
      <w:r w:rsidRPr="002F7356">
        <w:rPr>
          <w:rFonts w:ascii="Bookman Old Style" w:hAnsi="Bookman Old Style"/>
          <w:sz w:val="24"/>
          <w:szCs w:val="24"/>
        </w:rPr>
        <w:t xml:space="preserve">  </w:t>
      </w:r>
    </w:p>
    <w:p w14:paraId="6FFB1FAD" w14:textId="77777777" w:rsidR="005C5361" w:rsidRDefault="005C5361" w:rsidP="00D068FB">
      <w:pPr>
        <w:spacing w:line="259" w:lineRule="auto"/>
        <w:rPr>
          <w:rFonts w:ascii="Bookman Old Style" w:hAnsi="Bookman Old Style"/>
          <w:sz w:val="24"/>
          <w:szCs w:val="24"/>
        </w:rPr>
      </w:pPr>
    </w:p>
    <w:p w14:paraId="0FFB275D" w14:textId="77777777" w:rsidR="005C5361" w:rsidRPr="002F7356" w:rsidRDefault="005C5361" w:rsidP="00D068FB">
      <w:pPr>
        <w:spacing w:line="259" w:lineRule="auto"/>
        <w:rPr>
          <w:rFonts w:ascii="Bookman Old Style" w:hAnsi="Bookman Old Style"/>
          <w:sz w:val="24"/>
          <w:szCs w:val="24"/>
        </w:rPr>
      </w:pPr>
    </w:p>
    <w:p w14:paraId="3121C379" w14:textId="77777777" w:rsidR="00D068FB" w:rsidRDefault="00713B7F" w:rsidP="00D068FB">
      <w:pPr>
        <w:autoSpaceDE w:val="0"/>
        <w:autoSpaceDN w:val="0"/>
        <w:adjustRightInd w:val="0"/>
        <w:jc w:val="center"/>
        <w:rPr>
          <w:rFonts w:ascii="Bookman Old Style" w:eastAsia="Calibri" w:hAnsi="Bookman Old Style"/>
          <w:b/>
          <w:bCs/>
          <w:sz w:val="24"/>
          <w:szCs w:val="24"/>
          <w:lang w:eastAsia="en-US"/>
        </w:rPr>
      </w:pPr>
      <w:r>
        <w:rPr>
          <w:rFonts w:ascii="Bookman Old Style" w:eastAsia="Calibri" w:hAnsi="Bookman Old Style"/>
          <w:b/>
          <w:bCs/>
          <w:sz w:val="24"/>
          <w:szCs w:val="24"/>
          <w:lang w:eastAsia="en-US"/>
        </w:rPr>
        <w:t xml:space="preserve">CLAUDIA </w:t>
      </w:r>
      <w:proofErr w:type="spellStart"/>
      <w:r>
        <w:rPr>
          <w:rFonts w:ascii="Bookman Old Style" w:eastAsia="Calibri" w:hAnsi="Bookman Old Style"/>
          <w:b/>
          <w:bCs/>
          <w:sz w:val="24"/>
          <w:szCs w:val="24"/>
          <w:lang w:eastAsia="en-US"/>
        </w:rPr>
        <w:t>HAHN</w:t>
      </w:r>
      <w:proofErr w:type="spellEnd"/>
    </w:p>
    <w:p w14:paraId="7754C4A2" w14:textId="77777777" w:rsidR="00D068FB" w:rsidRPr="00186198" w:rsidRDefault="00713B7F" w:rsidP="00186198">
      <w:pPr>
        <w:autoSpaceDE w:val="0"/>
        <w:autoSpaceDN w:val="0"/>
        <w:adjustRightInd w:val="0"/>
        <w:jc w:val="center"/>
        <w:rPr>
          <w:rFonts w:ascii="Bookman Old Style" w:eastAsia="Calibri" w:hAnsi="Bookman Old Style"/>
          <w:sz w:val="24"/>
          <w:szCs w:val="24"/>
          <w:lang w:eastAsia="en-US"/>
        </w:rPr>
      </w:pPr>
      <w:r>
        <w:rPr>
          <w:rFonts w:ascii="Bookman Old Style" w:eastAsia="Calibri" w:hAnsi="Bookman Old Style"/>
          <w:sz w:val="24"/>
          <w:szCs w:val="24"/>
          <w:lang w:eastAsia="en-US"/>
        </w:rPr>
        <w:t>Agente de Contratação</w:t>
      </w:r>
    </w:p>
    <w:p w14:paraId="0A08663A" w14:textId="77777777" w:rsidR="005C5361" w:rsidRPr="002F7356" w:rsidRDefault="005C5361" w:rsidP="007B2174">
      <w:pPr>
        <w:autoSpaceDE w:val="0"/>
        <w:autoSpaceDN w:val="0"/>
        <w:adjustRightInd w:val="0"/>
        <w:rPr>
          <w:rFonts w:ascii="Bookman Old Style" w:hAnsi="Bookman Old Style"/>
          <w:b/>
          <w:bCs/>
          <w:sz w:val="24"/>
          <w:szCs w:val="24"/>
        </w:rPr>
      </w:pPr>
    </w:p>
    <w:p w14:paraId="7F467DC8" w14:textId="66074E30" w:rsidR="00D068FB" w:rsidRDefault="00D068FB" w:rsidP="00D068FB">
      <w:pPr>
        <w:autoSpaceDE w:val="0"/>
        <w:autoSpaceDN w:val="0"/>
        <w:adjustRightInd w:val="0"/>
        <w:jc w:val="center"/>
        <w:rPr>
          <w:rFonts w:ascii="Bookman Old Style" w:hAnsi="Bookman Old Style"/>
          <w:b/>
          <w:bCs/>
          <w:sz w:val="24"/>
          <w:szCs w:val="24"/>
        </w:rPr>
      </w:pPr>
    </w:p>
    <w:p w14:paraId="414F67CC" w14:textId="77777777" w:rsidR="00693F4E" w:rsidRPr="002F7356" w:rsidRDefault="00693F4E" w:rsidP="00D068FB">
      <w:pPr>
        <w:autoSpaceDE w:val="0"/>
        <w:autoSpaceDN w:val="0"/>
        <w:adjustRightInd w:val="0"/>
        <w:jc w:val="center"/>
        <w:rPr>
          <w:rFonts w:ascii="Bookman Old Style" w:hAnsi="Bookman Old Style"/>
          <w:b/>
          <w:bCs/>
          <w:sz w:val="24"/>
          <w:szCs w:val="24"/>
        </w:rPr>
      </w:pPr>
    </w:p>
    <w:p w14:paraId="4E546322" w14:textId="77777777" w:rsidR="00D068FB" w:rsidRPr="002F7356" w:rsidRDefault="00D068FB" w:rsidP="00D068FB">
      <w:pPr>
        <w:autoSpaceDE w:val="0"/>
        <w:autoSpaceDN w:val="0"/>
        <w:adjustRightInd w:val="0"/>
        <w:jc w:val="center"/>
        <w:rPr>
          <w:rFonts w:ascii="Bookman Old Style" w:hAnsi="Bookman Old Style"/>
          <w:b/>
          <w:bCs/>
          <w:sz w:val="24"/>
          <w:szCs w:val="24"/>
        </w:rPr>
      </w:pPr>
      <w:r w:rsidRPr="002F7356">
        <w:rPr>
          <w:rFonts w:ascii="Bookman Old Style" w:hAnsi="Bookman Old Style"/>
          <w:b/>
          <w:bCs/>
          <w:sz w:val="24"/>
          <w:szCs w:val="24"/>
        </w:rPr>
        <w:t>ANGELITA GABRIEL</w:t>
      </w:r>
    </w:p>
    <w:p w14:paraId="166BE466" w14:textId="77777777" w:rsidR="00D068FB" w:rsidRPr="002F7356" w:rsidRDefault="00D068FB" w:rsidP="00D068FB">
      <w:pPr>
        <w:autoSpaceDE w:val="0"/>
        <w:autoSpaceDN w:val="0"/>
        <w:adjustRightInd w:val="0"/>
        <w:jc w:val="center"/>
        <w:rPr>
          <w:rFonts w:ascii="Bookman Old Style" w:hAnsi="Bookman Old Style"/>
          <w:sz w:val="24"/>
          <w:szCs w:val="24"/>
        </w:rPr>
      </w:pPr>
      <w:r w:rsidRPr="002F7356">
        <w:rPr>
          <w:rFonts w:ascii="Bookman Old Style" w:hAnsi="Bookman Old Style"/>
          <w:bCs/>
          <w:sz w:val="24"/>
          <w:szCs w:val="24"/>
        </w:rPr>
        <w:t xml:space="preserve">Membro da Comissão </w:t>
      </w:r>
    </w:p>
    <w:p w14:paraId="4425D6C0" w14:textId="77777777" w:rsidR="005C5361" w:rsidRPr="002F7356" w:rsidRDefault="005C5361" w:rsidP="00D068FB">
      <w:pPr>
        <w:pStyle w:val="Corpodetexto3"/>
        <w:widowControl w:val="0"/>
        <w:tabs>
          <w:tab w:val="left" w:pos="1985"/>
          <w:tab w:val="left" w:pos="2268"/>
        </w:tabs>
        <w:outlineLvl w:val="0"/>
        <w:rPr>
          <w:rFonts w:ascii="Bookman Old Style" w:hAnsi="Bookman Old Style"/>
          <w:szCs w:val="24"/>
        </w:rPr>
      </w:pPr>
    </w:p>
    <w:p w14:paraId="3540195B" w14:textId="77777777" w:rsidR="00186198" w:rsidRDefault="00186198" w:rsidP="00693F4E">
      <w:pPr>
        <w:autoSpaceDE w:val="0"/>
        <w:autoSpaceDN w:val="0"/>
        <w:adjustRightInd w:val="0"/>
        <w:rPr>
          <w:rFonts w:ascii="Bookman Old Style" w:eastAsia="Calibri" w:hAnsi="Bookman Old Style"/>
          <w:sz w:val="24"/>
          <w:szCs w:val="24"/>
          <w:lang w:eastAsia="en-US"/>
        </w:rPr>
      </w:pPr>
    </w:p>
    <w:p w14:paraId="77199424" w14:textId="77777777" w:rsidR="00186198" w:rsidRDefault="00186198" w:rsidP="00C82F05">
      <w:pPr>
        <w:autoSpaceDE w:val="0"/>
        <w:autoSpaceDN w:val="0"/>
        <w:adjustRightInd w:val="0"/>
        <w:jc w:val="center"/>
        <w:rPr>
          <w:rFonts w:ascii="Bookman Old Style" w:eastAsia="Calibri" w:hAnsi="Bookman Old Style"/>
          <w:sz w:val="24"/>
          <w:szCs w:val="24"/>
          <w:lang w:eastAsia="en-US"/>
        </w:rPr>
      </w:pPr>
    </w:p>
    <w:p w14:paraId="2B553259" w14:textId="77777777" w:rsidR="00186198" w:rsidRPr="00186198" w:rsidRDefault="00186198" w:rsidP="00186198">
      <w:pPr>
        <w:autoSpaceDE w:val="0"/>
        <w:autoSpaceDN w:val="0"/>
        <w:adjustRightInd w:val="0"/>
        <w:jc w:val="center"/>
        <w:rPr>
          <w:rFonts w:ascii="Bookman Old Style" w:eastAsia="Calibri" w:hAnsi="Bookman Old Style"/>
          <w:b/>
          <w:sz w:val="24"/>
          <w:szCs w:val="24"/>
          <w:lang w:eastAsia="en-US"/>
        </w:rPr>
      </w:pPr>
      <w:r w:rsidRPr="00186198">
        <w:rPr>
          <w:rFonts w:ascii="Bookman Old Style" w:eastAsia="Calibri" w:hAnsi="Bookman Old Style"/>
          <w:b/>
          <w:sz w:val="24"/>
          <w:szCs w:val="24"/>
          <w:lang w:eastAsia="en-US"/>
        </w:rPr>
        <w:t>TATIANE RIBEIRO DE OLIVEIRA</w:t>
      </w:r>
    </w:p>
    <w:p w14:paraId="7E79512D" w14:textId="77777777" w:rsidR="00186198" w:rsidRPr="00716103" w:rsidRDefault="00186198" w:rsidP="00186198">
      <w:pPr>
        <w:autoSpaceDE w:val="0"/>
        <w:autoSpaceDN w:val="0"/>
        <w:adjustRightInd w:val="0"/>
        <w:jc w:val="center"/>
        <w:rPr>
          <w:rFonts w:ascii="Bookman Old Style" w:eastAsia="Calibri" w:hAnsi="Bookman Old Style"/>
          <w:sz w:val="24"/>
          <w:szCs w:val="24"/>
          <w:lang w:eastAsia="en-US"/>
        </w:rPr>
      </w:pPr>
      <w:r w:rsidRPr="00186198">
        <w:rPr>
          <w:rFonts w:ascii="Bookman Old Style" w:eastAsia="Calibri" w:hAnsi="Bookman Old Style"/>
          <w:sz w:val="24"/>
          <w:szCs w:val="24"/>
          <w:lang w:eastAsia="en-US"/>
        </w:rPr>
        <w:t>Membro da Comissão</w:t>
      </w:r>
    </w:p>
    <w:sectPr w:rsidR="00186198" w:rsidRPr="00716103" w:rsidSect="00186198">
      <w:headerReference w:type="default" r:id="rId8"/>
      <w:pgSz w:w="11906" w:h="16838"/>
      <w:pgMar w:top="1134" w:right="113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BD84A" w14:textId="77777777" w:rsidR="00E10704" w:rsidRDefault="00E10704" w:rsidP="002F7356">
      <w:r>
        <w:separator/>
      </w:r>
    </w:p>
  </w:endnote>
  <w:endnote w:type="continuationSeparator" w:id="0">
    <w:p w14:paraId="65D000EB" w14:textId="77777777" w:rsidR="00E10704" w:rsidRDefault="00E10704" w:rsidP="002F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88149" w14:textId="77777777" w:rsidR="00E10704" w:rsidRDefault="00E10704" w:rsidP="002F7356">
      <w:r>
        <w:separator/>
      </w:r>
    </w:p>
  </w:footnote>
  <w:footnote w:type="continuationSeparator" w:id="0">
    <w:p w14:paraId="2AD24B45" w14:textId="77777777" w:rsidR="00E10704" w:rsidRDefault="00E10704" w:rsidP="002F7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6DB1" w14:textId="77777777" w:rsidR="002F7356" w:rsidRPr="002F7356" w:rsidRDefault="002F7356" w:rsidP="002F7356">
    <w:pPr>
      <w:pStyle w:val="Cabealho"/>
    </w:pPr>
    <w:r>
      <w:t xml:space="preserve">               </w:t>
    </w:r>
    <w:r>
      <w:rPr>
        <w:noProof/>
      </w:rPr>
      <w:drawing>
        <wp:inline distT="0" distB="0" distL="0" distR="0" wp14:anchorId="60ECE00F" wp14:editId="7A5C77DD">
          <wp:extent cx="4629150" cy="771525"/>
          <wp:effectExtent l="0" t="0" r="0" b="9525"/>
          <wp:docPr id="11"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629150"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F78FF"/>
    <w:multiLevelType w:val="hybridMultilevel"/>
    <w:tmpl w:val="9E2A4A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577"/>
    <w:rsid w:val="00146935"/>
    <w:rsid w:val="00152A5F"/>
    <w:rsid w:val="00170615"/>
    <w:rsid w:val="00180DBB"/>
    <w:rsid w:val="0018246D"/>
    <w:rsid w:val="00186198"/>
    <w:rsid w:val="001A1406"/>
    <w:rsid w:val="001B768F"/>
    <w:rsid w:val="001C7832"/>
    <w:rsid w:val="00285EF3"/>
    <w:rsid w:val="00295E79"/>
    <w:rsid w:val="002B2025"/>
    <w:rsid w:val="002F7356"/>
    <w:rsid w:val="00325932"/>
    <w:rsid w:val="00383209"/>
    <w:rsid w:val="003D4DBD"/>
    <w:rsid w:val="004073A8"/>
    <w:rsid w:val="00412C6F"/>
    <w:rsid w:val="00420FEB"/>
    <w:rsid w:val="004D30B0"/>
    <w:rsid w:val="004E637B"/>
    <w:rsid w:val="0058721D"/>
    <w:rsid w:val="00595C3B"/>
    <w:rsid w:val="005C5361"/>
    <w:rsid w:val="005C654A"/>
    <w:rsid w:val="005D2461"/>
    <w:rsid w:val="006021E9"/>
    <w:rsid w:val="00636961"/>
    <w:rsid w:val="00654F26"/>
    <w:rsid w:val="00667E96"/>
    <w:rsid w:val="00693F4E"/>
    <w:rsid w:val="006A34DC"/>
    <w:rsid w:val="006B35BC"/>
    <w:rsid w:val="006F0431"/>
    <w:rsid w:val="00713B7F"/>
    <w:rsid w:val="00716103"/>
    <w:rsid w:val="0073221E"/>
    <w:rsid w:val="00750ED5"/>
    <w:rsid w:val="0077707C"/>
    <w:rsid w:val="007A270F"/>
    <w:rsid w:val="007B2174"/>
    <w:rsid w:val="007B3D63"/>
    <w:rsid w:val="00816577"/>
    <w:rsid w:val="00846FA6"/>
    <w:rsid w:val="00847843"/>
    <w:rsid w:val="008543B5"/>
    <w:rsid w:val="00885A2D"/>
    <w:rsid w:val="00891027"/>
    <w:rsid w:val="008E011E"/>
    <w:rsid w:val="009158B5"/>
    <w:rsid w:val="00933BEA"/>
    <w:rsid w:val="0093418E"/>
    <w:rsid w:val="00967716"/>
    <w:rsid w:val="00971240"/>
    <w:rsid w:val="00A272B3"/>
    <w:rsid w:val="00A35219"/>
    <w:rsid w:val="00A84E7C"/>
    <w:rsid w:val="00A86569"/>
    <w:rsid w:val="00A923B0"/>
    <w:rsid w:val="00AC2592"/>
    <w:rsid w:val="00AC3136"/>
    <w:rsid w:val="00AC75D9"/>
    <w:rsid w:val="00B370D9"/>
    <w:rsid w:val="00B524E3"/>
    <w:rsid w:val="00BB54E9"/>
    <w:rsid w:val="00BF52FF"/>
    <w:rsid w:val="00C03E66"/>
    <w:rsid w:val="00C82F05"/>
    <w:rsid w:val="00CB63B1"/>
    <w:rsid w:val="00CD4826"/>
    <w:rsid w:val="00CE1FD8"/>
    <w:rsid w:val="00CF4A2D"/>
    <w:rsid w:val="00D00DF8"/>
    <w:rsid w:val="00D068FB"/>
    <w:rsid w:val="00D735A5"/>
    <w:rsid w:val="00D83A19"/>
    <w:rsid w:val="00D91E50"/>
    <w:rsid w:val="00DC28E9"/>
    <w:rsid w:val="00DD10AE"/>
    <w:rsid w:val="00E03FAF"/>
    <w:rsid w:val="00E05BDD"/>
    <w:rsid w:val="00E10704"/>
    <w:rsid w:val="00E151EA"/>
    <w:rsid w:val="00E1754C"/>
    <w:rsid w:val="00E27ACD"/>
    <w:rsid w:val="00E316FB"/>
    <w:rsid w:val="00E4568C"/>
    <w:rsid w:val="00E85271"/>
    <w:rsid w:val="00ED27EA"/>
    <w:rsid w:val="00EE4654"/>
    <w:rsid w:val="00F26EC3"/>
    <w:rsid w:val="00F32017"/>
    <w:rsid w:val="00F73D3E"/>
    <w:rsid w:val="00FB3818"/>
    <w:rsid w:val="00FE51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F78E20"/>
  <w15:chartTrackingRefBased/>
  <w15:docId w15:val="{ACC1DCF3-EAA8-479F-833A-B2CCDFC88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6577"/>
    <w:pPr>
      <w:spacing w:after="0" w:line="240" w:lineRule="auto"/>
    </w:pPr>
    <w:rPr>
      <w:rFonts w:ascii="Times New Roman" w:eastAsia="Times New Roman" w:hAnsi="Times New Roman" w:cs="Times New Roman"/>
      <w:sz w:val="20"/>
      <w:szCs w:val="20"/>
      <w:lang w:eastAsia="pt-BR"/>
    </w:rPr>
  </w:style>
  <w:style w:type="paragraph" w:styleId="Ttulo1">
    <w:name w:val="heading 1"/>
    <w:next w:val="Normal"/>
    <w:link w:val="Ttulo1Char"/>
    <w:uiPriority w:val="9"/>
    <w:unhideWhenUsed/>
    <w:qFormat/>
    <w:rsid w:val="00D068FB"/>
    <w:pPr>
      <w:keepNext/>
      <w:keepLines/>
      <w:spacing w:after="0"/>
      <w:ind w:left="10" w:right="19" w:hanging="10"/>
      <w:jc w:val="center"/>
      <w:outlineLvl w:val="0"/>
    </w:pPr>
    <w:rPr>
      <w:rFonts w:ascii="Bookman Old Style" w:eastAsia="Bookman Old Style" w:hAnsi="Bookman Old Style" w:cs="Bookman Old Style"/>
      <w:b/>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3">
    <w:name w:val="Body Text 3"/>
    <w:basedOn w:val="Normal"/>
    <w:link w:val="Corpodetexto3Char"/>
    <w:rsid w:val="00816577"/>
    <w:pPr>
      <w:jc w:val="both"/>
    </w:pPr>
    <w:rPr>
      <w:sz w:val="24"/>
      <w:lang w:val="x-none" w:eastAsia="x-none"/>
    </w:rPr>
  </w:style>
  <w:style w:type="character" w:customStyle="1" w:styleId="Corpodetexto3Char">
    <w:name w:val="Corpo de texto 3 Char"/>
    <w:basedOn w:val="Fontepargpadro"/>
    <w:link w:val="Corpodetexto3"/>
    <w:rsid w:val="00816577"/>
    <w:rPr>
      <w:rFonts w:ascii="Times New Roman" w:eastAsia="Times New Roman" w:hAnsi="Times New Roman" w:cs="Times New Roman"/>
      <w:sz w:val="24"/>
      <w:szCs w:val="20"/>
      <w:lang w:val="x-none" w:eastAsia="x-none"/>
    </w:rPr>
  </w:style>
  <w:style w:type="paragraph" w:customStyle="1" w:styleId="Ttulo10">
    <w:name w:val="Título1"/>
    <w:basedOn w:val="Normal"/>
    <w:next w:val="Corpodetexto"/>
    <w:rsid w:val="00816577"/>
    <w:pPr>
      <w:suppressAutoHyphens/>
      <w:jc w:val="center"/>
    </w:pPr>
    <w:rPr>
      <w:rFonts w:ascii="Arial" w:hAnsi="Arial" w:cs="Arial"/>
      <w:b/>
      <w:sz w:val="36"/>
      <w:lang w:eastAsia="zh-CN"/>
    </w:rPr>
  </w:style>
  <w:style w:type="paragraph" w:styleId="Corpodetexto">
    <w:name w:val="Body Text"/>
    <w:basedOn w:val="Normal"/>
    <w:link w:val="CorpodetextoChar"/>
    <w:uiPriority w:val="99"/>
    <w:semiHidden/>
    <w:unhideWhenUsed/>
    <w:rsid w:val="00816577"/>
    <w:pPr>
      <w:spacing w:after="120"/>
    </w:pPr>
  </w:style>
  <w:style w:type="character" w:customStyle="1" w:styleId="CorpodetextoChar">
    <w:name w:val="Corpo de texto Char"/>
    <w:basedOn w:val="Fontepargpadro"/>
    <w:link w:val="Corpodetexto"/>
    <w:uiPriority w:val="99"/>
    <w:semiHidden/>
    <w:rsid w:val="00816577"/>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83209"/>
    <w:pPr>
      <w:ind w:left="720"/>
      <w:contextualSpacing/>
    </w:pPr>
  </w:style>
  <w:style w:type="paragraph" w:styleId="Textodebalo">
    <w:name w:val="Balloon Text"/>
    <w:basedOn w:val="Normal"/>
    <w:link w:val="TextodebaloChar"/>
    <w:uiPriority w:val="99"/>
    <w:semiHidden/>
    <w:unhideWhenUsed/>
    <w:rsid w:val="00E05BDD"/>
    <w:rPr>
      <w:rFonts w:ascii="Segoe UI" w:hAnsi="Segoe UI" w:cs="Segoe UI"/>
      <w:sz w:val="18"/>
      <w:szCs w:val="18"/>
    </w:rPr>
  </w:style>
  <w:style w:type="character" w:customStyle="1" w:styleId="TextodebaloChar">
    <w:name w:val="Texto de balão Char"/>
    <w:basedOn w:val="Fontepargpadro"/>
    <w:link w:val="Textodebalo"/>
    <w:uiPriority w:val="99"/>
    <w:semiHidden/>
    <w:rsid w:val="00E05BDD"/>
    <w:rPr>
      <w:rFonts w:ascii="Segoe UI" w:eastAsia="Times New Roman" w:hAnsi="Segoe UI" w:cs="Segoe UI"/>
      <w:sz w:val="18"/>
      <w:szCs w:val="18"/>
      <w:lang w:eastAsia="pt-BR"/>
    </w:rPr>
  </w:style>
  <w:style w:type="character" w:customStyle="1" w:styleId="Ttulo1Char">
    <w:name w:val="Título 1 Char"/>
    <w:basedOn w:val="Fontepargpadro"/>
    <w:link w:val="Ttulo1"/>
    <w:rsid w:val="00D068FB"/>
    <w:rPr>
      <w:rFonts w:ascii="Bookman Old Style" w:eastAsia="Bookman Old Style" w:hAnsi="Bookman Old Style" w:cs="Bookman Old Style"/>
      <w:b/>
      <w:color w:val="000000"/>
      <w:lang w:eastAsia="pt-BR"/>
    </w:rPr>
  </w:style>
  <w:style w:type="paragraph" w:styleId="Cabealho">
    <w:name w:val="header"/>
    <w:basedOn w:val="Normal"/>
    <w:link w:val="CabealhoChar"/>
    <w:uiPriority w:val="99"/>
    <w:unhideWhenUsed/>
    <w:rsid w:val="002F7356"/>
    <w:pPr>
      <w:tabs>
        <w:tab w:val="center" w:pos="4252"/>
        <w:tab w:val="right" w:pos="8504"/>
      </w:tabs>
    </w:pPr>
  </w:style>
  <w:style w:type="character" w:customStyle="1" w:styleId="CabealhoChar">
    <w:name w:val="Cabeçalho Char"/>
    <w:basedOn w:val="Fontepargpadro"/>
    <w:link w:val="Cabealho"/>
    <w:uiPriority w:val="99"/>
    <w:rsid w:val="002F7356"/>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2F7356"/>
    <w:pPr>
      <w:tabs>
        <w:tab w:val="center" w:pos="4252"/>
        <w:tab w:val="right" w:pos="8504"/>
      </w:tabs>
    </w:pPr>
  </w:style>
  <w:style w:type="character" w:customStyle="1" w:styleId="RodapChar">
    <w:name w:val="Rodapé Char"/>
    <w:basedOn w:val="Fontepargpadro"/>
    <w:link w:val="Rodap"/>
    <w:uiPriority w:val="99"/>
    <w:rsid w:val="002F7356"/>
    <w:rPr>
      <w:rFonts w:ascii="Times New Roman" w:eastAsia="Times New Roman" w:hAnsi="Times New Roman" w:cs="Times New Roman"/>
      <w:sz w:val="20"/>
      <w:szCs w:val="20"/>
      <w:lang w:eastAsia="pt-BR"/>
    </w:rPr>
  </w:style>
  <w:style w:type="character" w:customStyle="1" w:styleId="fontstyle01">
    <w:name w:val="fontstyle01"/>
    <w:basedOn w:val="Fontepargpadro"/>
    <w:rsid w:val="00E4568C"/>
    <w:rPr>
      <w:rFonts w:ascii="Arial-BoldMT" w:hAnsi="Arial-BoldMT" w:hint="default"/>
      <w:b/>
      <w:bCs/>
      <w:i w:val="0"/>
      <w:iCs w:val="0"/>
      <w:color w:val="000000"/>
      <w:sz w:val="24"/>
      <w:szCs w:val="24"/>
    </w:rPr>
  </w:style>
  <w:style w:type="character" w:customStyle="1" w:styleId="fontstyle21">
    <w:name w:val="fontstyle21"/>
    <w:basedOn w:val="Fontepargpadro"/>
    <w:rsid w:val="00E4568C"/>
    <w:rPr>
      <w:rFonts w:ascii="ArialMT" w:hAnsi="Aria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733972">
      <w:bodyDiv w:val="1"/>
      <w:marLeft w:val="0"/>
      <w:marRight w:val="0"/>
      <w:marTop w:val="0"/>
      <w:marBottom w:val="0"/>
      <w:divBdr>
        <w:top w:val="none" w:sz="0" w:space="0" w:color="auto"/>
        <w:left w:val="none" w:sz="0" w:space="0" w:color="auto"/>
        <w:bottom w:val="none" w:sz="0" w:space="0" w:color="auto"/>
        <w:right w:val="none" w:sz="0" w:space="0" w:color="auto"/>
      </w:divBdr>
    </w:div>
    <w:div w:id="178148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E830A-52D2-45CD-94E0-53A0D2423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937</Words>
  <Characters>5060</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61</cp:revision>
  <cp:lastPrinted>2023-11-21T18:10:00Z</cp:lastPrinted>
  <dcterms:created xsi:type="dcterms:W3CDTF">2023-11-03T11:36:00Z</dcterms:created>
  <dcterms:modified xsi:type="dcterms:W3CDTF">2023-12-21T19:12:00Z</dcterms:modified>
</cp:coreProperties>
</file>