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466" w:rsidRPr="005E0918" w:rsidRDefault="00167466" w:rsidP="001721ED">
      <w:pPr>
        <w:spacing w:line="240" w:lineRule="auto"/>
        <w:contextualSpacing/>
        <w:mirrorIndents/>
        <w:rPr>
          <w:rFonts w:ascii="Bookman Old Style" w:hAnsi="Bookman Old Style"/>
          <w:b/>
          <w:sz w:val="24"/>
          <w:szCs w:val="24"/>
        </w:rPr>
      </w:pPr>
    </w:p>
    <w:p w:rsidR="00167466" w:rsidRDefault="00167466" w:rsidP="001674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6E5760">
        <w:rPr>
          <w:rFonts w:ascii="Bookman Old Style" w:hAnsi="Bookman Old Style"/>
          <w:b/>
          <w:sz w:val="24"/>
          <w:szCs w:val="24"/>
        </w:rPr>
        <w:t>95</w:t>
      </w:r>
      <w:r w:rsidRPr="005E0918">
        <w:rPr>
          <w:rFonts w:ascii="Bookman Old Style" w:hAnsi="Bookman Old Style"/>
          <w:b/>
          <w:sz w:val="24"/>
          <w:szCs w:val="24"/>
        </w:rPr>
        <w:t xml:space="preserve">/2023  </w:t>
      </w:r>
    </w:p>
    <w:p w:rsidR="00FA5D2D" w:rsidRDefault="00FA5D2D" w:rsidP="00167466">
      <w:pPr>
        <w:spacing w:line="240" w:lineRule="auto"/>
        <w:contextualSpacing/>
        <w:mirrorIndents/>
        <w:jc w:val="center"/>
        <w:rPr>
          <w:rFonts w:ascii="Bookman Old Style" w:hAnsi="Bookman Old Style"/>
          <w:b/>
          <w:sz w:val="24"/>
          <w:szCs w:val="24"/>
        </w:rPr>
      </w:pP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rsidR="00FA5D2D" w:rsidRPr="005E0918" w:rsidRDefault="00FA5D2D" w:rsidP="00167466">
      <w:pPr>
        <w:spacing w:line="240" w:lineRule="auto"/>
        <w:contextualSpacing/>
        <w:mirrorIndents/>
        <w:jc w:val="center"/>
        <w:rPr>
          <w:rFonts w:ascii="Bookman Old Style" w:hAnsi="Bookman Old Style"/>
          <w:b/>
          <w:sz w:val="24"/>
          <w:szCs w:val="24"/>
        </w:rPr>
      </w:pPr>
    </w:p>
    <w:p w:rsidR="00167466" w:rsidRPr="005E0918" w:rsidRDefault="00167466" w:rsidP="00167466">
      <w:pPr>
        <w:spacing w:line="240" w:lineRule="auto"/>
        <w:contextualSpacing/>
        <w:mirrorIndents/>
        <w:jc w:val="center"/>
        <w:rPr>
          <w:rFonts w:ascii="Bookman Old Style" w:hAnsi="Bookman Old Style"/>
          <w:b/>
          <w:sz w:val="24"/>
          <w:szCs w:val="24"/>
        </w:rPr>
      </w:pP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b/>
          <w:sz w:val="24"/>
          <w:szCs w:val="24"/>
        </w:rPr>
        <w:t>O MUNICÍPIO DE CORDILHEIRA ALTA</w:t>
      </w:r>
      <w:r w:rsidRPr="002A0F7C">
        <w:rPr>
          <w:rFonts w:ascii="Bookman Old Style" w:hAnsi="Bookman Old Style"/>
          <w:sz w:val="24"/>
          <w:szCs w:val="24"/>
        </w:rPr>
        <w:t xml:space="preserve">, pessoa jurídica de direito público interno, inscrito no CNPJ sob n° 95.990.198/0001-04, situado na Rua Celso </w:t>
      </w:r>
      <w:proofErr w:type="spellStart"/>
      <w:r w:rsidRPr="002A0F7C">
        <w:rPr>
          <w:rFonts w:ascii="Bookman Old Style" w:hAnsi="Bookman Old Style"/>
          <w:sz w:val="24"/>
          <w:szCs w:val="24"/>
        </w:rPr>
        <w:t>Tozzo</w:t>
      </w:r>
      <w:proofErr w:type="spellEnd"/>
      <w:r w:rsidRPr="002A0F7C">
        <w:rPr>
          <w:rFonts w:ascii="Bookman Old Style" w:hAnsi="Bookman Old Style"/>
          <w:sz w:val="24"/>
          <w:szCs w:val="24"/>
        </w:rPr>
        <w:t xml:space="preserve">, 27, Centro, Cordilheira Alta/SC, representado neste ato por seu Prefeito Municipal, senhor </w:t>
      </w:r>
      <w:r w:rsidR="004909EB" w:rsidRPr="002A0F7C">
        <w:rPr>
          <w:rFonts w:ascii="Bookman Old Style" w:hAnsi="Bookman Old Style"/>
          <w:sz w:val="24"/>
          <w:szCs w:val="24"/>
        </w:rPr>
        <w:t>CLODOALDO BRIANCINI</w:t>
      </w:r>
      <w:r w:rsidRPr="002A0F7C">
        <w:rPr>
          <w:rFonts w:ascii="Bookman Old Style" w:hAnsi="Bookman Old Style"/>
          <w:sz w:val="24"/>
          <w:szCs w:val="24"/>
        </w:rPr>
        <w:t xml:space="preserve"> e  a (s) empresa (s) </w:t>
      </w:r>
      <w:r w:rsidR="005647E9" w:rsidRPr="002A0F7C">
        <w:rPr>
          <w:rFonts w:ascii="Bookman Old Style" w:hAnsi="Bookman Old Style"/>
          <w:sz w:val="24"/>
          <w:szCs w:val="24"/>
        </w:rPr>
        <w:t>NADALETI MATERIAIS DE CONSTRUCAO LTDA</w:t>
      </w:r>
      <w:r w:rsidR="00D201AF" w:rsidRPr="002A0F7C">
        <w:rPr>
          <w:rFonts w:ascii="Bookman Old Style" w:hAnsi="Bookman Old Style"/>
          <w:sz w:val="24"/>
          <w:szCs w:val="24"/>
        </w:rPr>
        <w:t xml:space="preserve">, inscrita no CNPJ sob nº </w:t>
      </w:r>
      <w:r w:rsidR="005647E9" w:rsidRPr="002A0F7C">
        <w:rPr>
          <w:rFonts w:ascii="Bookman Old Style" w:hAnsi="Bookman Old Style"/>
          <w:sz w:val="24"/>
          <w:szCs w:val="24"/>
        </w:rPr>
        <w:t>28.614.001/0001-45</w:t>
      </w:r>
      <w:r w:rsidR="00D201AF" w:rsidRPr="002A0F7C">
        <w:rPr>
          <w:rFonts w:ascii="Bookman Old Style" w:hAnsi="Bookman Old Style"/>
          <w:sz w:val="24"/>
          <w:szCs w:val="24"/>
        </w:rPr>
        <w:t xml:space="preserve">, com sede na </w:t>
      </w:r>
      <w:r w:rsidR="005647E9" w:rsidRPr="002A0F7C">
        <w:rPr>
          <w:rFonts w:ascii="Bookman Old Style" w:hAnsi="Bookman Old Style"/>
          <w:sz w:val="24"/>
          <w:szCs w:val="24"/>
        </w:rPr>
        <w:t>RUI BARBOSA XANXERE</w:t>
      </w:r>
      <w:r w:rsidR="00D201AF" w:rsidRPr="002A0F7C">
        <w:rPr>
          <w:rFonts w:ascii="Bookman Old Style" w:hAnsi="Bookman Old Style"/>
          <w:sz w:val="24"/>
          <w:szCs w:val="24"/>
        </w:rPr>
        <w:t>/</w:t>
      </w:r>
      <w:r w:rsidR="000E2058">
        <w:rPr>
          <w:rFonts w:ascii="Bookman Old Style" w:hAnsi="Bookman Old Style"/>
          <w:sz w:val="24"/>
          <w:szCs w:val="24"/>
        </w:rPr>
        <w:t>SC</w:t>
      </w:r>
      <w:r w:rsidR="00D201AF" w:rsidRPr="002A0F7C">
        <w:rPr>
          <w:rFonts w:ascii="Bookman Old Style" w:hAnsi="Bookman Old Style"/>
          <w:sz w:val="24"/>
          <w:szCs w:val="24"/>
        </w:rPr>
        <w:t xml:space="preserve"> representada neste ato, Senhor(a)</w:t>
      </w:r>
      <w:r w:rsidR="005647E9" w:rsidRPr="002A0F7C">
        <w:rPr>
          <w:rFonts w:ascii="Bookman Old Style" w:hAnsi="Bookman Old Style"/>
          <w:sz w:val="24"/>
          <w:szCs w:val="24"/>
        </w:rPr>
        <w:t xml:space="preserve"> </w:t>
      </w:r>
      <w:proofErr w:type="spellStart"/>
      <w:r w:rsidR="005647E9" w:rsidRPr="002A0F7C">
        <w:rPr>
          <w:rFonts w:ascii="Bookman Old Style" w:hAnsi="Bookman Old Style"/>
          <w:sz w:val="24"/>
          <w:szCs w:val="24"/>
        </w:rPr>
        <w:t>Alcemir</w:t>
      </w:r>
      <w:proofErr w:type="spellEnd"/>
      <w:r w:rsidR="005647E9" w:rsidRPr="002A0F7C">
        <w:rPr>
          <w:rFonts w:ascii="Bookman Old Style" w:hAnsi="Bookman Old Style"/>
          <w:sz w:val="24"/>
          <w:szCs w:val="24"/>
        </w:rPr>
        <w:t xml:space="preserve"> Francisco </w:t>
      </w:r>
      <w:proofErr w:type="spellStart"/>
      <w:r w:rsidR="005647E9" w:rsidRPr="002A0F7C">
        <w:rPr>
          <w:rFonts w:ascii="Bookman Old Style" w:hAnsi="Bookman Old Style"/>
          <w:sz w:val="24"/>
          <w:szCs w:val="24"/>
        </w:rPr>
        <w:t>Nadaleti</w:t>
      </w:r>
      <w:proofErr w:type="spellEnd"/>
      <w:r w:rsidRPr="002A0F7C">
        <w:rPr>
          <w:rFonts w:ascii="Bookman Old Style" w:hAnsi="Bookman Old Style"/>
          <w:sz w:val="24"/>
          <w:szCs w:val="24"/>
        </w:rPr>
        <w:t xml:space="preserve">, inscrito(a) no CPF sob nº </w:t>
      </w:r>
      <w:r w:rsidR="00B33D5B" w:rsidRPr="002A0F7C">
        <w:rPr>
          <w:rFonts w:ascii="Bookman Old Style" w:hAnsi="Bookman Old Style"/>
          <w:sz w:val="24"/>
          <w:szCs w:val="24"/>
        </w:rPr>
        <w:t>***.</w:t>
      </w:r>
      <w:r w:rsidR="005647E9" w:rsidRPr="002A0F7C">
        <w:rPr>
          <w:rFonts w:ascii="Bookman Old Style" w:hAnsi="Bookman Old Style"/>
          <w:sz w:val="24"/>
          <w:szCs w:val="24"/>
        </w:rPr>
        <w:t>169.460</w:t>
      </w:r>
      <w:r w:rsidR="00B33D5B" w:rsidRPr="002A0F7C">
        <w:rPr>
          <w:rFonts w:ascii="Bookman Old Style" w:hAnsi="Bookman Old Style"/>
          <w:sz w:val="24"/>
          <w:szCs w:val="24"/>
        </w:rPr>
        <w:t>-**</w:t>
      </w:r>
      <w:r w:rsidRPr="002A0F7C">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A empresa com preços registrados passará a ser denominada DETENTORA da Ata de Registro de Preços após a assinatura desta.  </w:t>
      </w:r>
    </w:p>
    <w:p w:rsidR="00167466" w:rsidRPr="002A0F7C" w:rsidRDefault="00167466" w:rsidP="00167466">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 </w:t>
      </w:r>
    </w:p>
    <w:p w:rsidR="00167466" w:rsidRPr="00314B02" w:rsidRDefault="00167466" w:rsidP="00167466">
      <w:pPr>
        <w:spacing w:line="240" w:lineRule="auto"/>
        <w:contextualSpacing/>
        <w:mirrorIndents/>
        <w:jc w:val="both"/>
        <w:rPr>
          <w:rFonts w:ascii="Bookman Old Style" w:hAnsi="Bookman Old Style"/>
          <w:b/>
          <w:sz w:val="24"/>
          <w:szCs w:val="24"/>
        </w:rPr>
      </w:pPr>
      <w:r w:rsidRPr="00314B02">
        <w:rPr>
          <w:rFonts w:ascii="Bookman Old Style" w:hAnsi="Bookman Old Style"/>
          <w:b/>
          <w:sz w:val="24"/>
          <w:szCs w:val="24"/>
        </w:rPr>
        <w:t xml:space="preserve">CLÁUSULA PRIMEIRA - DO OBJETO  </w:t>
      </w:r>
    </w:p>
    <w:p w:rsidR="00167466" w:rsidRPr="00314B02" w:rsidRDefault="00167466" w:rsidP="00167466">
      <w:pPr>
        <w:spacing w:line="240" w:lineRule="auto"/>
        <w:contextualSpacing/>
        <w:mirrorIndents/>
        <w:jc w:val="both"/>
        <w:rPr>
          <w:rFonts w:ascii="Bookman Old Style" w:hAnsi="Bookman Old Style"/>
          <w:sz w:val="24"/>
          <w:szCs w:val="24"/>
        </w:rPr>
      </w:pPr>
    </w:p>
    <w:p w:rsidR="00167466" w:rsidRPr="00FF341E" w:rsidRDefault="00167466" w:rsidP="00167466">
      <w:pPr>
        <w:spacing w:line="240" w:lineRule="auto"/>
        <w:contextualSpacing/>
        <w:mirrorIndents/>
        <w:jc w:val="both"/>
        <w:rPr>
          <w:rFonts w:ascii="Bookman Old Style" w:hAnsi="Bookman Old Style" w:cs="Bookman Old Style,Bold"/>
          <w:b/>
          <w:bCs/>
          <w:sz w:val="24"/>
          <w:szCs w:val="24"/>
        </w:rPr>
      </w:pPr>
      <w:r w:rsidRPr="00314B02">
        <w:rPr>
          <w:rFonts w:ascii="Bookman Old Style" w:hAnsi="Bookman Old Style"/>
          <w:sz w:val="24"/>
          <w:szCs w:val="24"/>
        </w:rPr>
        <w:t xml:space="preserve">1.1. A presente ata tem por objeto o </w:t>
      </w:r>
      <w:r w:rsidRPr="001857EE">
        <w:rPr>
          <w:rFonts w:ascii="Bookman Old Style" w:hAnsi="Bookman Old Style"/>
          <w:b/>
          <w:color w:val="FF0000"/>
          <w:sz w:val="24"/>
          <w:szCs w:val="24"/>
        </w:rPr>
        <w:t xml:space="preserve">REGISTRO DE </w:t>
      </w:r>
      <w:r w:rsidRPr="00FB1427">
        <w:rPr>
          <w:rFonts w:ascii="Bookman Old Style" w:hAnsi="Bookman Old Style"/>
          <w:b/>
          <w:color w:val="FF0000"/>
          <w:sz w:val="24"/>
          <w:szCs w:val="24"/>
        </w:rPr>
        <w:t xml:space="preserve">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024F69" w:rsidRPr="00024F69" w:rsidRDefault="00167466" w:rsidP="00167466">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registro de </w:t>
      </w:r>
      <w:r w:rsidRPr="006E5760">
        <w:rPr>
          <w:rFonts w:ascii="Bookman Old Style" w:hAnsi="Bookman Old Style"/>
          <w:sz w:val="24"/>
          <w:szCs w:val="24"/>
        </w:rPr>
        <w:t xml:space="preserve">preços é de </w:t>
      </w:r>
      <w:bookmarkStart w:id="0" w:name="_GoBack"/>
      <w:r w:rsidR="00024F69" w:rsidRPr="00024F69">
        <w:rPr>
          <w:rFonts w:ascii="Bookman Old Style" w:hAnsi="Bookman Old Style"/>
          <w:b/>
          <w:sz w:val="24"/>
          <w:szCs w:val="24"/>
        </w:rPr>
        <w:t>R$ 39,60 (Trinta e nove reais e sessenta centavos).</w:t>
      </w:r>
    </w:p>
    <w:bookmarkEnd w:id="0"/>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167466" w:rsidRPr="005E0918"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rsidR="00167466" w:rsidRPr="0055423A" w:rsidRDefault="00167466" w:rsidP="00167466">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167466" w:rsidRPr="005E0918" w:rsidRDefault="00167466" w:rsidP="001674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167466" w:rsidRPr="005E0918" w:rsidRDefault="00167466" w:rsidP="00167466">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167466"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167466" w:rsidRPr="005E0918" w:rsidRDefault="00167466" w:rsidP="00167466">
      <w:pPr>
        <w:spacing w:line="240" w:lineRule="auto"/>
        <w:contextualSpacing/>
        <w:mirrorIndents/>
        <w:jc w:val="both"/>
        <w:rPr>
          <w:rFonts w:ascii="Bookman Old Style" w:hAnsi="Bookman Old Style"/>
          <w:b/>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631643">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Default="00167466" w:rsidP="001674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6E5760">
        <w:rPr>
          <w:rFonts w:ascii="Bookman Old Style" w:hAnsi="Bookman Old Style"/>
          <w:sz w:val="24"/>
          <w:szCs w:val="24"/>
        </w:rPr>
        <w:t>04</w:t>
      </w:r>
      <w:r w:rsidRPr="005E0918">
        <w:rPr>
          <w:rFonts w:ascii="Bookman Old Style" w:hAnsi="Bookman Old Style"/>
          <w:sz w:val="24"/>
          <w:szCs w:val="24"/>
        </w:rPr>
        <w:t xml:space="preserve"> de </w:t>
      </w:r>
      <w:r w:rsidR="006E5760">
        <w:rPr>
          <w:rFonts w:ascii="Bookman Old Style" w:hAnsi="Bookman Old Style"/>
          <w:sz w:val="24"/>
          <w:szCs w:val="24"/>
        </w:rPr>
        <w:t>outubro</w:t>
      </w:r>
      <w:r w:rsidRPr="005E0918">
        <w:rPr>
          <w:rFonts w:ascii="Bookman Old Style" w:hAnsi="Bookman Old Style"/>
          <w:sz w:val="24"/>
          <w:szCs w:val="24"/>
        </w:rPr>
        <w:t xml:space="preserve"> de 2023. </w:t>
      </w:r>
    </w:p>
    <w:p w:rsidR="006E5760" w:rsidRDefault="006E5760" w:rsidP="00167466">
      <w:pPr>
        <w:spacing w:line="240" w:lineRule="auto"/>
        <w:contextualSpacing/>
        <w:mirrorIndents/>
        <w:jc w:val="right"/>
        <w:rPr>
          <w:rFonts w:ascii="Bookman Old Style" w:hAnsi="Bookman Old Style"/>
          <w:sz w:val="24"/>
          <w:szCs w:val="24"/>
        </w:rPr>
      </w:pPr>
    </w:p>
    <w:p w:rsidR="00167466"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167466" w:rsidRPr="005E0918" w:rsidRDefault="00631643"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rsidR="00167466" w:rsidRDefault="00167466" w:rsidP="00167466">
      <w:pPr>
        <w:spacing w:line="240" w:lineRule="auto"/>
        <w:contextualSpacing/>
        <w:mirrorIndents/>
        <w:jc w:val="center"/>
        <w:rPr>
          <w:rFonts w:ascii="Bookman Old Style" w:hAnsi="Bookman Old Style"/>
          <w:sz w:val="24"/>
          <w:szCs w:val="24"/>
        </w:rPr>
      </w:pPr>
    </w:p>
    <w:p w:rsidR="006E5760" w:rsidRDefault="006E5760"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E07DBA" w:rsidRDefault="00E07DBA" w:rsidP="00167466">
      <w:pPr>
        <w:spacing w:line="240" w:lineRule="auto"/>
        <w:contextualSpacing/>
        <w:mirrorIndents/>
        <w:jc w:val="center"/>
        <w:rPr>
          <w:rFonts w:ascii="Bookman Old Style" w:hAnsi="Bookman Old Style"/>
          <w:sz w:val="24"/>
          <w:szCs w:val="24"/>
        </w:rPr>
      </w:pPr>
      <w:r w:rsidRPr="002A0F7C">
        <w:rPr>
          <w:rFonts w:ascii="Bookman Old Style" w:hAnsi="Bookman Old Style"/>
          <w:sz w:val="24"/>
          <w:szCs w:val="24"/>
        </w:rPr>
        <w:t>NADALETI MATERIAIS DE CONSTRUCAO LTDA</w:t>
      </w:r>
    </w:p>
    <w:p w:rsidR="00E07DBA" w:rsidRDefault="00E07DBA" w:rsidP="00167466">
      <w:pPr>
        <w:spacing w:line="240" w:lineRule="auto"/>
        <w:contextualSpacing/>
        <w:mirrorIndents/>
        <w:jc w:val="center"/>
        <w:rPr>
          <w:rFonts w:ascii="Bookman Old Style" w:hAnsi="Bookman Old Style"/>
          <w:sz w:val="24"/>
          <w:szCs w:val="24"/>
        </w:rPr>
      </w:pPr>
      <w:r w:rsidRPr="002A0F7C">
        <w:rPr>
          <w:rFonts w:ascii="Bookman Old Style" w:hAnsi="Bookman Old Style"/>
          <w:sz w:val="24"/>
          <w:szCs w:val="24"/>
        </w:rPr>
        <w:t>CNPJ sob nº 28.614.001/0001-45</w:t>
      </w:r>
    </w:p>
    <w:p w:rsidR="00346AF8" w:rsidRDefault="00E07DBA" w:rsidP="00167466">
      <w:pPr>
        <w:spacing w:line="240" w:lineRule="auto"/>
        <w:contextualSpacing/>
        <w:mirrorIndents/>
        <w:jc w:val="center"/>
        <w:rPr>
          <w:rFonts w:ascii="Bookman Old Style" w:hAnsi="Bookman Old Style"/>
          <w:sz w:val="24"/>
          <w:szCs w:val="24"/>
        </w:rPr>
      </w:pPr>
      <w:proofErr w:type="spellStart"/>
      <w:r w:rsidRPr="002A0F7C">
        <w:rPr>
          <w:rFonts w:ascii="Bookman Old Style" w:hAnsi="Bookman Old Style"/>
          <w:sz w:val="24"/>
          <w:szCs w:val="24"/>
        </w:rPr>
        <w:t>Alcemir</w:t>
      </w:r>
      <w:proofErr w:type="spellEnd"/>
      <w:r w:rsidRPr="002A0F7C">
        <w:rPr>
          <w:rFonts w:ascii="Bookman Old Style" w:hAnsi="Bookman Old Style"/>
          <w:sz w:val="24"/>
          <w:szCs w:val="24"/>
        </w:rPr>
        <w:t xml:space="preserve"> Francisco </w:t>
      </w:r>
      <w:proofErr w:type="spellStart"/>
      <w:r w:rsidRPr="002A0F7C">
        <w:rPr>
          <w:rFonts w:ascii="Bookman Old Style" w:hAnsi="Bookman Old Style"/>
          <w:sz w:val="24"/>
          <w:szCs w:val="24"/>
        </w:rPr>
        <w:t>Nadaleti</w:t>
      </w:r>
      <w:proofErr w:type="spellEnd"/>
    </w:p>
    <w:p w:rsidR="00167466" w:rsidRDefault="00346AF8" w:rsidP="00167466">
      <w:pPr>
        <w:spacing w:line="240" w:lineRule="auto"/>
        <w:contextualSpacing/>
        <w:mirrorIndents/>
        <w:jc w:val="center"/>
        <w:rPr>
          <w:rFonts w:ascii="Bookman Old Style" w:hAnsi="Bookman Old Style"/>
          <w:sz w:val="24"/>
          <w:szCs w:val="24"/>
        </w:rPr>
      </w:pPr>
      <w:r w:rsidRPr="009F5A65">
        <w:rPr>
          <w:rFonts w:ascii="Bookman Old Style" w:hAnsi="Bookman Old Style"/>
          <w:sz w:val="24"/>
          <w:szCs w:val="24"/>
        </w:rPr>
        <w:t xml:space="preserve"> </w:t>
      </w:r>
      <w:r w:rsidR="00167466" w:rsidRPr="005E0918">
        <w:rPr>
          <w:rFonts w:ascii="Bookman Old Style" w:hAnsi="Bookman Old Style"/>
          <w:sz w:val="24"/>
          <w:szCs w:val="24"/>
        </w:rPr>
        <w:t>Contratada</w:t>
      </w:r>
    </w:p>
    <w:p w:rsidR="0099347A" w:rsidRDefault="0099347A" w:rsidP="00167466">
      <w:pPr>
        <w:spacing w:line="240" w:lineRule="auto"/>
        <w:contextualSpacing/>
        <w:mirrorIndents/>
        <w:jc w:val="center"/>
        <w:rPr>
          <w:rFonts w:ascii="Bookman Old Style" w:hAnsi="Bookman Old Style"/>
          <w:sz w:val="24"/>
          <w:szCs w:val="24"/>
        </w:rPr>
      </w:pPr>
    </w:p>
    <w:p w:rsidR="0099347A" w:rsidRPr="005E0918" w:rsidRDefault="0099347A" w:rsidP="00167466">
      <w:pPr>
        <w:spacing w:line="240" w:lineRule="auto"/>
        <w:contextualSpacing/>
        <w:mirrorIndents/>
        <w:jc w:val="center"/>
        <w:rPr>
          <w:rFonts w:ascii="Bookman Old Style" w:hAnsi="Bookman Old Style"/>
          <w:sz w:val="24"/>
          <w:szCs w:val="24"/>
        </w:rPr>
      </w:pPr>
    </w:p>
    <w:p w:rsidR="00167466"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99347A" w:rsidRDefault="0099347A" w:rsidP="00167466">
      <w:pPr>
        <w:spacing w:line="240" w:lineRule="auto"/>
        <w:contextualSpacing/>
        <w:mirrorIndents/>
        <w:rPr>
          <w:rFonts w:ascii="Bookman Old Style" w:hAnsi="Bookman Old Style"/>
          <w:sz w:val="24"/>
          <w:szCs w:val="24"/>
        </w:rPr>
      </w:pPr>
    </w:p>
    <w:p w:rsidR="006E5760" w:rsidRDefault="006E5760" w:rsidP="00167466">
      <w:pPr>
        <w:spacing w:line="240" w:lineRule="auto"/>
        <w:contextualSpacing/>
        <w:mirrorIndents/>
        <w:rPr>
          <w:rFonts w:ascii="Bookman Old Style" w:hAnsi="Bookman Old Style"/>
          <w:sz w:val="24"/>
          <w:szCs w:val="24"/>
        </w:rPr>
      </w:pPr>
    </w:p>
    <w:p w:rsidR="0099347A" w:rsidRPr="005E0918" w:rsidRDefault="0099347A" w:rsidP="00167466">
      <w:pPr>
        <w:spacing w:line="240" w:lineRule="auto"/>
        <w:contextualSpacing/>
        <w:mirrorIndents/>
        <w:rPr>
          <w:rFonts w:ascii="Bookman Old Style" w:hAnsi="Bookman Old Style"/>
          <w:sz w:val="24"/>
          <w:szCs w:val="24"/>
        </w:rPr>
      </w:pP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rsidR="00DB39F9" w:rsidRDefault="00167466" w:rsidP="00167466">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w:t>
      </w:r>
      <w:r w:rsidR="00120D9A">
        <w:rPr>
          <w:rFonts w:ascii="Bookman Old Style" w:hAnsi="Bookman Old Style"/>
          <w:sz w:val="24"/>
          <w:szCs w:val="24"/>
        </w:rPr>
        <w:t>***241.889**</w:t>
      </w:r>
    </w:p>
    <w:sectPr w:rsidR="00DB39F9"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A10" w:rsidRDefault="00B74A10" w:rsidP="00167466">
      <w:pPr>
        <w:spacing w:after="0" w:line="240" w:lineRule="auto"/>
      </w:pPr>
      <w:r>
        <w:separator/>
      </w:r>
    </w:p>
  </w:endnote>
  <w:endnote w:type="continuationSeparator" w:id="0">
    <w:p w:rsidR="00B74A10" w:rsidRDefault="00B74A10" w:rsidP="0016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466" w:rsidRPr="00B15F6D" w:rsidRDefault="00167466"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67466" w:rsidRPr="00B15F6D" w:rsidRDefault="00024F69" w:rsidP="00167466">
    <w:pPr>
      <w:spacing w:after="0" w:line="240" w:lineRule="auto"/>
      <w:ind w:left="7" w:right="11"/>
      <w:jc w:val="center"/>
      <w:rPr>
        <w:rFonts w:ascii="Bookman Old Style" w:hAnsi="Bookman Old Style"/>
        <w:b/>
        <w:sz w:val="12"/>
        <w:szCs w:val="12"/>
      </w:rPr>
    </w:pPr>
    <w:hyperlink r:id="rId1">
      <w:r w:rsidR="00167466" w:rsidRPr="00B15F6D">
        <w:rPr>
          <w:rFonts w:ascii="Bookman Old Style" w:hAnsi="Bookman Old Style"/>
          <w:b/>
          <w:color w:val="0000FF"/>
          <w:sz w:val="12"/>
          <w:szCs w:val="12"/>
          <w:u w:val="single" w:color="0000FF"/>
        </w:rPr>
        <w:t>www.pmcordi.sc.gov.br</w:t>
      </w:r>
    </w:hyperlink>
  </w:p>
  <w:p w:rsidR="00167466" w:rsidRDefault="00167466"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A10" w:rsidRDefault="00B74A10" w:rsidP="00167466">
      <w:pPr>
        <w:spacing w:after="0" w:line="240" w:lineRule="auto"/>
      </w:pPr>
      <w:r>
        <w:separator/>
      </w:r>
    </w:p>
  </w:footnote>
  <w:footnote w:type="continuationSeparator" w:id="0">
    <w:p w:rsidR="00B74A10" w:rsidRDefault="00B74A10" w:rsidP="0016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1ED" w:rsidRDefault="001721ED">
    <w:pPr>
      <w:pStyle w:val="Cabealho"/>
    </w:pPr>
  </w:p>
  <w:p w:rsidR="001721ED" w:rsidRDefault="001721ED">
    <w:pPr>
      <w:pStyle w:val="Cabealho"/>
    </w:pPr>
  </w:p>
  <w:p w:rsidR="001721ED" w:rsidRDefault="001721ED">
    <w:pPr>
      <w:pStyle w:val="Cabealho"/>
    </w:pPr>
  </w:p>
  <w:p w:rsidR="00167466" w:rsidRDefault="00167466">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6"/>
    <w:rsid w:val="00024F69"/>
    <w:rsid w:val="000E2058"/>
    <w:rsid w:val="00120D9A"/>
    <w:rsid w:val="001568FD"/>
    <w:rsid w:val="00167466"/>
    <w:rsid w:val="001718BD"/>
    <w:rsid w:val="001721ED"/>
    <w:rsid w:val="001857EE"/>
    <w:rsid w:val="002A0F7C"/>
    <w:rsid w:val="00314B02"/>
    <w:rsid w:val="00346AF8"/>
    <w:rsid w:val="00375AD6"/>
    <w:rsid w:val="003B6603"/>
    <w:rsid w:val="004909EB"/>
    <w:rsid w:val="005250E3"/>
    <w:rsid w:val="005647E9"/>
    <w:rsid w:val="005A6D48"/>
    <w:rsid w:val="005F3653"/>
    <w:rsid w:val="00631643"/>
    <w:rsid w:val="006A1A6B"/>
    <w:rsid w:val="006E5760"/>
    <w:rsid w:val="00705441"/>
    <w:rsid w:val="007247C0"/>
    <w:rsid w:val="00766C1E"/>
    <w:rsid w:val="008D1D5B"/>
    <w:rsid w:val="008E7865"/>
    <w:rsid w:val="0099347A"/>
    <w:rsid w:val="009B05C5"/>
    <w:rsid w:val="009F5A65"/>
    <w:rsid w:val="00B33D5B"/>
    <w:rsid w:val="00B67CF8"/>
    <w:rsid w:val="00B74A10"/>
    <w:rsid w:val="00BD1D74"/>
    <w:rsid w:val="00D02630"/>
    <w:rsid w:val="00D201AF"/>
    <w:rsid w:val="00D60B07"/>
    <w:rsid w:val="00DB39F9"/>
    <w:rsid w:val="00E07DBA"/>
    <w:rsid w:val="00FA5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2E84AE"/>
  <w15:chartTrackingRefBased/>
  <w15:docId w15:val="{C16A1137-3B8D-4E14-9DD0-72541899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4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674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7466"/>
    <w:rPr>
      <w:rFonts w:ascii="Calibri" w:eastAsia="Calibri" w:hAnsi="Calibri" w:cs="Times New Roman"/>
    </w:rPr>
  </w:style>
  <w:style w:type="paragraph" w:styleId="Rodap">
    <w:name w:val="footer"/>
    <w:basedOn w:val="Normal"/>
    <w:link w:val="RodapChar"/>
    <w:uiPriority w:val="99"/>
    <w:unhideWhenUsed/>
    <w:rsid w:val="00167466"/>
    <w:pPr>
      <w:tabs>
        <w:tab w:val="center" w:pos="4252"/>
        <w:tab w:val="right" w:pos="8504"/>
      </w:tabs>
      <w:spacing w:after="0" w:line="240" w:lineRule="auto"/>
    </w:pPr>
  </w:style>
  <w:style w:type="character" w:customStyle="1" w:styleId="RodapChar">
    <w:name w:val="Rodapé Char"/>
    <w:basedOn w:val="Fontepargpadro"/>
    <w:link w:val="Rodap"/>
    <w:uiPriority w:val="99"/>
    <w:rsid w:val="001674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2297</Words>
  <Characters>12410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dcterms:created xsi:type="dcterms:W3CDTF">2023-09-26T12:28:00Z</dcterms:created>
  <dcterms:modified xsi:type="dcterms:W3CDTF">2023-10-04T15:28:00Z</dcterms:modified>
</cp:coreProperties>
</file>