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6A788A61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7B6A84">
        <w:rPr>
          <w:rFonts w:ascii="Bookman Old Style" w:hAnsi="Bookman Old Style"/>
          <w:sz w:val="22"/>
          <w:szCs w:val="22"/>
        </w:rPr>
        <w:t>DISPENSA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BA44B2">
        <w:rPr>
          <w:rFonts w:ascii="Bookman Old Style" w:hAnsi="Bookman Old Style"/>
          <w:sz w:val="22"/>
          <w:szCs w:val="22"/>
        </w:rPr>
        <w:t>2</w:t>
      </w:r>
      <w:r w:rsidR="002B529B">
        <w:rPr>
          <w:rFonts w:ascii="Bookman Old Style" w:hAnsi="Bookman Old Style"/>
          <w:sz w:val="22"/>
          <w:szCs w:val="22"/>
        </w:rPr>
        <w:t>1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34969E73" w:rsidR="0007235E" w:rsidRPr="002C646A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O Prefeito Municipal de Cordilheira Alta, Sr. Clodoaldo </w:t>
      </w:r>
      <w:proofErr w:type="spellStart"/>
      <w:r w:rsidRPr="00A23782">
        <w:rPr>
          <w:rFonts w:ascii="Bookman Old Style" w:hAnsi="Bookman Old Style"/>
          <w:sz w:val="22"/>
          <w:szCs w:val="22"/>
        </w:rPr>
        <w:t>Briancini</w:t>
      </w:r>
      <w:proofErr w:type="spellEnd"/>
      <w:r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2B529B" w:rsidRPr="002B529B">
        <w:rPr>
          <w:rFonts w:ascii="Bookman Old Style" w:hAnsi="Bookman Old Style" w:cs="Courier New"/>
          <w:b/>
          <w:szCs w:val="24"/>
        </w:rPr>
        <w:t>CONTRATAÇÃO DE EMPRESA ESPECIALIZADA EM PESQUISA DE AVALIAÇÃO DE GESTÃO PARA ATENDER AS NECESSIDADES DO MUNICÍPIO DE CORDILHEIRA ALTA/SC</w:t>
      </w:r>
      <w:r w:rsidRPr="00A23782">
        <w:rPr>
          <w:rFonts w:ascii="Bookman Old Style" w:hAnsi="Bookman Old Style"/>
          <w:sz w:val="22"/>
          <w:szCs w:val="22"/>
        </w:rPr>
        <w:t>, pelo valo</w:t>
      </w:r>
      <w:r w:rsidR="002B529B">
        <w:rPr>
          <w:rFonts w:ascii="Bookman Old Style" w:hAnsi="Bookman Old Style"/>
          <w:sz w:val="22"/>
          <w:szCs w:val="22"/>
        </w:rPr>
        <w:t xml:space="preserve">r </w:t>
      </w:r>
      <w:r w:rsidR="00BA44B2" w:rsidRPr="00BA44B2">
        <w:rPr>
          <w:szCs w:val="24"/>
        </w:rPr>
        <w:t xml:space="preserve">global estimado de </w:t>
      </w:r>
      <w:r w:rsidR="002B529B" w:rsidRPr="002B529B">
        <w:rPr>
          <w:szCs w:val="24"/>
        </w:rPr>
        <w:t>R$ 16.100,00 (Dezesseis mil e cem reais)</w:t>
      </w:r>
      <w:bookmarkStart w:id="0" w:name="_GoBack"/>
      <w:bookmarkEnd w:id="0"/>
      <w:r w:rsidR="00B53CA8">
        <w:rPr>
          <w:szCs w:val="24"/>
        </w:rPr>
        <w:t>,</w:t>
      </w:r>
      <w:r w:rsidR="00BA44B2" w:rsidRPr="00BA44B2">
        <w:rPr>
          <w:szCs w:val="24"/>
        </w:rPr>
        <w:t xml:space="preserve"> </w:t>
      </w:r>
      <w:r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0245ED52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B53CA8">
        <w:rPr>
          <w:rFonts w:ascii="Bookman Old Style" w:hAnsi="Bookman Old Style"/>
          <w:sz w:val="22"/>
          <w:szCs w:val="22"/>
        </w:rPr>
        <w:t>SC, 28</w:t>
      </w:r>
      <w:r>
        <w:rPr>
          <w:rFonts w:ascii="Bookman Old Style" w:hAnsi="Bookman Old Style"/>
          <w:sz w:val="22"/>
          <w:szCs w:val="22"/>
        </w:rPr>
        <w:t xml:space="preserve"> de março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77777777" w:rsidR="0007235E" w:rsidRPr="00A23782" w:rsidRDefault="0007235E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A23782"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D9C6EC8" w14:textId="7777777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Prefeito Municipal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2B529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20195D"/>
    <w:rsid w:val="00244F54"/>
    <w:rsid w:val="002B529B"/>
    <w:rsid w:val="002C646A"/>
    <w:rsid w:val="00300D3C"/>
    <w:rsid w:val="00592CFF"/>
    <w:rsid w:val="00593811"/>
    <w:rsid w:val="007005E3"/>
    <w:rsid w:val="007B6A84"/>
    <w:rsid w:val="00816D1C"/>
    <w:rsid w:val="008262F3"/>
    <w:rsid w:val="008510BB"/>
    <w:rsid w:val="00A53EC5"/>
    <w:rsid w:val="00B53CA8"/>
    <w:rsid w:val="00BA44B2"/>
    <w:rsid w:val="00CB3396"/>
    <w:rsid w:val="00DD4BBF"/>
    <w:rsid w:val="00E327BA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4182A647-8111-476D-B16A-1380A680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12</cp:revision>
  <cp:lastPrinted>2023-02-08T17:51:00Z</cp:lastPrinted>
  <dcterms:created xsi:type="dcterms:W3CDTF">2023-03-19T23:26:00Z</dcterms:created>
  <dcterms:modified xsi:type="dcterms:W3CDTF">2023-03-28T11:26:00Z</dcterms:modified>
</cp:coreProperties>
</file>