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0730" w:rsidRDefault="00860730" w:rsidP="00860730">
      <w:pPr>
        <w:spacing w:line="240" w:lineRule="auto"/>
        <w:contextualSpacing/>
        <w:mirrorIndents/>
        <w:jc w:val="center"/>
        <w:rPr>
          <w:rFonts w:ascii="Bookman Old Style" w:hAnsi="Bookman Old Style"/>
          <w:b/>
          <w:sz w:val="24"/>
          <w:szCs w:val="24"/>
        </w:rPr>
      </w:pPr>
      <w:r w:rsidRPr="00A962EF">
        <w:rPr>
          <w:rFonts w:ascii="Bookman Old Style" w:hAnsi="Bookman Old Style"/>
          <w:b/>
          <w:sz w:val="24"/>
          <w:szCs w:val="24"/>
        </w:rPr>
        <w:t xml:space="preserve">ATA DE REGISTRO DE PREÇO Nº </w:t>
      </w:r>
      <w:r w:rsidR="007A247C">
        <w:rPr>
          <w:rFonts w:ascii="Bookman Old Style" w:hAnsi="Bookman Old Style"/>
          <w:b/>
          <w:sz w:val="24"/>
          <w:szCs w:val="24"/>
        </w:rPr>
        <w:t>24</w:t>
      </w:r>
      <w:r w:rsidRPr="00A962EF">
        <w:rPr>
          <w:rFonts w:ascii="Bookman Old Style" w:hAnsi="Bookman Old Style"/>
          <w:b/>
          <w:sz w:val="24"/>
          <w:szCs w:val="24"/>
        </w:rPr>
        <w:t>/202</w:t>
      </w:r>
      <w:r>
        <w:rPr>
          <w:rFonts w:ascii="Bookman Old Style" w:hAnsi="Bookman Old Style"/>
          <w:b/>
          <w:sz w:val="24"/>
          <w:szCs w:val="24"/>
        </w:rPr>
        <w:t>3</w:t>
      </w:r>
      <w:r w:rsidRPr="00A962EF">
        <w:rPr>
          <w:rFonts w:ascii="Bookman Old Style" w:hAnsi="Bookman Old Style"/>
          <w:b/>
          <w:sz w:val="24"/>
          <w:szCs w:val="24"/>
        </w:rPr>
        <w:t xml:space="preserve"> </w:t>
      </w:r>
    </w:p>
    <w:p w:rsidR="007A247C" w:rsidRDefault="007A247C" w:rsidP="00860730">
      <w:pPr>
        <w:spacing w:line="240" w:lineRule="auto"/>
        <w:contextualSpacing/>
        <w:mirrorIndents/>
        <w:jc w:val="center"/>
        <w:rPr>
          <w:rFonts w:ascii="Bookman Old Style" w:hAnsi="Bookman Old Style"/>
          <w:b/>
          <w:sz w:val="24"/>
          <w:szCs w:val="24"/>
        </w:rPr>
      </w:pPr>
    </w:p>
    <w:p w:rsidR="007A247C" w:rsidRDefault="007A247C" w:rsidP="00860730">
      <w:pPr>
        <w:spacing w:line="240" w:lineRule="auto"/>
        <w:contextualSpacing/>
        <w:mirrorIndents/>
        <w:jc w:val="center"/>
        <w:rPr>
          <w:rFonts w:ascii="Bookman Old Style" w:hAnsi="Bookman Old Style"/>
          <w:b/>
          <w:sz w:val="24"/>
          <w:szCs w:val="24"/>
        </w:rPr>
      </w:pPr>
    </w:p>
    <w:p w:rsidR="007A247C" w:rsidRPr="00F07929" w:rsidRDefault="007A247C" w:rsidP="007A247C">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 27/2023</w:t>
      </w:r>
    </w:p>
    <w:p w:rsidR="007A247C" w:rsidRPr="00F07929" w:rsidRDefault="007A247C" w:rsidP="007A247C">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07/2023</w:t>
      </w:r>
    </w:p>
    <w:p w:rsidR="00860730" w:rsidRPr="00A962EF" w:rsidRDefault="00860730" w:rsidP="007A247C">
      <w:pPr>
        <w:spacing w:line="240" w:lineRule="auto"/>
        <w:contextualSpacing/>
        <w:mirrorIndents/>
        <w:rPr>
          <w:rFonts w:ascii="Bookman Old Style" w:hAnsi="Bookman Old Style"/>
          <w:b/>
          <w:sz w:val="24"/>
          <w:szCs w:val="24"/>
        </w:rPr>
      </w:pPr>
      <w:bookmarkStart w:id="0" w:name="_GoBack"/>
      <w:bookmarkEnd w:id="0"/>
      <w:r w:rsidRPr="00A962EF">
        <w:rPr>
          <w:rFonts w:ascii="Bookman Old Style" w:hAnsi="Bookman Old Style"/>
          <w:b/>
          <w:sz w:val="24"/>
          <w:szCs w:val="24"/>
        </w:rPr>
        <w:t xml:space="preserve"> </w:t>
      </w:r>
    </w:p>
    <w:p w:rsidR="00860730" w:rsidRPr="00A962EF" w:rsidRDefault="00860730" w:rsidP="00860730">
      <w:pPr>
        <w:spacing w:line="240" w:lineRule="auto"/>
        <w:contextualSpacing/>
        <w:mirrorIndents/>
        <w:jc w:val="center"/>
        <w:rPr>
          <w:rFonts w:ascii="Bookman Old Style" w:hAnsi="Bookman Old Style"/>
          <w:b/>
          <w:sz w:val="24"/>
          <w:szCs w:val="24"/>
        </w:rPr>
      </w:pPr>
    </w:p>
    <w:p w:rsidR="00860730" w:rsidRPr="00A659BE" w:rsidRDefault="00860730" w:rsidP="00A659BE">
      <w:pPr>
        <w:shd w:val="clear" w:color="auto" w:fill="FFF9EA"/>
        <w:jc w:val="both"/>
        <w:rPr>
          <w:rFonts w:ascii="Bookman Old Style" w:eastAsia="Times New Roman" w:hAnsi="Bookman Old Style" w:cs="Arial"/>
          <w:color w:val="222222"/>
          <w:sz w:val="24"/>
          <w:szCs w:val="24"/>
          <w:lang w:eastAsia="pt-BR"/>
        </w:rPr>
      </w:pPr>
      <w:r w:rsidRPr="00A659BE">
        <w:rPr>
          <w:rFonts w:ascii="Bookman Old Style" w:hAnsi="Bookman Old Style"/>
          <w:b/>
          <w:sz w:val="24"/>
          <w:szCs w:val="24"/>
        </w:rPr>
        <w:t>O MUNICÍPIO DE CORDILHEIRA ALTA</w:t>
      </w:r>
      <w:r w:rsidRPr="00A659BE">
        <w:rPr>
          <w:rFonts w:ascii="Bookman Old Style" w:hAnsi="Bookman Old Style"/>
          <w:sz w:val="24"/>
          <w:szCs w:val="24"/>
        </w:rPr>
        <w:t xml:space="preserve">, pessoa jurídica de direito público interno, situado na Rua Celso </w:t>
      </w:r>
      <w:proofErr w:type="spellStart"/>
      <w:r w:rsidRPr="00A659BE">
        <w:rPr>
          <w:rFonts w:ascii="Bookman Old Style" w:hAnsi="Bookman Old Style"/>
          <w:sz w:val="24"/>
          <w:szCs w:val="24"/>
        </w:rPr>
        <w:t>Tozzo</w:t>
      </w:r>
      <w:proofErr w:type="spellEnd"/>
      <w:r w:rsidRPr="00A659BE">
        <w:rPr>
          <w:rFonts w:ascii="Bookman Old Style" w:hAnsi="Bookman Old Style"/>
          <w:sz w:val="24"/>
          <w:szCs w:val="24"/>
        </w:rPr>
        <w:t xml:space="preserve">, 27, Centro, Cordilheira Alta/SC, representado neste ato por seu Prefeito Municipal, senhor Clodoaldo </w:t>
      </w:r>
      <w:proofErr w:type="spellStart"/>
      <w:r w:rsidRPr="00A659BE">
        <w:rPr>
          <w:rFonts w:ascii="Bookman Old Style" w:hAnsi="Bookman Old Style"/>
          <w:sz w:val="24"/>
          <w:szCs w:val="24"/>
        </w:rPr>
        <w:t>Briancin</w:t>
      </w:r>
      <w:r w:rsidR="00A659BE" w:rsidRPr="00A659BE">
        <w:rPr>
          <w:rFonts w:ascii="Bookman Old Style" w:hAnsi="Bookman Old Style"/>
          <w:sz w:val="24"/>
          <w:szCs w:val="24"/>
        </w:rPr>
        <w:t>i</w:t>
      </w:r>
      <w:proofErr w:type="spellEnd"/>
      <w:r w:rsidRPr="00A659BE">
        <w:rPr>
          <w:rFonts w:ascii="Bookman Old Style" w:hAnsi="Bookman Old Style"/>
          <w:sz w:val="24"/>
          <w:szCs w:val="24"/>
        </w:rPr>
        <w:t>, e  a (s) empresa (s)</w:t>
      </w:r>
      <w:r w:rsidR="00A659BE" w:rsidRPr="00A659BE">
        <w:rPr>
          <w:rFonts w:ascii="Bookman Old Style" w:hAnsi="Bookman Old Style" w:cs="Arial"/>
          <w:color w:val="222222"/>
          <w:sz w:val="24"/>
          <w:szCs w:val="24"/>
          <w:shd w:val="clear" w:color="auto" w:fill="FFF9EA"/>
        </w:rPr>
        <w:t xml:space="preserve"> </w:t>
      </w:r>
      <w:r w:rsidR="00A659BE" w:rsidRPr="00A659BE">
        <w:rPr>
          <w:rFonts w:ascii="Bookman Old Style" w:hAnsi="Bookman Old Style" w:cs="Arial"/>
          <w:color w:val="222222"/>
          <w:sz w:val="24"/>
          <w:szCs w:val="24"/>
          <w:shd w:val="clear" w:color="auto" w:fill="FFF9EA"/>
        </w:rPr>
        <w:t>HM COMÉRCIO DE PEÇAS, MÁQUINAS E EQUIPAMENTOS AGRÍCOLAS LTDA</w:t>
      </w:r>
      <w:r w:rsidRPr="00A659BE">
        <w:rPr>
          <w:rFonts w:ascii="Bookman Old Style" w:hAnsi="Bookman Old Style"/>
          <w:sz w:val="24"/>
          <w:szCs w:val="24"/>
        </w:rPr>
        <w:t>, inscrita no CNPJ sob nº</w:t>
      </w:r>
      <w:r w:rsidR="00A659BE" w:rsidRPr="00A659BE">
        <w:rPr>
          <w:rFonts w:ascii="Bookman Old Style" w:hAnsi="Bookman Old Style" w:cs="Arial"/>
          <w:color w:val="777777"/>
          <w:sz w:val="24"/>
          <w:szCs w:val="24"/>
        </w:rPr>
        <w:t xml:space="preserve"> </w:t>
      </w:r>
      <w:r w:rsidR="00A659BE" w:rsidRPr="00A659BE">
        <w:rPr>
          <w:rFonts w:ascii="Bookman Old Style" w:eastAsia="Times New Roman" w:hAnsi="Bookman Old Style" w:cs="Arial"/>
          <w:color w:val="777777"/>
          <w:sz w:val="24"/>
          <w:szCs w:val="24"/>
          <w:lang w:eastAsia="pt-BR"/>
        </w:rPr>
        <w:t>(02.981.970/0001-40)</w:t>
      </w:r>
      <w:r w:rsidRPr="00A659BE">
        <w:rPr>
          <w:rFonts w:ascii="Bookman Old Style" w:hAnsi="Bookman Old Style"/>
          <w:sz w:val="24"/>
          <w:szCs w:val="24"/>
        </w:rPr>
        <w:t>,</w:t>
      </w:r>
      <w:r w:rsidR="003B3333">
        <w:rPr>
          <w:rFonts w:ascii="Bookman Old Style" w:hAnsi="Bookman Old Style"/>
          <w:sz w:val="24"/>
          <w:szCs w:val="24"/>
        </w:rPr>
        <w:t xml:space="preserve"> </w:t>
      </w:r>
      <w:r w:rsidRPr="00A659BE">
        <w:rPr>
          <w:rFonts w:ascii="Bookman Old Style" w:hAnsi="Bookman Old Style"/>
          <w:sz w:val="24"/>
          <w:szCs w:val="24"/>
        </w:rPr>
        <w:t xml:space="preserve">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A empresa com preços registrados passará a ser denominada DETENTORA da Ata de Registro de Preços após a assinatura desta.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860730" w:rsidRPr="00A962EF" w:rsidRDefault="00860730" w:rsidP="00860730">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PRIMEIRA - DO OBJETO  </w:t>
      </w:r>
    </w:p>
    <w:p w:rsidR="00860730" w:rsidRPr="00A962EF" w:rsidRDefault="00860730" w:rsidP="00860730">
      <w:pPr>
        <w:spacing w:line="240" w:lineRule="auto"/>
        <w:contextualSpacing/>
        <w:mirrorIndents/>
        <w:jc w:val="both"/>
        <w:rPr>
          <w:rFonts w:ascii="Bookman Old Style" w:hAnsi="Bookman Old Style"/>
          <w:sz w:val="24"/>
          <w:szCs w:val="24"/>
        </w:rPr>
      </w:pP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1.1. A pres</w:t>
      </w:r>
      <w:r>
        <w:rPr>
          <w:rFonts w:ascii="Bookman Old Style" w:hAnsi="Bookman Old Style"/>
          <w:sz w:val="24"/>
          <w:szCs w:val="24"/>
        </w:rPr>
        <w:t>ente a</w:t>
      </w:r>
      <w:r w:rsidRPr="00A962EF">
        <w:rPr>
          <w:rFonts w:ascii="Bookman Old Style" w:hAnsi="Bookman Old Style"/>
          <w:sz w:val="24"/>
          <w:szCs w:val="24"/>
        </w:rPr>
        <w:t xml:space="preserve">ta tem por objeto o </w:t>
      </w:r>
      <w:r w:rsidRPr="00C6026D">
        <w:rPr>
          <w:rFonts w:ascii="Bookman Old Style" w:hAnsi="Bookman Old Style"/>
          <w:b/>
          <w:sz w:val="24"/>
          <w:szCs w:val="24"/>
        </w:rPr>
        <w:t>REGISTRO DE PREÇOS PARA FUTURA E EVENTUAL</w:t>
      </w:r>
      <w:r>
        <w:rPr>
          <w:rFonts w:ascii="Bookman Old Style" w:hAnsi="Bookman Old Style"/>
          <w:b/>
          <w:sz w:val="24"/>
          <w:szCs w:val="24"/>
        </w:rPr>
        <w:t xml:space="preserve"> </w:t>
      </w:r>
      <w:r w:rsidRPr="00513405">
        <w:rPr>
          <w:rFonts w:ascii="Bookman Old Style" w:hAnsi="Bookman Old Style"/>
          <w:b/>
          <w:sz w:val="24"/>
          <w:szCs w:val="24"/>
        </w:rPr>
        <w:t>AQUISIÇÃO DE DISTRIBUIDOR HID</w:t>
      </w:r>
      <w:r>
        <w:rPr>
          <w:rFonts w:ascii="Bookman Old Style" w:hAnsi="Bookman Old Style"/>
          <w:b/>
          <w:sz w:val="24"/>
          <w:szCs w:val="24"/>
        </w:rPr>
        <w:t>RÁULICO DE CALCÁRIO TIPO COCHO,</w:t>
      </w:r>
      <w:r w:rsidRPr="00513405">
        <w:rPr>
          <w:rFonts w:ascii="Bookman Old Style" w:hAnsi="Bookman Old Style"/>
          <w:b/>
          <w:sz w:val="24"/>
          <w:szCs w:val="24"/>
        </w:rPr>
        <w:t xml:space="preserve"> </w:t>
      </w:r>
      <w:r>
        <w:rPr>
          <w:rFonts w:ascii="Bookman Old Style" w:hAnsi="Bookman Old Style"/>
          <w:b/>
          <w:sz w:val="24"/>
          <w:szCs w:val="24"/>
        </w:rPr>
        <w:t>DE GARFO ENLEIRADOR AGRÍCOLA</w:t>
      </w:r>
      <w:r w:rsidRPr="00513405">
        <w:rPr>
          <w:rFonts w:ascii="Bookman Old Style" w:hAnsi="Bookman Old Style"/>
          <w:b/>
          <w:sz w:val="24"/>
          <w:szCs w:val="24"/>
        </w:rPr>
        <w:t xml:space="preserve"> PARA LIMPEZA DO </w:t>
      </w:r>
      <w:r>
        <w:rPr>
          <w:rFonts w:ascii="Bookman Old Style" w:hAnsi="Bookman Old Style"/>
          <w:b/>
          <w:sz w:val="24"/>
          <w:szCs w:val="24"/>
        </w:rPr>
        <w:t>SOLO E DE SEMEADEIRA/ADUBADEIRA</w:t>
      </w:r>
      <w:r w:rsidRPr="00513405">
        <w:rPr>
          <w:rFonts w:ascii="Bookman Old Style" w:hAnsi="Bookman Old Style"/>
          <w:b/>
          <w:sz w:val="24"/>
          <w:szCs w:val="24"/>
        </w:rPr>
        <w:t xml:space="preserve"> DUPLA COM CAPACIDADE DE 600 KG</w:t>
      </w:r>
      <w:r>
        <w:rPr>
          <w:rFonts w:ascii="Bookman Old Style" w:hAnsi="Bookman Old Style"/>
          <w:b/>
          <w:sz w:val="24"/>
          <w:szCs w:val="24"/>
        </w:rPr>
        <w:t xml:space="preserve">, PARA </w:t>
      </w:r>
      <w:r w:rsidRPr="00513405">
        <w:rPr>
          <w:rFonts w:ascii="Bookman Old Style" w:hAnsi="Bookman Old Style"/>
          <w:b/>
          <w:sz w:val="24"/>
          <w:szCs w:val="24"/>
        </w:rPr>
        <w:t>A SECRETARIA DA AGRICULTURA</w:t>
      </w:r>
      <w:r>
        <w:rPr>
          <w:rFonts w:ascii="Bookman Old Style" w:hAnsi="Bookman Old Style"/>
          <w:b/>
          <w:sz w:val="24"/>
          <w:szCs w:val="24"/>
        </w:rPr>
        <w:t xml:space="preserve"> DO MUNICIPIO DE CORDILHEIRA ALTA/SC</w:t>
      </w:r>
      <w:r w:rsidRPr="00A962EF">
        <w:rPr>
          <w:rFonts w:ascii="Bookman Old Style" w:hAnsi="Bookman Old Style"/>
          <w:sz w:val="24"/>
          <w:szCs w:val="24"/>
        </w:rPr>
        <w:t xml:space="preserve">, conforme especificações constantes no anexo “A” do edital e proposta comercial da empresa Detentora desta Ata.  </w:t>
      </w:r>
    </w:p>
    <w:p w:rsidR="00860730" w:rsidRPr="00A962EF" w:rsidRDefault="00860730" w:rsidP="00860730">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 </w:t>
      </w:r>
    </w:p>
    <w:p w:rsidR="00860730" w:rsidRPr="00A962EF" w:rsidRDefault="00860730" w:rsidP="00860730">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CLÁUSULA SEGUNDA - DA VALIDADE DA ATA</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2.1. A presente Ata de Registro de Preços terá validade de doze meses, a contar da data de sua assinatura.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2.3. A Ata poderá sofrer alterações de acordo com as condições estabelecidas no artigo 65 da Lei Federal nº 8.666/1993.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b/>
          <w:sz w:val="24"/>
          <w:szCs w:val="24"/>
        </w:rPr>
        <w:t>CLÁUSULA TERCEIRA – DOS ITENS E DOS</w:t>
      </w:r>
      <w:r w:rsidRPr="00C907B6">
        <w:rPr>
          <w:rFonts w:ascii="Bookman Old Style" w:hAnsi="Bookman Old Style"/>
          <w:b/>
          <w:sz w:val="24"/>
          <w:szCs w:val="24"/>
        </w:rPr>
        <w:t xml:space="preserve"> PREÇOS</w:t>
      </w:r>
      <w:r w:rsidRPr="00A962EF">
        <w:rPr>
          <w:rFonts w:ascii="Bookman Old Style" w:hAnsi="Bookman Old Style"/>
          <w:sz w:val="24"/>
          <w:szCs w:val="24"/>
        </w:rPr>
        <w:t xml:space="preserve">  </w:t>
      </w:r>
    </w:p>
    <w:p w:rsidR="00860730" w:rsidRPr="00A962EF" w:rsidRDefault="00860730" w:rsidP="00860730">
      <w:pPr>
        <w:spacing w:line="240" w:lineRule="auto"/>
        <w:contextualSpacing/>
        <w:mirrorIndents/>
        <w:jc w:val="both"/>
        <w:rPr>
          <w:rFonts w:ascii="Bookman Old Style" w:hAnsi="Bookman Old Style"/>
          <w:sz w:val="24"/>
          <w:szCs w:val="24"/>
        </w:rPr>
      </w:pPr>
    </w:p>
    <w:p w:rsidR="00A659BE" w:rsidRPr="00A659BE" w:rsidRDefault="00860730" w:rsidP="00A659BE">
      <w:pPr>
        <w:shd w:val="clear" w:color="auto" w:fill="FFF9EA"/>
        <w:rPr>
          <w:rFonts w:ascii="Arial" w:eastAsia="Times New Roman" w:hAnsi="Arial" w:cs="Arial"/>
          <w:color w:val="222222"/>
          <w:sz w:val="21"/>
          <w:szCs w:val="21"/>
          <w:lang w:eastAsia="pt-BR"/>
        </w:rPr>
      </w:pPr>
      <w:r w:rsidRPr="00A962EF">
        <w:rPr>
          <w:rFonts w:ascii="Bookman Old Style" w:hAnsi="Bookman Old Style"/>
          <w:sz w:val="24"/>
          <w:szCs w:val="24"/>
        </w:rPr>
        <w:t xml:space="preserve">3.1. O valor total global estimado com o presente registro de preços é de </w:t>
      </w:r>
      <w:r w:rsidR="00A659BE" w:rsidRPr="00A659BE">
        <w:rPr>
          <w:rFonts w:ascii="Bookman Old Style" w:eastAsia="Times New Roman" w:hAnsi="Bookman Old Style" w:cs="Arial"/>
          <w:color w:val="222222"/>
          <w:sz w:val="24"/>
          <w:szCs w:val="24"/>
          <w:lang w:eastAsia="pt-BR"/>
        </w:rPr>
        <w:t>R$ </w:t>
      </w:r>
      <w:r w:rsidR="00A659BE" w:rsidRPr="00A659BE">
        <w:rPr>
          <w:rFonts w:ascii="Bookman Old Style" w:eastAsia="Times New Roman" w:hAnsi="Bookman Old Style" w:cs="Arial"/>
          <w:b/>
          <w:bCs/>
          <w:color w:val="222222"/>
          <w:sz w:val="24"/>
          <w:szCs w:val="24"/>
          <w:lang w:eastAsia="pt-BR"/>
        </w:rPr>
        <w:t>10.980,00</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lastRenderedPageBreak/>
        <w:t>3.1.1. O (s) preço (s) ofertado (s) pela empresa DETENTORA da presente Ata de Registro de Preços e que será pago na possível aquisição dos produtos é o especificado no anexo deste termo.</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3.1.1.1. Os preços descritos no termo de adjudicação serão pagos na possível aquisição dos produtos.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3.2. Em cada fornecimento decorrente desta Ata, serão observadas, quanto ao preço, as cláusulas e condições constantes do Edital referente à mesma.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3.3. Os itens deverão ser entregues de acordo com a descrição constante no anexo “A” do edital e da proposta comercial da DETENTORA.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860730" w:rsidRPr="00A962EF" w:rsidRDefault="00860730" w:rsidP="00860730">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QUARTA - DO LOCAL E PRAZO DE ENTREGA  </w:t>
      </w:r>
    </w:p>
    <w:p w:rsidR="00860730" w:rsidRPr="00A962EF" w:rsidRDefault="00860730" w:rsidP="00860730">
      <w:pPr>
        <w:spacing w:line="240" w:lineRule="auto"/>
        <w:contextualSpacing/>
        <w:mirrorIndents/>
        <w:jc w:val="both"/>
        <w:rPr>
          <w:rFonts w:ascii="Bookman Old Style" w:hAnsi="Bookman Old Style"/>
          <w:sz w:val="24"/>
          <w:szCs w:val="24"/>
        </w:rPr>
      </w:pPr>
    </w:p>
    <w:p w:rsidR="00860730" w:rsidRPr="00C907B6" w:rsidRDefault="00860730" w:rsidP="0086073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 xml:space="preserve">.1 O prazo de entrega dos bens é de no máximo 30 dias, contados do (a) Autorização de fornecimento, em remessa única, no seguinte endereço Avenida Celso </w:t>
      </w:r>
      <w:proofErr w:type="spellStart"/>
      <w:r w:rsidRPr="00C907B6">
        <w:rPr>
          <w:rFonts w:ascii="Bookman Old Style" w:hAnsi="Bookman Old Style"/>
          <w:sz w:val="24"/>
          <w:szCs w:val="24"/>
        </w:rPr>
        <w:t>Tozzo</w:t>
      </w:r>
      <w:proofErr w:type="spellEnd"/>
      <w:r w:rsidRPr="00C907B6">
        <w:rPr>
          <w:rFonts w:ascii="Bookman Old Style" w:hAnsi="Bookman Old Style"/>
          <w:sz w:val="24"/>
          <w:szCs w:val="24"/>
        </w:rPr>
        <w:t xml:space="preserve">, prefeitura municipal, em dia e horário designado pela secretaria solicitante. </w:t>
      </w:r>
    </w:p>
    <w:p w:rsidR="00860730" w:rsidRPr="00C907B6" w:rsidRDefault="00860730" w:rsidP="0086073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.2 O proponente vencedor deverá entregar o objeto sem nenhum custo adicional para o Município, funcionando e em perfeito estado.</w:t>
      </w:r>
    </w:p>
    <w:p w:rsidR="00860730" w:rsidRPr="00C907B6" w:rsidRDefault="00860730" w:rsidP="0086073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.2.1 Os equipamentos quando entregue pela empresa vencedora, serão avaliados por esta Municipalidade, que terá como incumbência verificar se o bem entregue confere com as características solicitadas no edital e ofertadas na proposta de preço e catalogo apresentado no dia do certame, sob pena de devolução.</w:t>
      </w:r>
    </w:p>
    <w:p w:rsidR="00860730" w:rsidRPr="00C907B6" w:rsidRDefault="00860730" w:rsidP="0086073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.2.2 O proponente vencedor deverá realizar entrega técnica e instrução de uso/operação e manutenção do equipamento, presencial, com acompanhamento dos servidores do setor.</w:t>
      </w:r>
    </w:p>
    <w:p w:rsidR="00860730" w:rsidRPr="00C907B6" w:rsidRDefault="00860730" w:rsidP="0086073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.3 Os equipamentos entregues deverão ser novos, sem uso, completos e em perfeito estado.</w:t>
      </w:r>
    </w:p>
    <w:p w:rsidR="00860730" w:rsidRPr="00C907B6" w:rsidRDefault="00860730" w:rsidP="0086073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.3.1 A contratada deverá fornecer garantia de, no mínimo de um ano (365 dias) dos equipamentos conforme termo de referência e manual do usuário, sendo que os prazos serão contados a partir da data de recebimento definitivo do objeto.</w:t>
      </w:r>
    </w:p>
    <w:p w:rsidR="00860730" w:rsidRPr="00C907B6" w:rsidRDefault="00860730" w:rsidP="0086073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 xml:space="preserve">.4 Os equipamentos deverão possuir garantia contra defeitos de fabricação e seguir a especificação da NR12. </w:t>
      </w:r>
    </w:p>
    <w:p w:rsidR="00860730" w:rsidRPr="00C907B6" w:rsidRDefault="00860730" w:rsidP="0086073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 xml:space="preserve">.5 </w:t>
      </w:r>
      <w:r w:rsidRPr="00BF509F">
        <w:rPr>
          <w:rFonts w:ascii="Bookman Old Style" w:hAnsi="Bookman Old Style"/>
          <w:sz w:val="24"/>
          <w:szCs w:val="24"/>
        </w:rPr>
        <w:t>Após a entrega do objeto, no caso de se constatar qualquer irregularidade ou incompatibilidade nos itens fornecidos em relação à proposta comercial da contratada ou em relação às condições expressas neste Edital, a contratada será obrigada a substituir o equipamento sob pena das sanções possíveis</w:t>
      </w:r>
      <w:r>
        <w:rPr>
          <w:rFonts w:ascii="Bookman Old Style" w:hAnsi="Bookman Old Style"/>
          <w:sz w:val="24"/>
          <w:szCs w:val="24"/>
        </w:rPr>
        <w:t>.</w:t>
      </w:r>
      <w:r w:rsidRPr="00C907B6">
        <w:rPr>
          <w:rFonts w:ascii="Bookman Old Style" w:hAnsi="Bookman Old Style"/>
          <w:sz w:val="24"/>
          <w:szCs w:val="24"/>
        </w:rPr>
        <w:t xml:space="preserve"> </w:t>
      </w:r>
    </w:p>
    <w:p w:rsidR="00860730" w:rsidRPr="00C907B6" w:rsidRDefault="00860730" w:rsidP="0086073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.6 - Os bens poderão ser rejeitados, no todo ou em parte, quando em desacordo com as especificações constantes neste Termo de Referência e na proposta, devendo ser substituídos no prazo de 10 dias, a contar da notificação da contratada, às suas custas, sem prejuízo da aplicação das penalidades.</w:t>
      </w:r>
    </w:p>
    <w:p w:rsidR="00860730" w:rsidRPr="00C907B6" w:rsidRDefault="00860730" w:rsidP="0086073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.7 - Os bens serão recebidos definitivamente no prazo de 10 dias, contados da notificação da contratada, após a verificação da qualidade e quantidade do material e consequente aceitação mediante termo circunstanciado.</w:t>
      </w:r>
    </w:p>
    <w:p w:rsidR="00860730" w:rsidRPr="00C907B6" w:rsidRDefault="00860730" w:rsidP="0086073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.7.1 - Na hipótese de a verificação a que se refere o subitem anterior não ser procedida dentro do prazo fixado, reputar-se-á como realizada, consumando-se o recebimento definitivo no dia do esgotamento do prazo.</w:t>
      </w:r>
    </w:p>
    <w:p w:rsidR="00860730" w:rsidRDefault="00860730" w:rsidP="0086073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 xml:space="preserve">.8 - O recebimento provisório ou definitivo do objeto não exclui a responsabilidade da contratada pelos prejuízos resultantes da </w:t>
      </w:r>
      <w:r>
        <w:rPr>
          <w:rFonts w:ascii="Bookman Old Style" w:hAnsi="Bookman Old Style"/>
          <w:sz w:val="24"/>
          <w:szCs w:val="24"/>
        </w:rPr>
        <w:t>incorreta execução do contrato.</w:t>
      </w:r>
    </w:p>
    <w:p w:rsidR="00860730" w:rsidRPr="00A962EF" w:rsidRDefault="00860730" w:rsidP="00860730">
      <w:pPr>
        <w:spacing w:line="240" w:lineRule="auto"/>
        <w:contextualSpacing/>
        <w:mirrorIndents/>
        <w:jc w:val="both"/>
        <w:rPr>
          <w:rFonts w:ascii="Bookman Old Style" w:hAnsi="Bookman Old Style"/>
          <w:sz w:val="24"/>
          <w:szCs w:val="24"/>
        </w:rPr>
      </w:pPr>
    </w:p>
    <w:p w:rsidR="00860730" w:rsidRPr="00A962EF" w:rsidRDefault="00860730" w:rsidP="00860730">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lastRenderedPageBreak/>
        <w:t xml:space="preserve">CLÁUSULA QUINTA – DO PAGAMENTO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5.1. O Município de Cordilheira Alta efetuará o pagamento, conforme solicitação, no prazo de </w:t>
      </w:r>
      <w:r>
        <w:rPr>
          <w:rFonts w:ascii="Bookman Old Style" w:hAnsi="Bookman Old Style"/>
          <w:sz w:val="24"/>
          <w:szCs w:val="24"/>
        </w:rPr>
        <w:t xml:space="preserve">até </w:t>
      </w:r>
      <w:r w:rsidRPr="00A962EF">
        <w:rPr>
          <w:rFonts w:ascii="Bookman Old Style" w:hAnsi="Bookman Old Style"/>
          <w:sz w:val="24"/>
          <w:szCs w:val="24"/>
        </w:rPr>
        <w:t xml:space="preserve">30 dias após a </w:t>
      </w:r>
      <w:r>
        <w:rPr>
          <w:rFonts w:ascii="Bookman Old Style" w:hAnsi="Bookman Old Style"/>
          <w:sz w:val="24"/>
          <w:szCs w:val="24"/>
        </w:rPr>
        <w:t>entrega</w:t>
      </w:r>
      <w:r w:rsidRPr="00A962EF">
        <w:rPr>
          <w:rFonts w:ascii="Bookman Old Style" w:hAnsi="Bookman Old Style"/>
          <w:sz w:val="24"/>
          <w:szCs w:val="24"/>
        </w:rPr>
        <w:t xml:space="preserve"> do objeto, mediante apresentação das notas fiscais, devidamente atestadas pelos servidores responsáveis pelo recebimento.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5.2. O pagamento será efetuado mediante depósito bancário em conta corrente de titularidade da licitante vencedora. </w:t>
      </w:r>
    </w:p>
    <w:p w:rsidR="00860730" w:rsidRPr="00A962EF" w:rsidRDefault="00860730" w:rsidP="00860730">
      <w:pPr>
        <w:spacing w:line="240" w:lineRule="auto"/>
        <w:contextualSpacing/>
        <w:mirrorIndents/>
        <w:jc w:val="both"/>
        <w:rPr>
          <w:rFonts w:ascii="Bookman Old Style" w:hAnsi="Bookman Old Style"/>
          <w:sz w:val="24"/>
          <w:szCs w:val="24"/>
        </w:rPr>
      </w:pPr>
      <w:r w:rsidRPr="003C4AD0">
        <w:rPr>
          <w:rFonts w:ascii="Bookman Old Style" w:hAnsi="Bookman Old Style"/>
          <w:sz w:val="24"/>
          <w:szCs w:val="24"/>
        </w:rPr>
        <w:t>5.3. As despesas decorrentes do fornecimento do objeto desta ata correrão à dotação</w:t>
      </w:r>
      <w:r>
        <w:rPr>
          <w:rFonts w:ascii="Bookman Old Style" w:hAnsi="Bookman Old Style"/>
          <w:sz w:val="24"/>
          <w:szCs w:val="24"/>
        </w:rPr>
        <w:t xml:space="preserve"> </w:t>
      </w:r>
      <w:r w:rsidRPr="003C4AD0">
        <w:rPr>
          <w:rFonts w:ascii="Bookman Old Style" w:hAnsi="Bookman Old Style"/>
          <w:sz w:val="24"/>
          <w:szCs w:val="24"/>
        </w:rPr>
        <w:t>(Projeto Atividade 2.009 – Elemento 4.4.90 – Despesa 66, prevista na Lei Orçamentária do Exercício de 2023.)</w:t>
      </w:r>
    </w:p>
    <w:p w:rsidR="00860730" w:rsidRPr="00A962EF" w:rsidRDefault="00860730" w:rsidP="00860730">
      <w:pPr>
        <w:spacing w:line="240" w:lineRule="auto"/>
        <w:contextualSpacing/>
        <w:mirrorIndents/>
        <w:jc w:val="both"/>
        <w:rPr>
          <w:rFonts w:ascii="Bookman Old Style" w:hAnsi="Bookman Old Style"/>
          <w:sz w:val="24"/>
          <w:szCs w:val="24"/>
        </w:rPr>
      </w:pPr>
    </w:p>
    <w:p w:rsidR="00860730" w:rsidRPr="00A962EF" w:rsidRDefault="00860730" w:rsidP="00860730">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SEXTA - DOS REAJUSTES  </w:t>
      </w:r>
    </w:p>
    <w:p w:rsidR="00860730" w:rsidRPr="00A962EF" w:rsidRDefault="00860730" w:rsidP="00860730">
      <w:pPr>
        <w:spacing w:line="240" w:lineRule="auto"/>
        <w:contextualSpacing/>
        <w:mirrorIndents/>
        <w:jc w:val="both"/>
        <w:rPr>
          <w:rFonts w:ascii="Bookman Old Style" w:hAnsi="Bookman Old Style"/>
          <w:sz w:val="24"/>
          <w:szCs w:val="24"/>
        </w:rPr>
      </w:pP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860730" w:rsidRPr="00A962EF" w:rsidRDefault="00860730" w:rsidP="00860730">
      <w:pPr>
        <w:spacing w:line="240" w:lineRule="auto"/>
        <w:contextualSpacing/>
        <w:mirrorIndents/>
        <w:jc w:val="both"/>
        <w:rPr>
          <w:rFonts w:ascii="Bookman Old Style" w:hAnsi="Bookman Old Style"/>
          <w:sz w:val="24"/>
          <w:szCs w:val="24"/>
        </w:rPr>
      </w:pPr>
    </w:p>
    <w:p w:rsidR="00860730" w:rsidRPr="00A962EF" w:rsidRDefault="00860730" w:rsidP="00860730">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SÉTIMA – DA GARANTIA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7.1– A contratada deverá fornecer garantia de qualidade e excelente estado dos materiais entregues conforme termo de referência, sendo que os prazos serão contados a partir da data de recebimento definitivo do objeto.</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860730" w:rsidRPr="00A962EF" w:rsidRDefault="00860730" w:rsidP="00860730">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OITAVA – DAS PENALIDADES  </w:t>
      </w:r>
    </w:p>
    <w:p w:rsidR="00860730" w:rsidRPr="00A962EF" w:rsidRDefault="00860730" w:rsidP="00860730">
      <w:pPr>
        <w:spacing w:line="240" w:lineRule="auto"/>
        <w:contextualSpacing/>
        <w:mirrorIndents/>
        <w:jc w:val="both"/>
        <w:rPr>
          <w:rFonts w:ascii="Bookman Old Style" w:hAnsi="Bookman Old Style"/>
          <w:sz w:val="24"/>
          <w:szCs w:val="24"/>
        </w:rPr>
      </w:pP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8.7. Pela inexecução total ou parcial do Contrato, a CONTRATANTE poderá garantida a prévia defesa, aplicar à CONTRATADA as sanções previstas no artigo </w:t>
      </w:r>
      <w:r w:rsidRPr="00A962EF">
        <w:rPr>
          <w:rFonts w:ascii="Bookman Old Style" w:hAnsi="Bookman Old Style"/>
          <w:sz w:val="24"/>
          <w:szCs w:val="24"/>
        </w:rPr>
        <w:lastRenderedPageBreak/>
        <w:t xml:space="preserve">7º da Lei Federal nº 10.520/2002 e Lei Federal 8.666/1999, multa de 20% (vinte por cento), calculada sobre o valor do Contrato ou da parte não cumprida.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8.8. Multa correspondente à diferença de preço resultante de nova licitação realizada para complementação ou realização da obrigação não cumprida.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8.9. O valor a servir de base para o cálculo das multas referidas nos subitens 8.6 e 8.7 será o valor inicial do Contrato.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8.10.1. O valor da multa será deduzido dos créditos ou garantias da empresa, ou cobrado administrativa ou judicialmente;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8.10.2. Sempre que a multa ultrapassar os créditos da contratada e/ou garantias, o valor excedente será encaminhado à cobrança extrajudicial ou judicial;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8.11. Sem prejuízo das penalidades de multa, fica a contratada que não cumprir as cláusulas contratuais, sujeitas ainda: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8.11.1. Suspensão temporária de participação em licitação e impedimento de contratar com a Administração, por prazo não superior a dois anos.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860730" w:rsidRPr="00A962EF" w:rsidRDefault="00860730" w:rsidP="00860730">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CLÁUSULA NONA - DAS OBRIGAÇÕES</w:t>
      </w:r>
    </w:p>
    <w:p w:rsidR="00860730" w:rsidRPr="00A962EF" w:rsidRDefault="00860730" w:rsidP="00860730">
      <w:pPr>
        <w:spacing w:line="240" w:lineRule="auto"/>
        <w:contextualSpacing/>
        <w:mirrorIndents/>
        <w:jc w:val="both"/>
        <w:rPr>
          <w:rFonts w:ascii="Bookman Old Style" w:hAnsi="Bookman Old Style"/>
          <w:sz w:val="24"/>
          <w:szCs w:val="24"/>
        </w:rPr>
      </w:pP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 São obrigações da CONTRATADA: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9.1.1.1. Responder integralmente pelas obrigações contratuais, nos termos do art. 70 do Código de Processo Civil, no caso de, em qualquer hipótese, empregados </w:t>
      </w:r>
      <w:proofErr w:type="gramStart"/>
      <w:r w:rsidRPr="00A962EF">
        <w:rPr>
          <w:rFonts w:ascii="Bookman Old Style" w:hAnsi="Bookman Old Style"/>
          <w:sz w:val="24"/>
          <w:szCs w:val="24"/>
        </w:rPr>
        <w:t>da</w:t>
      </w:r>
      <w:proofErr w:type="gramEnd"/>
      <w:r w:rsidRPr="00A962EF">
        <w:rPr>
          <w:rFonts w:ascii="Bookman Old Style" w:hAnsi="Bookman Old Style"/>
          <w:sz w:val="24"/>
          <w:szCs w:val="24"/>
        </w:rPr>
        <w:t xml:space="preserve"> CONTRATATA intentarem reclamações trabalhistas contra a CONTRATANTE.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9.1.1.2. Cumprir com as determinações estabelecidas pelo Ministério do Trabalho, relativas à segurança e medicina do trabalho.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9.1.2. Obrigar-se pela seleção, treinamento, habilitação, contratação, registro profissional de pessoal necessário, bem como pelo cumprimento das formalidades exigidas pelas Leis Trabalhistas, Sociais e Previdenciárias.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9.1.3. Responsabilizar-se pelos danos e prejuízos que a qualquer título causar à CONTRATANTE, ao meio ambiente e/ou a terceiros em decorrência da execução do objeto deste termo, respondendo por si e por seus sucessores.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9.1.4. Responsabilizar-se por qualquer acidente do qual possam ser vítimas seus empregados, no desempenho dos serviços objeto do presente Contrato.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lastRenderedPageBreak/>
        <w:t xml:space="preserve">9.1.5. Manter, na direção dos serviços, representante ou preposto capacitado e idôneo que a represente, integralmente, em todos os seus atos.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9.1.6. Responsabilizar-se pela apuração e recolhimento de todos os encargos sociais e trabalhistas.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9.1.7. Recolher os impostos devidos, no que diz respeito ao objeto da presente Ata, em seu órgão competente.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9.1.8. Realizar a execução do objeto conforme o edital que originou a contratação, sendo vedada a subcontratação.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9.1.9. As despesas com o transporte, carga e descarga, dos produtos, tanto para entrega no município de Cordilheira Alta/SC, quanto para retorno ao local de origem, serão responsabilidade da contratada.</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 São obrigações da CONTRATANTE: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9.2.1. Efetuar os pagamentos no prazo estabelecido no item 5.1 da Cláusula Quinta deste Termo.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9.2.2. Receber o objeto no prazo e condições estabelecidas no Edital e seus anexos;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9.2.3. Verificar minuciosamente, no prazo fixado, a conformidade do objeto recebido provisoriamente com as especificações constantes do Edital e da proposta, para fins de aceitação e recebimento definitivo;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9.2.4. Comunicar à Contratada, por escrito ou verbalmente, sobre imperfeições, falhas ou irregularidades verificadas no objeto fornecido, para que seja substituído, reparado ou corrigido;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860730" w:rsidRDefault="00860730" w:rsidP="00860730">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CLÁUSULA DÉCIMA – CONTROLE DA EXECUÇÃO</w:t>
      </w:r>
    </w:p>
    <w:p w:rsidR="00860730" w:rsidRPr="00A962EF" w:rsidRDefault="00860730" w:rsidP="00860730">
      <w:pPr>
        <w:spacing w:line="240" w:lineRule="auto"/>
        <w:contextualSpacing/>
        <w:mirrorIndents/>
        <w:jc w:val="both"/>
        <w:rPr>
          <w:rFonts w:ascii="Bookman Old Style" w:hAnsi="Bookman Old Style"/>
          <w:b/>
          <w:sz w:val="24"/>
          <w:szCs w:val="24"/>
        </w:rPr>
      </w:pP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10.1.1 - A execução do contrato será acompanhada e fiscalizada </w:t>
      </w:r>
      <w:r w:rsidRPr="00785695">
        <w:rPr>
          <w:rFonts w:ascii="Bookman Old Style" w:hAnsi="Bookman Old Style"/>
          <w:sz w:val="24"/>
          <w:szCs w:val="24"/>
        </w:rPr>
        <w:t>pelo servidor</w:t>
      </w:r>
      <w:r w:rsidRPr="003C3EA4">
        <w:rPr>
          <w:rFonts w:ascii="Bookman Old Style" w:hAnsi="Bookman Old Style"/>
          <w:b/>
          <w:sz w:val="24"/>
          <w:szCs w:val="24"/>
        </w:rPr>
        <w:t xml:space="preserve"> </w:t>
      </w:r>
      <w:r w:rsidRPr="004173CB">
        <w:rPr>
          <w:rFonts w:ascii="Bookman Old Style" w:hAnsi="Bookman Old Style"/>
          <w:b/>
          <w:sz w:val="24"/>
          <w:szCs w:val="24"/>
        </w:rPr>
        <w:t xml:space="preserve">Alexandre Bergamin, </w:t>
      </w:r>
      <w:proofErr w:type="spellStart"/>
      <w:r w:rsidRPr="004173CB">
        <w:rPr>
          <w:rFonts w:ascii="Bookman Old Style" w:hAnsi="Bookman Old Style"/>
          <w:b/>
          <w:sz w:val="24"/>
          <w:szCs w:val="24"/>
        </w:rPr>
        <w:t>secretario</w:t>
      </w:r>
      <w:proofErr w:type="spellEnd"/>
      <w:r w:rsidRPr="004173CB">
        <w:rPr>
          <w:rFonts w:ascii="Bookman Old Style" w:hAnsi="Bookman Old Style"/>
          <w:b/>
          <w:sz w:val="24"/>
          <w:szCs w:val="24"/>
        </w:rPr>
        <w:t xml:space="preserve"> de agricultura,</w:t>
      </w:r>
      <w:r w:rsidRPr="00A962EF">
        <w:rPr>
          <w:rFonts w:ascii="Bookman Old Style" w:hAnsi="Bookman Old Style"/>
          <w:sz w:val="24"/>
          <w:szCs w:val="24"/>
        </w:rPr>
        <w:t xml:space="preserve"> que atuará como representante institucional nos termos do artigo 67 da Lei 8666/93.</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A962EF">
        <w:rPr>
          <w:rFonts w:ascii="Bookman Old Style" w:hAnsi="Bookman Old Style"/>
          <w:sz w:val="24"/>
          <w:szCs w:val="24"/>
        </w:rPr>
        <w:t>co-responsabilidade</w:t>
      </w:r>
      <w:proofErr w:type="spellEnd"/>
      <w:r w:rsidRPr="00A962EF">
        <w:rPr>
          <w:rFonts w:ascii="Bookman Old Style" w:hAnsi="Bookman Old Style"/>
          <w:sz w:val="24"/>
          <w:szCs w:val="24"/>
        </w:rPr>
        <w:t xml:space="preserve"> da Administração ou de seus agentes e prepostos, de conformidade com o art. 70 da Lei nº 8.666, de 1993.</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0730" w:rsidRPr="00A962EF" w:rsidRDefault="00860730" w:rsidP="00860730">
      <w:pPr>
        <w:spacing w:line="240" w:lineRule="auto"/>
        <w:contextualSpacing/>
        <w:mirrorIndents/>
        <w:jc w:val="both"/>
        <w:rPr>
          <w:rFonts w:ascii="Bookman Old Style" w:hAnsi="Bookman Old Style"/>
          <w:sz w:val="24"/>
          <w:szCs w:val="24"/>
        </w:rPr>
      </w:pPr>
    </w:p>
    <w:p w:rsidR="00860730" w:rsidRPr="00A962EF" w:rsidRDefault="00860730" w:rsidP="00860730">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DÉCIMA PRIMEIRA - DAS DISPOSIÇÕES FINAIS E DO FORO  </w:t>
      </w:r>
    </w:p>
    <w:p w:rsidR="00860730" w:rsidRPr="00A962EF" w:rsidRDefault="00860730" w:rsidP="00860730">
      <w:pPr>
        <w:spacing w:line="240" w:lineRule="auto"/>
        <w:contextualSpacing/>
        <w:mirrorIndents/>
        <w:jc w:val="both"/>
        <w:rPr>
          <w:rFonts w:ascii="Bookman Old Style" w:hAnsi="Bookman Old Style"/>
          <w:sz w:val="24"/>
          <w:szCs w:val="24"/>
        </w:rPr>
      </w:pP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11.1. Integram está Ata, o edital do Pregão para Registro de Preço nº __/202</w:t>
      </w:r>
      <w:r>
        <w:rPr>
          <w:rFonts w:ascii="Bookman Old Style" w:hAnsi="Bookman Old Style"/>
          <w:sz w:val="24"/>
          <w:szCs w:val="24"/>
        </w:rPr>
        <w:t>3</w:t>
      </w:r>
      <w:r w:rsidRPr="00A962EF">
        <w:rPr>
          <w:rFonts w:ascii="Bookman Old Style" w:hAnsi="Bookman Old Style"/>
          <w:sz w:val="24"/>
          <w:szCs w:val="24"/>
        </w:rPr>
        <w:t xml:space="preserve"> e a proposta da empresa acima relacionada.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w:t>
      </w:r>
      <w:r w:rsidRPr="00A962EF">
        <w:rPr>
          <w:rFonts w:ascii="Bookman Old Style" w:hAnsi="Bookman Old Style"/>
          <w:sz w:val="24"/>
          <w:szCs w:val="24"/>
        </w:rPr>
        <w:lastRenderedPageBreak/>
        <w:t xml:space="preserve">nº 8.078/90 (Código de Defesa do Consumidor), Código Civil e legislações pertinentes à matéria.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11.3. Fica eleito o Foro da Comarca de Chapecó - SC para dirimir quaisquer questões decorrentes da utilização da presente ata.  </w:t>
      </w:r>
    </w:p>
    <w:p w:rsidR="00860730" w:rsidRPr="00A962EF" w:rsidRDefault="00860730" w:rsidP="00860730">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860730" w:rsidRDefault="00860730" w:rsidP="00860730">
      <w:pPr>
        <w:spacing w:line="240" w:lineRule="auto"/>
        <w:contextualSpacing/>
        <w:mirrorIndents/>
        <w:jc w:val="right"/>
        <w:rPr>
          <w:rFonts w:ascii="Bookman Old Style" w:hAnsi="Bookman Old Style"/>
          <w:sz w:val="24"/>
          <w:szCs w:val="24"/>
        </w:rPr>
      </w:pPr>
      <w:r w:rsidRPr="00A962EF">
        <w:rPr>
          <w:rFonts w:ascii="Bookman Old Style" w:hAnsi="Bookman Old Style"/>
          <w:sz w:val="24"/>
          <w:szCs w:val="24"/>
        </w:rPr>
        <w:t xml:space="preserve">Cordilheira Alta, SC, </w:t>
      </w:r>
      <w:r w:rsidR="00A659BE">
        <w:rPr>
          <w:rFonts w:ascii="Bookman Old Style" w:hAnsi="Bookman Old Style"/>
          <w:sz w:val="24"/>
          <w:szCs w:val="24"/>
        </w:rPr>
        <w:t xml:space="preserve">21 </w:t>
      </w:r>
      <w:r w:rsidRPr="00A962EF">
        <w:rPr>
          <w:rFonts w:ascii="Bookman Old Style" w:hAnsi="Bookman Old Style"/>
          <w:sz w:val="24"/>
          <w:szCs w:val="24"/>
        </w:rPr>
        <w:t xml:space="preserve">de </w:t>
      </w:r>
      <w:r w:rsidR="00A659BE">
        <w:rPr>
          <w:rFonts w:ascii="Bookman Old Style" w:hAnsi="Bookman Old Style"/>
          <w:sz w:val="24"/>
          <w:szCs w:val="24"/>
        </w:rPr>
        <w:t>março</w:t>
      </w:r>
      <w:r w:rsidRPr="00A962EF">
        <w:rPr>
          <w:rFonts w:ascii="Bookman Old Style" w:hAnsi="Bookman Old Style"/>
          <w:sz w:val="24"/>
          <w:szCs w:val="24"/>
        </w:rPr>
        <w:t xml:space="preserve"> de 202</w:t>
      </w:r>
      <w:r>
        <w:rPr>
          <w:rFonts w:ascii="Bookman Old Style" w:hAnsi="Bookman Old Style"/>
          <w:sz w:val="24"/>
          <w:szCs w:val="24"/>
        </w:rPr>
        <w:t>3</w:t>
      </w:r>
    </w:p>
    <w:p w:rsidR="00860730" w:rsidRDefault="00860730" w:rsidP="00860730">
      <w:pPr>
        <w:spacing w:line="240" w:lineRule="auto"/>
        <w:contextualSpacing/>
        <w:mirrorIndents/>
        <w:jc w:val="right"/>
        <w:rPr>
          <w:rFonts w:ascii="Bookman Old Style" w:hAnsi="Bookman Old Style"/>
          <w:sz w:val="24"/>
          <w:szCs w:val="24"/>
        </w:rPr>
      </w:pPr>
    </w:p>
    <w:p w:rsidR="00860730" w:rsidRPr="00A962EF" w:rsidRDefault="00860730" w:rsidP="00860730">
      <w:pPr>
        <w:spacing w:line="240" w:lineRule="auto"/>
        <w:contextualSpacing/>
        <w:mirrorIndents/>
        <w:jc w:val="right"/>
        <w:rPr>
          <w:rFonts w:ascii="Bookman Old Style" w:hAnsi="Bookman Old Style"/>
          <w:sz w:val="24"/>
          <w:szCs w:val="24"/>
        </w:rPr>
      </w:pPr>
      <w:r w:rsidRPr="00A962EF">
        <w:rPr>
          <w:rFonts w:ascii="Bookman Old Style" w:hAnsi="Bookman Old Style"/>
          <w:sz w:val="24"/>
          <w:szCs w:val="24"/>
        </w:rPr>
        <w:t xml:space="preserve">. </w:t>
      </w:r>
    </w:p>
    <w:p w:rsidR="00860730" w:rsidRPr="00A962EF" w:rsidRDefault="00860730" w:rsidP="00860730">
      <w:pPr>
        <w:spacing w:line="240" w:lineRule="auto"/>
        <w:contextualSpacing/>
        <w:mirrorIndents/>
        <w:jc w:val="both"/>
        <w:rPr>
          <w:rFonts w:ascii="Bookman Old Style" w:hAnsi="Bookman Old Style"/>
          <w:sz w:val="24"/>
          <w:szCs w:val="24"/>
        </w:rPr>
      </w:pPr>
    </w:p>
    <w:p w:rsidR="00860730" w:rsidRPr="00A962EF" w:rsidRDefault="00860730" w:rsidP="00860730">
      <w:pPr>
        <w:spacing w:line="240" w:lineRule="auto"/>
        <w:contextualSpacing/>
        <w:mirrorIndents/>
        <w:jc w:val="both"/>
        <w:rPr>
          <w:rFonts w:ascii="Bookman Old Style" w:hAnsi="Bookman Old Style"/>
          <w:sz w:val="24"/>
          <w:szCs w:val="24"/>
        </w:rPr>
      </w:pPr>
    </w:p>
    <w:p w:rsidR="00860730" w:rsidRPr="00FA498B" w:rsidRDefault="00860730" w:rsidP="00860730">
      <w:pPr>
        <w:spacing w:line="240" w:lineRule="auto"/>
        <w:contextualSpacing/>
        <w:mirrorIndents/>
        <w:jc w:val="center"/>
        <w:rPr>
          <w:rFonts w:ascii="Bookman Old Style" w:hAnsi="Bookman Old Style"/>
          <w:sz w:val="24"/>
          <w:szCs w:val="24"/>
        </w:rPr>
      </w:pPr>
      <w:r w:rsidRPr="00FA498B">
        <w:rPr>
          <w:rFonts w:ascii="Bookman Old Style" w:hAnsi="Bookman Old Style"/>
          <w:sz w:val="24"/>
          <w:szCs w:val="24"/>
        </w:rPr>
        <w:t>__________________________</w:t>
      </w:r>
    </w:p>
    <w:p w:rsidR="00860730" w:rsidRPr="00C90704" w:rsidRDefault="00860730" w:rsidP="00860730">
      <w:pPr>
        <w:spacing w:line="240" w:lineRule="auto"/>
        <w:contextualSpacing/>
        <w:mirrorIndents/>
        <w:jc w:val="center"/>
        <w:rPr>
          <w:rFonts w:ascii="Bookman Old Style" w:hAnsi="Bookman Old Style"/>
          <w:sz w:val="24"/>
          <w:szCs w:val="24"/>
        </w:rPr>
      </w:pPr>
      <w:r w:rsidRPr="00C90704">
        <w:rPr>
          <w:rFonts w:ascii="Bookman Old Style" w:hAnsi="Bookman Old Style"/>
          <w:sz w:val="24"/>
          <w:szCs w:val="24"/>
        </w:rPr>
        <w:t>CLODOALDO BRIANCINI</w:t>
      </w:r>
    </w:p>
    <w:p w:rsidR="00860730" w:rsidRPr="00A962EF" w:rsidRDefault="00860730" w:rsidP="00860730">
      <w:pPr>
        <w:spacing w:line="240" w:lineRule="auto"/>
        <w:contextualSpacing/>
        <w:mirrorIndents/>
        <w:jc w:val="center"/>
        <w:rPr>
          <w:rFonts w:ascii="Bookman Old Style" w:hAnsi="Bookman Old Style"/>
          <w:sz w:val="24"/>
          <w:szCs w:val="24"/>
        </w:rPr>
      </w:pPr>
      <w:r w:rsidRPr="00C90704">
        <w:rPr>
          <w:rFonts w:ascii="Bookman Old Style" w:hAnsi="Bookman Old Style"/>
          <w:sz w:val="24"/>
          <w:szCs w:val="24"/>
        </w:rPr>
        <w:t>Prefeito Municipal</w:t>
      </w:r>
    </w:p>
    <w:p w:rsidR="00860730" w:rsidRDefault="00860730" w:rsidP="00860730">
      <w:pPr>
        <w:spacing w:line="240" w:lineRule="auto"/>
        <w:contextualSpacing/>
        <w:mirrorIndents/>
        <w:jc w:val="center"/>
        <w:rPr>
          <w:rFonts w:ascii="Bookman Old Style" w:hAnsi="Bookman Old Style"/>
          <w:sz w:val="24"/>
          <w:szCs w:val="24"/>
        </w:rPr>
      </w:pPr>
    </w:p>
    <w:p w:rsidR="003B3333" w:rsidRDefault="003B3333" w:rsidP="00860730">
      <w:pPr>
        <w:spacing w:line="240" w:lineRule="auto"/>
        <w:contextualSpacing/>
        <w:mirrorIndents/>
        <w:jc w:val="center"/>
        <w:rPr>
          <w:rFonts w:ascii="Bookman Old Style" w:hAnsi="Bookman Old Style"/>
          <w:sz w:val="24"/>
          <w:szCs w:val="24"/>
        </w:rPr>
      </w:pPr>
    </w:p>
    <w:p w:rsidR="003B3333" w:rsidRDefault="003B3333" w:rsidP="00860730">
      <w:pPr>
        <w:spacing w:line="240" w:lineRule="auto"/>
        <w:contextualSpacing/>
        <w:mirrorIndents/>
        <w:jc w:val="center"/>
        <w:rPr>
          <w:rFonts w:ascii="Bookman Old Style" w:hAnsi="Bookman Old Style"/>
          <w:sz w:val="24"/>
          <w:szCs w:val="24"/>
        </w:rPr>
      </w:pPr>
    </w:p>
    <w:p w:rsidR="003B3333" w:rsidRDefault="003B3333" w:rsidP="00860730">
      <w:pPr>
        <w:spacing w:line="240" w:lineRule="auto"/>
        <w:contextualSpacing/>
        <w:mirrorIndents/>
        <w:jc w:val="center"/>
        <w:rPr>
          <w:rFonts w:ascii="Bookman Old Style" w:hAnsi="Bookman Old Style"/>
          <w:sz w:val="24"/>
          <w:szCs w:val="24"/>
        </w:rPr>
      </w:pPr>
    </w:p>
    <w:p w:rsidR="003B3333" w:rsidRPr="00A962EF" w:rsidRDefault="003B3333" w:rsidP="00860730">
      <w:pPr>
        <w:spacing w:line="240" w:lineRule="auto"/>
        <w:contextualSpacing/>
        <w:mirrorIndents/>
        <w:jc w:val="center"/>
        <w:rPr>
          <w:rFonts w:ascii="Bookman Old Style" w:hAnsi="Bookman Old Style"/>
          <w:sz w:val="24"/>
          <w:szCs w:val="24"/>
        </w:rPr>
      </w:pPr>
      <w:r>
        <w:rPr>
          <w:rFonts w:ascii="Bookman Old Style" w:hAnsi="Bookman Old Style"/>
          <w:sz w:val="24"/>
          <w:szCs w:val="24"/>
        </w:rPr>
        <w:t>______________________________________________</w:t>
      </w:r>
    </w:p>
    <w:p w:rsidR="00860730" w:rsidRPr="00A962EF" w:rsidRDefault="003B3333" w:rsidP="00860730">
      <w:pPr>
        <w:spacing w:line="240" w:lineRule="auto"/>
        <w:contextualSpacing/>
        <w:mirrorIndents/>
        <w:jc w:val="center"/>
        <w:rPr>
          <w:rFonts w:ascii="Bookman Old Style" w:hAnsi="Bookman Old Style"/>
          <w:sz w:val="24"/>
          <w:szCs w:val="24"/>
        </w:rPr>
      </w:pPr>
      <w:r w:rsidRPr="003B3333">
        <w:rPr>
          <w:rFonts w:ascii="Bookman Old Style" w:hAnsi="Bookman Old Style"/>
          <w:sz w:val="24"/>
          <w:szCs w:val="24"/>
        </w:rPr>
        <w:t>HM COMÉRCIO DE PEÇAS, MÁQUINAS E EQUIPAMENTOS AGRÍCOLAS LTDA CNPJ (02.981.970/0001-40)</w:t>
      </w:r>
    </w:p>
    <w:p w:rsidR="00860730" w:rsidRPr="00A962EF" w:rsidRDefault="00860730" w:rsidP="00860730">
      <w:pPr>
        <w:spacing w:line="240" w:lineRule="auto"/>
        <w:contextualSpacing/>
        <w:mirrorIndents/>
        <w:jc w:val="center"/>
        <w:rPr>
          <w:rFonts w:ascii="Bookman Old Style" w:hAnsi="Bookman Old Style"/>
          <w:sz w:val="24"/>
          <w:szCs w:val="24"/>
        </w:rPr>
      </w:pPr>
    </w:p>
    <w:p w:rsidR="00860730" w:rsidRPr="00A962EF" w:rsidRDefault="00860730" w:rsidP="00860730">
      <w:pPr>
        <w:spacing w:line="240" w:lineRule="auto"/>
        <w:contextualSpacing/>
        <w:mirrorIndents/>
        <w:rPr>
          <w:rFonts w:ascii="Bookman Old Style" w:hAnsi="Bookman Old Style"/>
          <w:sz w:val="24"/>
          <w:szCs w:val="24"/>
        </w:rPr>
      </w:pPr>
      <w:r w:rsidRPr="00A962EF">
        <w:rPr>
          <w:rFonts w:ascii="Bookman Old Style" w:hAnsi="Bookman Old Style"/>
          <w:sz w:val="24"/>
          <w:szCs w:val="24"/>
        </w:rPr>
        <w:t>Testemunhas:</w:t>
      </w:r>
    </w:p>
    <w:p w:rsidR="00860730" w:rsidRPr="00A962EF" w:rsidRDefault="00860730" w:rsidP="00860730">
      <w:pPr>
        <w:spacing w:line="240" w:lineRule="auto"/>
        <w:contextualSpacing/>
        <w:mirrorIndents/>
        <w:jc w:val="center"/>
        <w:rPr>
          <w:rFonts w:ascii="Bookman Old Style" w:hAnsi="Bookman Old Style"/>
          <w:sz w:val="24"/>
          <w:szCs w:val="24"/>
        </w:rPr>
      </w:pPr>
    </w:p>
    <w:p w:rsidR="00860730" w:rsidRPr="00A962EF" w:rsidRDefault="00860730" w:rsidP="00860730">
      <w:pPr>
        <w:spacing w:line="240" w:lineRule="auto"/>
        <w:contextualSpacing/>
        <w:mirrorIndents/>
        <w:jc w:val="center"/>
        <w:rPr>
          <w:rFonts w:ascii="Bookman Old Style" w:hAnsi="Bookman Old Style"/>
          <w:sz w:val="24"/>
          <w:szCs w:val="24"/>
        </w:rPr>
      </w:pPr>
    </w:p>
    <w:p w:rsidR="00860730" w:rsidRPr="00A962EF" w:rsidRDefault="00860730" w:rsidP="00860730">
      <w:pPr>
        <w:spacing w:line="240" w:lineRule="auto"/>
        <w:contextualSpacing/>
        <w:mirrorIndents/>
        <w:jc w:val="center"/>
        <w:rPr>
          <w:rFonts w:ascii="Bookman Old Style" w:hAnsi="Bookman Old Style"/>
          <w:sz w:val="24"/>
          <w:szCs w:val="24"/>
        </w:rPr>
      </w:pPr>
    </w:p>
    <w:p w:rsidR="00860730" w:rsidRPr="00A962EF" w:rsidRDefault="00860730" w:rsidP="00860730">
      <w:pPr>
        <w:spacing w:line="240" w:lineRule="auto"/>
        <w:contextualSpacing/>
        <w:mirrorIndents/>
        <w:rPr>
          <w:rFonts w:ascii="Bookman Old Style" w:hAnsi="Bookman Old Style"/>
          <w:sz w:val="24"/>
          <w:szCs w:val="24"/>
        </w:rPr>
      </w:pPr>
      <w:r>
        <w:rPr>
          <w:rFonts w:ascii="Bookman Old Style" w:hAnsi="Bookman Old Style"/>
          <w:sz w:val="24"/>
          <w:szCs w:val="24"/>
        </w:rPr>
        <w:t xml:space="preserve">      </w:t>
      </w:r>
      <w:r w:rsidRPr="00A962EF">
        <w:rPr>
          <w:rFonts w:ascii="Bookman Old Style" w:hAnsi="Bookman Old Style"/>
          <w:sz w:val="24"/>
          <w:szCs w:val="24"/>
        </w:rPr>
        <w:t>_____________________</w:t>
      </w:r>
      <w:r w:rsidRPr="00A962EF">
        <w:rPr>
          <w:rFonts w:ascii="Bookman Old Style" w:hAnsi="Bookman Old Style"/>
          <w:sz w:val="24"/>
          <w:szCs w:val="24"/>
        </w:rPr>
        <w:tab/>
      </w:r>
      <w:r w:rsidRPr="00A962EF">
        <w:rPr>
          <w:rFonts w:ascii="Bookman Old Style" w:hAnsi="Bookman Old Style"/>
          <w:sz w:val="24"/>
          <w:szCs w:val="24"/>
        </w:rPr>
        <w:tab/>
      </w:r>
      <w:r w:rsidRPr="00A962EF">
        <w:rPr>
          <w:rFonts w:ascii="Bookman Old Style" w:hAnsi="Bookman Old Style"/>
          <w:sz w:val="24"/>
          <w:szCs w:val="24"/>
        </w:rPr>
        <w:tab/>
      </w:r>
      <w:r w:rsidRPr="00A962EF">
        <w:rPr>
          <w:rFonts w:ascii="Bookman Old Style" w:hAnsi="Bookman Old Style"/>
          <w:sz w:val="24"/>
          <w:szCs w:val="24"/>
        </w:rPr>
        <w:tab/>
        <w:t xml:space="preserve"> _____________________</w:t>
      </w:r>
    </w:p>
    <w:p w:rsidR="00860730" w:rsidRDefault="00860730" w:rsidP="00860730">
      <w:pPr>
        <w:spacing w:line="240" w:lineRule="auto"/>
        <w:contextualSpacing/>
        <w:mirrorIndents/>
        <w:rPr>
          <w:rFonts w:ascii="Bookman Old Style" w:hAnsi="Bookman Old Style"/>
        </w:rPr>
      </w:pPr>
      <w:r>
        <w:rPr>
          <w:rFonts w:ascii="Bookman Old Style" w:hAnsi="Bookman Old Style"/>
          <w:sz w:val="24"/>
          <w:szCs w:val="24"/>
        </w:rPr>
        <w:t xml:space="preserve">           </w:t>
      </w:r>
      <w:r w:rsidRPr="00A962EF">
        <w:rPr>
          <w:rFonts w:ascii="Bookman Old Style" w:hAnsi="Bookman Old Style"/>
          <w:sz w:val="24"/>
          <w:szCs w:val="24"/>
        </w:rPr>
        <w:t>Angelita Gabriel</w:t>
      </w:r>
      <w:r w:rsidRPr="00A962EF">
        <w:rPr>
          <w:rFonts w:ascii="Bookman Old Style" w:hAnsi="Bookman Old Style"/>
          <w:sz w:val="24"/>
          <w:szCs w:val="24"/>
        </w:rPr>
        <w:tab/>
      </w:r>
      <w:r w:rsidRPr="00A962EF">
        <w:rPr>
          <w:rFonts w:ascii="Bookman Old Style" w:hAnsi="Bookman Old Style"/>
          <w:sz w:val="24"/>
          <w:szCs w:val="24"/>
        </w:rPr>
        <w:tab/>
        <w:t xml:space="preserve">          </w:t>
      </w:r>
      <w:r w:rsidRPr="00A962EF">
        <w:rPr>
          <w:rFonts w:ascii="Bookman Old Style" w:hAnsi="Bookman Old Style"/>
          <w:sz w:val="24"/>
          <w:szCs w:val="24"/>
        </w:rPr>
        <w:tab/>
      </w:r>
      <w:r w:rsidRPr="00A962EF">
        <w:rPr>
          <w:rFonts w:ascii="Bookman Old Style" w:hAnsi="Bookman Old Style"/>
          <w:sz w:val="24"/>
          <w:szCs w:val="24"/>
        </w:rPr>
        <w:tab/>
      </w:r>
      <w:r>
        <w:rPr>
          <w:rFonts w:ascii="Bookman Old Style" w:hAnsi="Bookman Old Style"/>
          <w:sz w:val="24"/>
          <w:szCs w:val="24"/>
        </w:rPr>
        <w:t xml:space="preserve">     </w:t>
      </w:r>
      <w:r>
        <w:rPr>
          <w:rFonts w:ascii="Bookman Old Style" w:hAnsi="Bookman Old Style"/>
        </w:rPr>
        <w:t>Laura Muniz da Silva</w:t>
      </w:r>
    </w:p>
    <w:p w:rsidR="00860730" w:rsidRDefault="00860730" w:rsidP="00860730">
      <w:pPr>
        <w:spacing w:line="240" w:lineRule="auto"/>
        <w:contextualSpacing/>
        <w:mirrorIndents/>
        <w:rPr>
          <w:rFonts w:ascii="Bookman Old Style" w:hAnsi="Bookman Old Style"/>
          <w:sz w:val="24"/>
          <w:szCs w:val="24"/>
          <w:lang w:eastAsia="pt-BR"/>
        </w:rPr>
      </w:pPr>
      <w:r>
        <w:rPr>
          <w:rFonts w:ascii="Bookman Old Style" w:hAnsi="Bookman Old Style"/>
          <w:sz w:val="24"/>
          <w:szCs w:val="24"/>
        </w:rPr>
        <w:t xml:space="preserve">          </w:t>
      </w:r>
      <w:r w:rsidRPr="00A962EF">
        <w:rPr>
          <w:rFonts w:ascii="Bookman Old Style" w:hAnsi="Bookman Old Style"/>
          <w:sz w:val="24"/>
          <w:szCs w:val="24"/>
        </w:rPr>
        <w:t xml:space="preserve">CPF: </w:t>
      </w:r>
      <w:r>
        <w:rPr>
          <w:rFonts w:ascii="Bookman Old Style" w:hAnsi="Bookman Old Style"/>
          <w:sz w:val="24"/>
          <w:szCs w:val="24"/>
        </w:rPr>
        <w:t>***</w:t>
      </w:r>
      <w:r w:rsidRPr="00A962EF">
        <w:rPr>
          <w:rFonts w:ascii="Bookman Old Style" w:hAnsi="Bookman Old Style"/>
          <w:sz w:val="24"/>
          <w:szCs w:val="24"/>
        </w:rPr>
        <w:t>.893.109-</w:t>
      </w:r>
      <w:r>
        <w:rPr>
          <w:rFonts w:ascii="Bookman Old Style" w:hAnsi="Bookman Old Style"/>
          <w:sz w:val="24"/>
          <w:szCs w:val="24"/>
        </w:rPr>
        <w:t>**</w:t>
      </w:r>
      <w:r w:rsidRPr="00A962EF">
        <w:rPr>
          <w:rFonts w:ascii="Bookman Old Style" w:hAnsi="Bookman Old Style"/>
          <w:sz w:val="24"/>
          <w:szCs w:val="24"/>
        </w:rPr>
        <w:tab/>
      </w:r>
      <w:r w:rsidRPr="00A962EF">
        <w:rPr>
          <w:rFonts w:ascii="Bookman Old Style" w:hAnsi="Bookman Old Style"/>
          <w:sz w:val="24"/>
          <w:szCs w:val="24"/>
        </w:rPr>
        <w:tab/>
        <w:t xml:space="preserve"> </w:t>
      </w:r>
      <w:r w:rsidRPr="00A962EF">
        <w:rPr>
          <w:rFonts w:ascii="Bookman Old Style" w:hAnsi="Bookman Old Style"/>
          <w:sz w:val="24"/>
          <w:szCs w:val="24"/>
        </w:rPr>
        <w:tab/>
      </w:r>
      <w:r>
        <w:rPr>
          <w:rFonts w:ascii="Bookman Old Style" w:hAnsi="Bookman Old Style"/>
          <w:sz w:val="24"/>
          <w:szCs w:val="24"/>
        </w:rPr>
        <w:t xml:space="preserve">               </w:t>
      </w:r>
      <w:r>
        <w:rPr>
          <w:rFonts w:ascii="Bookman Old Style" w:hAnsi="Bookman Old Style"/>
        </w:rPr>
        <w:t>CPF: ***241.889**</w:t>
      </w:r>
    </w:p>
    <w:p w:rsidR="00860730" w:rsidRPr="00A962EF" w:rsidRDefault="00860730" w:rsidP="00860730">
      <w:pPr>
        <w:spacing w:line="240" w:lineRule="auto"/>
        <w:contextualSpacing/>
        <w:mirrorIndents/>
        <w:jc w:val="center"/>
        <w:rPr>
          <w:rFonts w:ascii="Bookman Old Style" w:hAnsi="Bookman Old Style"/>
          <w:sz w:val="24"/>
          <w:szCs w:val="24"/>
        </w:rPr>
      </w:pPr>
    </w:p>
    <w:p w:rsidR="00860730" w:rsidRPr="00A962EF" w:rsidRDefault="00860730" w:rsidP="00860730">
      <w:pPr>
        <w:spacing w:line="240" w:lineRule="auto"/>
        <w:contextualSpacing/>
        <w:mirrorIndents/>
        <w:jc w:val="both"/>
        <w:rPr>
          <w:rFonts w:ascii="Bookman Old Style" w:hAnsi="Bookman Old Style"/>
          <w:sz w:val="24"/>
          <w:szCs w:val="24"/>
        </w:rPr>
      </w:pPr>
    </w:p>
    <w:p w:rsidR="007A643A" w:rsidRDefault="007A643A"/>
    <w:sectPr w:rsidR="007A643A" w:rsidSect="0067786F">
      <w:headerReference w:type="default" r:id="rId4"/>
      <w:footerReference w:type="default" r:id="rId5"/>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4220" w:rsidRPr="00B15F6D" w:rsidRDefault="007A247C"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rsidR="001B4220" w:rsidRPr="00B15F6D" w:rsidRDefault="007A247C" w:rsidP="00B15F6D">
    <w:pPr>
      <w:spacing w:after="0" w:line="240" w:lineRule="auto"/>
      <w:ind w:left="7" w:right="11"/>
      <w:jc w:val="center"/>
      <w:rPr>
        <w:rFonts w:ascii="Bookman Old Style" w:hAnsi="Bookman Old Style"/>
        <w:b/>
        <w:sz w:val="12"/>
        <w:szCs w:val="12"/>
      </w:rPr>
    </w:pPr>
    <w:hyperlink r:id="rId1">
      <w:r w:rsidRPr="00B15F6D">
        <w:rPr>
          <w:rFonts w:ascii="Bookman Old Style" w:hAnsi="Bookman Old Style"/>
          <w:b/>
          <w:color w:val="0000FF"/>
          <w:sz w:val="12"/>
          <w:szCs w:val="12"/>
          <w:u w:val="single" w:color="0000FF"/>
        </w:rPr>
        <w:t>www.pmcordi.sc.gov.br</w:t>
      </w:r>
    </w:hyperlink>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4220" w:rsidRDefault="007A247C">
    <w:pPr>
      <w:pStyle w:val="Cabealho"/>
    </w:pPr>
    <w:r>
      <w:rPr>
        <w:noProof/>
        <w:lang w:eastAsia="pt-BR"/>
      </w:rPr>
      <w:drawing>
        <wp:anchor distT="0" distB="0" distL="114300" distR="114300" simplePos="0" relativeHeight="251659264" behindDoc="0" locked="0" layoutInCell="1" allowOverlap="0" wp14:anchorId="51FBEA90" wp14:editId="486269EF">
          <wp:simplePos x="0" y="0"/>
          <wp:positionH relativeFrom="page">
            <wp:posOffset>1567180</wp:posOffset>
          </wp:positionH>
          <wp:positionV relativeFrom="page">
            <wp:posOffset>144780</wp:posOffset>
          </wp:positionV>
          <wp:extent cx="4581525" cy="771525"/>
          <wp:effectExtent l="0" t="0" r="9525" b="9525"/>
          <wp:wrapSquare wrapText="bothSides"/>
          <wp:docPr id="1" name="Picture 10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4220" w:rsidRDefault="007A247C">
    <w:pPr>
      <w:pStyle w:val="Cabealho"/>
    </w:pPr>
  </w:p>
  <w:p w:rsidR="001B4220" w:rsidRDefault="007A247C">
    <w:pPr>
      <w:pStyle w:val="Cabealho"/>
    </w:pPr>
  </w:p>
  <w:p w:rsidR="001B4220" w:rsidRDefault="007A247C">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730"/>
    <w:rsid w:val="003B3333"/>
    <w:rsid w:val="007A247C"/>
    <w:rsid w:val="007A643A"/>
    <w:rsid w:val="00860730"/>
    <w:rsid w:val="00A659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0553F"/>
  <w15:chartTrackingRefBased/>
  <w15:docId w15:val="{B433F330-37AE-4BB6-A7B5-58B252699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0730"/>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6073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60730"/>
    <w:rPr>
      <w:rFonts w:ascii="Calibri" w:eastAsia="Calibri" w:hAnsi="Calibri" w:cs="Times New Roman"/>
    </w:rPr>
  </w:style>
  <w:style w:type="character" w:styleId="Forte">
    <w:name w:val="Strong"/>
    <w:basedOn w:val="Fontepargpadro"/>
    <w:uiPriority w:val="22"/>
    <w:qFormat/>
    <w:rsid w:val="00A659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048508">
      <w:bodyDiv w:val="1"/>
      <w:marLeft w:val="0"/>
      <w:marRight w:val="0"/>
      <w:marTop w:val="0"/>
      <w:marBottom w:val="0"/>
      <w:divBdr>
        <w:top w:val="none" w:sz="0" w:space="0" w:color="auto"/>
        <w:left w:val="none" w:sz="0" w:space="0" w:color="auto"/>
        <w:bottom w:val="none" w:sz="0" w:space="0" w:color="auto"/>
        <w:right w:val="none" w:sz="0" w:space="0" w:color="auto"/>
      </w:divBdr>
      <w:divsChild>
        <w:div w:id="478962358">
          <w:marLeft w:val="0"/>
          <w:marRight w:val="0"/>
          <w:marTop w:val="0"/>
          <w:marBottom w:val="0"/>
          <w:divBdr>
            <w:top w:val="none" w:sz="0" w:space="0" w:color="auto"/>
            <w:left w:val="none" w:sz="0" w:space="0" w:color="auto"/>
            <w:bottom w:val="none" w:sz="0" w:space="0" w:color="auto"/>
            <w:right w:val="none" w:sz="0" w:space="0" w:color="auto"/>
          </w:divBdr>
        </w:div>
      </w:divsChild>
    </w:div>
    <w:div w:id="1453788571">
      <w:bodyDiv w:val="1"/>
      <w:marLeft w:val="0"/>
      <w:marRight w:val="0"/>
      <w:marTop w:val="0"/>
      <w:marBottom w:val="0"/>
      <w:divBdr>
        <w:top w:val="none" w:sz="0" w:space="0" w:color="auto"/>
        <w:left w:val="none" w:sz="0" w:space="0" w:color="auto"/>
        <w:bottom w:val="none" w:sz="0" w:space="0" w:color="auto"/>
        <w:right w:val="none" w:sz="0" w:space="0" w:color="auto"/>
      </w:divBdr>
      <w:divsChild>
        <w:div w:id="940916876">
          <w:marLeft w:val="0"/>
          <w:marRight w:val="0"/>
          <w:marTop w:val="0"/>
          <w:marBottom w:val="0"/>
          <w:divBdr>
            <w:top w:val="none" w:sz="0" w:space="0" w:color="auto"/>
            <w:left w:val="none" w:sz="0" w:space="0" w:color="auto"/>
            <w:bottom w:val="none" w:sz="0" w:space="0" w:color="auto"/>
            <w:right w:val="none" w:sz="0" w:space="0" w:color="auto"/>
          </w:divBdr>
          <w:divsChild>
            <w:div w:id="172230885">
              <w:marLeft w:val="0"/>
              <w:marRight w:val="0"/>
              <w:marTop w:val="0"/>
              <w:marBottom w:val="0"/>
              <w:divBdr>
                <w:top w:val="none" w:sz="0" w:space="0" w:color="auto"/>
                <w:left w:val="none" w:sz="0" w:space="0" w:color="auto"/>
                <w:bottom w:val="none" w:sz="0" w:space="0" w:color="auto"/>
                <w:right w:val="none" w:sz="0" w:space="0" w:color="auto"/>
              </w:divBdr>
              <w:divsChild>
                <w:div w:id="206066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2354</Words>
  <Characters>12712</Characters>
  <Application>Microsoft Office Word</Application>
  <DocSecurity>0</DocSecurity>
  <Lines>105</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4</cp:revision>
  <dcterms:created xsi:type="dcterms:W3CDTF">2023-03-21T20:03:00Z</dcterms:created>
  <dcterms:modified xsi:type="dcterms:W3CDTF">2023-03-21T20:07:00Z</dcterms:modified>
</cp:coreProperties>
</file>