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E397F" w14:textId="3D600BE5" w:rsidR="003230FB" w:rsidRPr="00F968FD" w:rsidRDefault="003230FB" w:rsidP="00F968FD">
      <w:pPr>
        <w:spacing w:after="0" w:line="259" w:lineRule="auto"/>
        <w:ind w:left="0" w:right="0" w:firstLine="0"/>
        <w:jc w:val="left"/>
        <w:rPr>
          <w:rFonts w:ascii="Times New Roman" w:hAnsi="Times New Roman" w:cs="Times New Roman"/>
          <w:sz w:val="22"/>
        </w:rPr>
      </w:pPr>
    </w:p>
    <w:p w14:paraId="2AE8BF47" w14:textId="63DFBA97"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3DFEC19D" w14:textId="532E8CC6"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435797B6" w14:textId="71566E10" w:rsidR="008B438E" w:rsidRPr="00B87755" w:rsidRDefault="008B438E" w:rsidP="000E6D3D">
      <w:pPr>
        <w:spacing w:after="4" w:line="250" w:lineRule="auto"/>
        <w:ind w:left="571" w:right="666"/>
        <w:jc w:val="center"/>
        <w:rPr>
          <w:rFonts w:ascii="Times New Roman" w:hAnsi="Times New Roman" w:cs="Times New Roman"/>
          <w:b/>
          <w:sz w:val="22"/>
        </w:rPr>
      </w:pPr>
    </w:p>
    <w:p w14:paraId="1E9A08F6" w14:textId="28B536C5" w:rsidR="00A77EDA" w:rsidRPr="00B87755"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B87755" w:rsidRDefault="00AA04A7" w:rsidP="00AA04A7">
      <w:pPr>
        <w:spacing w:after="0" w:line="259" w:lineRule="auto"/>
        <w:ind w:left="0" w:right="0" w:firstLine="0"/>
        <w:jc w:val="left"/>
        <w:rPr>
          <w:rFonts w:ascii="Times New Roman" w:hAnsi="Times New Roman" w:cs="Times New Roman"/>
          <w:b/>
          <w:sz w:val="22"/>
        </w:rPr>
      </w:pPr>
    </w:p>
    <w:p w14:paraId="0EE82253" w14:textId="72900F70" w:rsidR="005C21FD" w:rsidRDefault="009E1052" w:rsidP="000E6D3D">
      <w:pPr>
        <w:spacing w:after="4" w:line="250" w:lineRule="auto"/>
        <w:ind w:left="571" w:right="568"/>
        <w:jc w:val="center"/>
        <w:rPr>
          <w:rFonts w:ascii="Times New Roman" w:hAnsi="Times New Roman" w:cs="Times New Roman"/>
          <w:b/>
          <w:sz w:val="22"/>
        </w:rPr>
      </w:pPr>
      <w:r>
        <w:rPr>
          <w:rFonts w:ascii="Times New Roman" w:hAnsi="Times New Roman" w:cs="Times New Roman"/>
          <w:b/>
          <w:sz w:val="22"/>
        </w:rPr>
        <w:t xml:space="preserve">CONTRATO Nº </w:t>
      </w:r>
      <w:r w:rsidR="00F968FD">
        <w:rPr>
          <w:rFonts w:ascii="Times New Roman" w:hAnsi="Times New Roman" w:cs="Times New Roman"/>
          <w:b/>
          <w:sz w:val="22"/>
        </w:rPr>
        <w:t>123</w:t>
      </w:r>
      <w:r w:rsidR="007A397D" w:rsidRPr="00B87755">
        <w:rPr>
          <w:rFonts w:ascii="Times New Roman" w:hAnsi="Times New Roman" w:cs="Times New Roman"/>
          <w:b/>
          <w:sz w:val="22"/>
        </w:rPr>
        <w:t>/202</w:t>
      </w:r>
      <w:r w:rsidR="00AA04A7" w:rsidRPr="00B87755">
        <w:rPr>
          <w:rFonts w:ascii="Times New Roman" w:hAnsi="Times New Roman" w:cs="Times New Roman"/>
          <w:b/>
          <w:sz w:val="22"/>
        </w:rPr>
        <w:t>1</w:t>
      </w:r>
    </w:p>
    <w:p w14:paraId="4AD4C691" w14:textId="77777777" w:rsidR="00F968FD" w:rsidRPr="00B87755" w:rsidRDefault="00F968FD" w:rsidP="000E6D3D">
      <w:pPr>
        <w:spacing w:after="4" w:line="250" w:lineRule="auto"/>
        <w:ind w:left="571" w:right="568"/>
        <w:jc w:val="center"/>
        <w:rPr>
          <w:rFonts w:ascii="Times New Roman" w:hAnsi="Times New Roman" w:cs="Times New Roman"/>
          <w:b/>
          <w:sz w:val="22"/>
        </w:rPr>
      </w:pPr>
    </w:p>
    <w:p w14:paraId="7A79838B" w14:textId="77777777" w:rsidR="005C21FD" w:rsidRPr="00B87755" w:rsidRDefault="005C21FD">
      <w:pPr>
        <w:spacing w:after="0" w:line="259" w:lineRule="auto"/>
        <w:ind w:left="567" w:right="0" w:firstLine="0"/>
        <w:jc w:val="left"/>
        <w:rPr>
          <w:rFonts w:ascii="Times New Roman" w:hAnsi="Times New Roman" w:cs="Times New Roman"/>
          <w:sz w:val="22"/>
        </w:rPr>
      </w:pPr>
    </w:p>
    <w:p w14:paraId="22B870F2" w14:textId="1DE2BFAE" w:rsidR="005C21FD" w:rsidRPr="00B87755" w:rsidRDefault="007A397D" w:rsidP="00FF5394">
      <w:pPr>
        <w:ind w:left="149" w:right="0"/>
        <w:rPr>
          <w:rFonts w:ascii="Times New Roman" w:hAnsi="Times New Roman" w:cs="Times New Roman"/>
          <w:sz w:val="22"/>
        </w:rPr>
      </w:pPr>
      <w:r w:rsidRPr="00B87755">
        <w:rPr>
          <w:rFonts w:ascii="Times New Roman" w:hAnsi="Times New Roman" w:cs="Times New Roman"/>
          <w:sz w:val="22"/>
        </w:rPr>
        <w:t xml:space="preserve">O </w:t>
      </w:r>
      <w:r w:rsidRPr="00B87755">
        <w:rPr>
          <w:rFonts w:ascii="Times New Roman" w:hAnsi="Times New Roman" w:cs="Times New Roman"/>
          <w:b/>
          <w:sz w:val="22"/>
        </w:rPr>
        <w:t>MUNICÍPIO DE CORDILHEIRA ALTA</w:t>
      </w:r>
      <w:r w:rsidRPr="00B87755">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B87755">
        <w:rPr>
          <w:rFonts w:ascii="Times New Roman" w:hAnsi="Times New Roman" w:cs="Times New Roman"/>
          <w:sz w:val="22"/>
        </w:rPr>
        <w:t>Secretário Municipal de Administração, Fazenda e Planejamento, senhor Rudimar Marafon</w:t>
      </w:r>
      <w:r w:rsidR="00F41560" w:rsidRPr="00B87755">
        <w:rPr>
          <w:rFonts w:ascii="Times New Roman" w:hAnsi="Times New Roman" w:cs="Times New Roman"/>
          <w:sz w:val="22"/>
        </w:rPr>
        <w:t xml:space="preserve">, </w:t>
      </w:r>
      <w:r w:rsidRPr="00B87755">
        <w:rPr>
          <w:rFonts w:ascii="Times New Roman" w:hAnsi="Times New Roman" w:cs="Times New Roman"/>
          <w:sz w:val="22"/>
        </w:rPr>
        <w:t xml:space="preserve">doravante denominado simplesmente CONTRATANTE, e a empresa </w:t>
      </w:r>
      <w:r w:rsidR="00F968FD" w:rsidRPr="00F968FD">
        <w:rPr>
          <w:rFonts w:ascii="Times New Roman" w:hAnsi="Times New Roman" w:cs="Times New Roman"/>
          <w:b/>
          <w:sz w:val="22"/>
        </w:rPr>
        <w:t>CONTINENTAL OBRAS E SERVIÇOS LTDA</w:t>
      </w:r>
      <w:r w:rsidR="00F968FD">
        <w:rPr>
          <w:rFonts w:ascii="Times New Roman" w:hAnsi="Times New Roman" w:cs="Times New Roman"/>
          <w:sz w:val="22"/>
        </w:rPr>
        <w:t>, inscrita no CNPJ sob nº 04.328.816/0001-08</w:t>
      </w:r>
      <w:r w:rsidRPr="00B87755">
        <w:rPr>
          <w:rFonts w:ascii="Times New Roman" w:hAnsi="Times New Roman" w:cs="Times New Roman"/>
          <w:sz w:val="22"/>
        </w:rPr>
        <w:t xml:space="preserve">, com sede na </w:t>
      </w:r>
      <w:r w:rsidR="00F968FD">
        <w:rPr>
          <w:rFonts w:ascii="Times New Roman" w:hAnsi="Times New Roman" w:cs="Times New Roman"/>
          <w:sz w:val="22"/>
        </w:rPr>
        <w:t>Rua Santa Cruz do Sul, n° 374, Bairro Veneza em Xanxerê</w:t>
      </w:r>
      <w:r w:rsidRPr="00B87755">
        <w:rPr>
          <w:rFonts w:ascii="Times New Roman" w:hAnsi="Times New Roman" w:cs="Times New Roman"/>
          <w:sz w:val="22"/>
        </w:rPr>
        <w:t>, representada neste ato</w:t>
      </w:r>
      <w:r w:rsidR="00F968FD">
        <w:rPr>
          <w:rFonts w:ascii="Times New Roman" w:hAnsi="Times New Roman" w:cs="Times New Roman"/>
          <w:sz w:val="22"/>
        </w:rPr>
        <w:t xml:space="preserve"> pelo </w:t>
      </w:r>
      <w:r w:rsidRPr="00B87755">
        <w:rPr>
          <w:rFonts w:ascii="Times New Roman" w:hAnsi="Times New Roman" w:cs="Times New Roman"/>
          <w:sz w:val="22"/>
        </w:rPr>
        <w:t>Senhor</w:t>
      </w:r>
      <w:r w:rsidR="009E1052">
        <w:rPr>
          <w:rFonts w:ascii="Times New Roman" w:hAnsi="Times New Roman" w:cs="Times New Roman"/>
          <w:sz w:val="22"/>
        </w:rPr>
        <w:t xml:space="preserve"> Adierso Marcos Bianchi</w:t>
      </w:r>
      <w:r w:rsidRPr="00B87755">
        <w:rPr>
          <w:rFonts w:ascii="Times New Roman" w:hAnsi="Times New Roman" w:cs="Times New Roman"/>
          <w:sz w:val="22"/>
        </w:rPr>
        <w:t>, inscrito</w:t>
      </w:r>
      <w:r w:rsidR="00F968FD">
        <w:rPr>
          <w:rFonts w:ascii="Times New Roman" w:hAnsi="Times New Roman" w:cs="Times New Roman"/>
          <w:sz w:val="22"/>
        </w:rPr>
        <w:t xml:space="preserve"> </w:t>
      </w:r>
      <w:r w:rsidRPr="00B87755">
        <w:rPr>
          <w:rFonts w:ascii="Times New Roman" w:hAnsi="Times New Roman" w:cs="Times New Roman"/>
          <w:sz w:val="22"/>
        </w:rPr>
        <w:t xml:space="preserve">no CPF sob nº </w:t>
      </w:r>
      <w:r w:rsidR="00594021">
        <w:rPr>
          <w:rFonts w:ascii="Times New Roman" w:hAnsi="Times New Roman" w:cs="Times New Roman"/>
          <w:sz w:val="22"/>
        </w:rPr>
        <w:t>694.015.199-00</w:t>
      </w:r>
      <w:r w:rsidRPr="00B87755">
        <w:rPr>
          <w:rFonts w:ascii="Times New Roman" w:hAnsi="Times New Roman" w:cs="Times New Roman"/>
          <w:sz w:val="22"/>
        </w:rPr>
        <w:t>, doravante denominada simplesmente CONTRATADA, e perante as testemunhas abaixo firmadas, pactuam o presente termo, cuja celebração foi autorizada de acordo com o processo de licitação</w:t>
      </w:r>
      <w:r w:rsidR="008B438E" w:rsidRPr="00B87755">
        <w:rPr>
          <w:rFonts w:ascii="Times New Roman" w:hAnsi="Times New Roman" w:cs="Times New Roman"/>
          <w:sz w:val="22"/>
        </w:rPr>
        <w:t xml:space="preserve"> </w:t>
      </w:r>
      <w:r w:rsidR="00594021">
        <w:rPr>
          <w:rFonts w:ascii="Times New Roman" w:hAnsi="Times New Roman" w:cs="Times New Roman"/>
          <w:sz w:val="22"/>
        </w:rPr>
        <w:t>216</w:t>
      </w:r>
      <w:r w:rsidR="008B438E" w:rsidRPr="00B87755">
        <w:rPr>
          <w:rFonts w:ascii="Times New Roman" w:hAnsi="Times New Roman" w:cs="Times New Roman"/>
          <w:sz w:val="22"/>
        </w:rPr>
        <w:t>/2021</w:t>
      </w:r>
      <w:r w:rsidRPr="00B87755">
        <w:rPr>
          <w:rFonts w:ascii="Times New Roman" w:hAnsi="Times New Roman" w:cs="Times New Roman"/>
          <w:sz w:val="22"/>
        </w:rPr>
        <w:t xml:space="preserve"> modalidade Pregão Presencial nº </w:t>
      </w:r>
      <w:r w:rsidR="00594021">
        <w:rPr>
          <w:rFonts w:ascii="Times New Roman" w:hAnsi="Times New Roman" w:cs="Times New Roman"/>
          <w:sz w:val="22"/>
        </w:rPr>
        <w:t>97</w:t>
      </w:r>
      <w:r w:rsidR="00AA04A7" w:rsidRPr="00B87755">
        <w:rPr>
          <w:rFonts w:ascii="Times New Roman" w:hAnsi="Times New Roman" w:cs="Times New Roman"/>
          <w:sz w:val="22"/>
        </w:rPr>
        <w:t>/2021</w:t>
      </w:r>
      <w:r w:rsidRPr="00B87755">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F517A2"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PRIMEIRA - DO OBJETO </w:t>
      </w:r>
    </w:p>
    <w:p w14:paraId="1598862F"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176074DF" w14:textId="3F11CAD8" w:rsidR="00CE50BF" w:rsidRPr="00B87755" w:rsidRDefault="007A397D" w:rsidP="007B75D2">
      <w:pPr>
        <w:pStyle w:val="PargrafodaLista"/>
        <w:numPr>
          <w:ilvl w:val="1"/>
          <w:numId w:val="38"/>
        </w:numPr>
        <w:rPr>
          <w:rFonts w:ascii="Times New Roman" w:hAnsi="Times New Roman" w:cs="Times New Roman"/>
          <w:b/>
          <w:sz w:val="22"/>
        </w:rPr>
      </w:pPr>
      <w:r w:rsidRPr="00B87755">
        <w:rPr>
          <w:rFonts w:ascii="Times New Roman" w:hAnsi="Times New Roman" w:cs="Times New Roman"/>
          <w:sz w:val="22"/>
        </w:rPr>
        <w:t xml:space="preserve">O objeto do presente contrato é </w:t>
      </w:r>
      <w:r w:rsidR="00AA04A7" w:rsidRPr="00B87755">
        <w:rPr>
          <w:rFonts w:ascii="Times New Roman" w:hAnsi="Times New Roman" w:cs="Times New Roman"/>
          <w:sz w:val="22"/>
        </w:rPr>
        <w:t xml:space="preserve">a </w:t>
      </w:r>
      <w:r w:rsidR="007B75D2" w:rsidRPr="00B87755">
        <w:rPr>
          <w:rFonts w:ascii="Times New Roman" w:hAnsi="Times New Roman" w:cs="Times New Roman"/>
          <w:b/>
          <w:color w:val="FF0000"/>
          <w:sz w:val="22"/>
        </w:rPr>
        <w:t>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00E20960" w:rsidRPr="00B87755">
        <w:rPr>
          <w:rFonts w:ascii="Times New Roman" w:hAnsi="Times New Roman" w:cs="Times New Roman"/>
          <w:b/>
          <w:sz w:val="22"/>
        </w:rPr>
        <w:t>.</w:t>
      </w:r>
    </w:p>
    <w:p w14:paraId="289F96B7" w14:textId="77777777" w:rsidR="007B75D2" w:rsidRPr="00B87755" w:rsidRDefault="007B75D2" w:rsidP="007B75D2">
      <w:pPr>
        <w:pStyle w:val="PargrafodaLista"/>
        <w:ind w:left="537" w:firstLine="0"/>
        <w:rPr>
          <w:rFonts w:ascii="Times New Roman" w:hAnsi="Times New Roman" w:cs="Times New Roman"/>
          <w:b/>
          <w:sz w:val="22"/>
        </w:rPr>
      </w:pPr>
    </w:p>
    <w:p w14:paraId="53AEDBB8" w14:textId="16A6ED6A"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hAnsi="Times New Roman" w:cs="Times New Roman"/>
          <w:sz w:val="22"/>
        </w:rPr>
        <w:t>1.2. Na execução dos serviços de coleta, transporte, tratamento e disposição final de resíduos sólidos urbanos e comerciais, deverão ser observadas as normas técnicas apropriadas e em especial as seguintes orientações:</w:t>
      </w:r>
    </w:p>
    <w:p w14:paraId="762FF456"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28BD86EC"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09EDD2FF" w14:textId="77777777" w:rsidR="007B75D2" w:rsidRPr="00B87755" w:rsidRDefault="007B75D2" w:rsidP="00CA106B">
      <w:pPr>
        <w:numPr>
          <w:ilvl w:val="0"/>
          <w:numId w:val="33"/>
        </w:num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Domiciliar – </w:t>
      </w:r>
      <w:r w:rsidRPr="00B87755">
        <w:rPr>
          <w:rFonts w:ascii="Times New Roman" w:eastAsia="Arial" w:hAnsi="Times New Roman" w:cs="Times New Roman"/>
          <w:sz w:val="22"/>
        </w:rPr>
        <w:t>entendido como os resíduos sólidos, classificados como classe</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II, pela Norma NBR n° 10004/97, da Associação Brasileira de Normas Técnicas –ABNT, também conhecido como lixo residencial ou doméstico, geralmente constituído de resíduos inaproveitáveis resultantes do preparo de refeições, sobras de alimentos, invólucros, inerentes às atividades domésticas;</w:t>
      </w:r>
    </w:p>
    <w:p w14:paraId="03C42A27" w14:textId="77777777" w:rsidR="007B75D2" w:rsidRPr="00B87755" w:rsidRDefault="007B75D2" w:rsidP="00CA106B">
      <w:pPr>
        <w:ind w:left="142" w:right="6" w:firstLine="142"/>
        <w:rPr>
          <w:rFonts w:ascii="Times New Roman" w:eastAsia="Arial" w:hAnsi="Times New Roman" w:cs="Times New Roman"/>
          <w:sz w:val="22"/>
        </w:rPr>
      </w:pPr>
    </w:p>
    <w:p w14:paraId="1791BF69" w14:textId="77777777" w:rsidR="007B75D2" w:rsidRPr="00B87755" w:rsidRDefault="007B75D2" w:rsidP="00CA106B">
      <w:pPr>
        <w:numPr>
          <w:ilvl w:val="0"/>
          <w:numId w:val="33"/>
        </w:numPr>
        <w:tabs>
          <w:tab w:val="left" w:pos="399"/>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Comercial – </w:t>
      </w:r>
      <w:r w:rsidRPr="00B87755">
        <w:rPr>
          <w:rFonts w:ascii="Times New Roman" w:eastAsia="Arial" w:hAnsi="Times New Roman" w:cs="Times New Roman"/>
          <w:sz w:val="22"/>
        </w:rPr>
        <w:t>entendido como os resíduos classificados na Classe II, pela</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norma NBR n° 10004/97, originários de estabelecimentos comerciais, como lojas em geral, lanchonetes, restaurantes, estabelecimentos bancários, escritórios, hotéis e outros, constituindo-se de restos de refeições, resíduos decorrentes de seu preparo, embalagens diversas.</w:t>
      </w:r>
    </w:p>
    <w:p w14:paraId="4D68DD2F" w14:textId="77777777" w:rsidR="007B75D2" w:rsidRPr="00B87755" w:rsidRDefault="007B75D2" w:rsidP="00CA106B">
      <w:pPr>
        <w:ind w:left="142" w:right="6" w:firstLine="142"/>
        <w:rPr>
          <w:rFonts w:ascii="Times New Roman" w:eastAsia="Arial" w:hAnsi="Times New Roman" w:cs="Times New Roman"/>
          <w:sz w:val="22"/>
        </w:rPr>
      </w:pPr>
    </w:p>
    <w:p w14:paraId="4AFA3D33" w14:textId="77777777" w:rsidR="007B75D2" w:rsidRPr="00B87755" w:rsidRDefault="007B75D2" w:rsidP="00CA106B">
      <w:pPr>
        <w:numPr>
          <w:ilvl w:val="0"/>
          <w:numId w:val="33"/>
        </w:numPr>
        <w:tabs>
          <w:tab w:val="left" w:pos="416"/>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Hospitalar – </w:t>
      </w:r>
      <w:r w:rsidRPr="00B87755">
        <w:rPr>
          <w:rFonts w:ascii="Times New Roman" w:eastAsia="Arial" w:hAnsi="Times New Roman" w:cs="Times New Roman"/>
          <w:sz w:val="22"/>
        </w:rPr>
        <w:t>entendido como todo o resíduo descartado por hospitais,</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clínicas e necrotérios que oferece alto teor de contaminação para o ser humano e para o meio ambiente, segundo as orientações da ANVISA (Agência Nacional de Vigilância Sanitária) e da legislação ambiental.</w:t>
      </w:r>
    </w:p>
    <w:p w14:paraId="7D0AA14B" w14:textId="77777777" w:rsidR="007B75D2" w:rsidRPr="00B87755" w:rsidRDefault="007B75D2" w:rsidP="00CA106B">
      <w:pPr>
        <w:tabs>
          <w:tab w:val="left" w:pos="416"/>
        </w:tabs>
        <w:ind w:left="142" w:right="6" w:firstLine="142"/>
        <w:rPr>
          <w:rFonts w:ascii="Times New Roman" w:eastAsia="Arial" w:hAnsi="Times New Roman" w:cs="Times New Roman"/>
          <w:sz w:val="22"/>
        </w:rPr>
      </w:pPr>
    </w:p>
    <w:p w14:paraId="1BDABD4C" w14:textId="77777777" w:rsidR="007B75D2" w:rsidRPr="00B87755" w:rsidRDefault="007B75D2" w:rsidP="00CA106B">
      <w:pPr>
        <w:numPr>
          <w:ilvl w:val="0"/>
          <w:numId w:val="34"/>
        </w:numPr>
        <w:tabs>
          <w:tab w:val="left" w:pos="244"/>
        </w:tabs>
        <w:spacing w:after="0" w:line="240" w:lineRule="auto"/>
        <w:ind w:left="142" w:right="40" w:firstLine="142"/>
        <w:rPr>
          <w:rFonts w:ascii="Times New Roman" w:eastAsia="Arial" w:hAnsi="Times New Roman" w:cs="Times New Roman"/>
          <w:b/>
          <w:sz w:val="22"/>
        </w:rPr>
      </w:pPr>
      <w:r w:rsidRPr="00B87755">
        <w:rPr>
          <w:rFonts w:ascii="Times New Roman" w:eastAsia="Arial" w:hAnsi="Times New Roman" w:cs="Times New Roman"/>
          <w:sz w:val="22"/>
        </w:rPr>
        <w:t xml:space="preserve">1º) </w:t>
      </w:r>
      <w:r w:rsidRPr="00B87755">
        <w:rPr>
          <w:rFonts w:ascii="Times New Roman" w:eastAsia="Arial" w:hAnsi="Times New Roman" w:cs="Times New Roman"/>
          <w:b/>
          <w:sz w:val="22"/>
        </w:rPr>
        <w:t>Da Coleta de Lixo –</w:t>
      </w:r>
      <w:r w:rsidRPr="00B87755">
        <w:rPr>
          <w:rFonts w:ascii="Times New Roman" w:eastAsia="Arial" w:hAnsi="Times New Roman" w:cs="Times New Roman"/>
          <w:sz w:val="22"/>
        </w:rPr>
        <w:t xml:space="preserve"> O lixo identificado nas alíneas acima será coletado em todo perímetro urbano, observadas as normas técnicas pertinentes, com equipamentos, pessoal e encargo da licitante </w:t>
      </w:r>
      <w:r w:rsidRPr="00B87755">
        <w:rPr>
          <w:rFonts w:ascii="Times New Roman" w:eastAsia="Arial" w:hAnsi="Times New Roman" w:cs="Times New Roman"/>
          <w:sz w:val="22"/>
        </w:rPr>
        <w:lastRenderedPageBreak/>
        <w:t>vencedora deste processo, com a frequência e roteiros constantes nesse termo de referência parte integrante do presente edital, os quais poderão ser alterados no curso do contrato, unilateralmente pela Prefeitura, mantido o equilíbrio econômico do contrato.</w:t>
      </w:r>
    </w:p>
    <w:p w14:paraId="319CDA9C" w14:textId="77777777" w:rsidR="007B75D2" w:rsidRPr="00B87755" w:rsidRDefault="007B75D2" w:rsidP="00CA106B">
      <w:pPr>
        <w:tabs>
          <w:tab w:val="left" w:pos="244"/>
        </w:tabs>
        <w:ind w:left="142" w:right="40" w:firstLine="142"/>
        <w:rPr>
          <w:rFonts w:ascii="Times New Roman" w:eastAsia="Arial" w:hAnsi="Times New Roman" w:cs="Times New Roman"/>
          <w:b/>
          <w:sz w:val="22"/>
        </w:rPr>
      </w:pPr>
      <w:r w:rsidRPr="00B87755">
        <w:rPr>
          <w:rFonts w:ascii="Times New Roman" w:eastAsia="Arial" w:hAnsi="Times New Roman" w:cs="Times New Roman"/>
          <w:b/>
          <w:sz w:val="22"/>
        </w:rPr>
        <w:t xml:space="preserve"> </w:t>
      </w:r>
    </w:p>
    <w:p w14:paraId="697B6FE1" w14:textId="77777777" w:rsidR="007B75D2" w:rsidRPr="00B87755" w:rsidRDefault="007B75D2" w:rsidP="00CA106B">
      <w:pPr>
        <w:numPr>
          <w:ilvl w:val="0"/>
          <w:numId w:val="34"/>
        </w:numPr>
        <w:tabs>
          <w:tab w:val="left" w:pos="220"/>
        </w:tabs>
        <w:spacing w:after="0" w:line="240" w:lineRule="auto"/>
        <w:ind w:left="142" w:right="0" w:firstLine="142"/>
        <w:rPr>
          <w:rFonts w:ascii="Times New Roman" w:eastAsia="Arial" w:hAnsi="Times New Roman" w:cs="Times New Roman"/>
          <w:sz w:val="22"/>
        </w:rPr>
      </w:pPr>
      <w:r w:rsidRPr="00B87755">
        <w:rPr>
          <w:rFonts w:ascii="Times New Roman" w:eastAsia="Arial" w:hAnsi="Times New Roman" w:cs="Times New Roman"/>
          <w:sz w:val="22"/>
        </w:rPr>
        <w:t>2º) D</w:t>
      </w:r>
      <w:r w:rsidRPr="00B87755">
        <w:rPr>
          <w:rFonts w:ascii="Times New Roman" w:eastAsia="Arial" w:hAnsi="Times New Roman" w:cs="Times New Roman"/>
          <w:b/>
          <w:sz w:val="22"/>
        </w:rPr>
        <w:t>o Transporte do lixo</w:t>
      </w:r>
    </w:p>
    <w:p w14:paraId="3F800971" w14:textId="77777777" w:rsidR="007B75D2" w:rsidRPr="00B87755" w:rsidRDefault="007B75D2" w:rsidP="00CA106B">
      <w:pPr>
        <w:ind w:left="142" w:firstLine="142"/>
        <w:rPr>
          <w:rFonts w:ascii="Times New Roman" w:hAnsi="Times New Roman" w:cs="Times New Roman"/>
          <w:sz w:val="22"/>
        </w:rPr>
      </w:pPr>
    </w:p>
    <w:p w14:paraId="2DF713D0" w14:textId="77777777" w:rsidR="007B75D2" w:rsidRPr="00B87755" w:rsidRDefault="007B75D2" w:rsidP="00CA106B">
      <w:pPr>
        <w:numPr>
          <w:ilvl w:val="0"/>
          <w:numId w:val="35"/>
        </w:numPr>
        <w:tabs>
          <w:tab w:val="left" w:pos="286"/>
        </w:tabs>
        <w:spacing w:after="0" w:line="240" w:lineRule="auto"/>
        <w:ind w:left="142" w:right="10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será transportado com meios e equipamentos de transporte hábeis e exclusivos para esta atividade;</w:t>
      </w:r>
    </w:p>
    <w:p w14:paraId="7ABFCB48" w14:textId="77777777" w:rsidR="007B75D2" w:rsidRPr="00B87755" w:rsidRDefault="007B75D2" w:rsidP="00CA106B">
      <w:pPr>
        <w:tabs>
          <w:tab w:val="left" w:pos="286"/>
        </w:tabs>
        <w:spacing w:after="0" w:line="240" w:lineRule="auto"/>
        <w:ind w:left="142" w:right="100" w:firstLine="142"/>
        <w:rPr>
          <w:rFonts w:ascii="Times New Roman" w:eastAsia="Arial" w:hAnsi="Times New Roman" w:cs="Times New Roman"/>
          <w:sz w:val="22"/>
        </w:rPr>
      </w:pPr>
    </w:p>
    <w:p w14:paraId="2AE67641" w14:textId="77777777" w:rsidR="007B75D2" w:rsidRPr="00B87755" w:rsidRDefault="007B75D2" w:rsidP="00CA106B">
      <w:pPr>
        <w:numPr>
          <w:ilvl w:val="0"/>
          <w:numId w:val="35"/>
        </w:numPr>
        <w:tabs>
          <w:tab w:val="left" w:pos="317"/>
        </w:tabs>
        <w:spacing w:after="0" w:line="240" w:lineRule="auto"/>
        <w:ind w:left="142" w:right="4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Hospitalar</w:t>
      </w:r>
      <w:r w:rsidRPr="00B87755">
        <w:rPr>
          <w:rFonts w:ascii="Times New Roman" w:eastAsia="Arial" w:hAnsi="Times New Roman" w:cs="Times New Roman"/>
          <w:sz w:val="22"/>
        </w:rPr>
        <w:t xml:space="preserve"> será transportado com meios e equipamentos de transporte hábeis e exclusivos para esta atividade.</w:t>
      </w:r>
    </w:p>
    <w:p w14:paraId="66536112" w14:textId="77777777" w:rsidR="007B75D2" w:rsidRPr="00B87755" w:rsidRDefault="007B75D2" w:rsidP="00CA106B">
      <w:pPr>
        <w:ind w:left="142" w:firstLine="142"/>
        <w:rPr>
          <w:rFonts w:ascii="Times New Roman" w:hAnsi="Times New Roman" w:cs="Times New Roman"/>
          <w:sz w:val="22"/>
        </w:rPr>
      </w:pPr>
    </w:p>
    <w:p w14:paraId="27BFD7FE" w14:textId="77777777" w:rsidR="007B75D2" w:rsidRPr="00B87755" w:rsidRDefault="007B75D2" w:rsidP="00CA106B">
      <w:pPr>
        <w:ind w:left="142" w:firstLine="142"/>
        <w:rPr>
          <w:rFonts w:ascii="Times New Roman" w:eastAsia="Arial" w:hAnsi="Times New Roman" w:cs="Times New Roman"/>
          <w:b/>
          <w:sz w:val="22"/>
        </w:rPr>
      </w:pPr>
      <w:r w:rsidRPr="00B87755">
        <w:rPr>
          <w:rFonts w:ascii="Times New Roman" w:eastAsia="Arial" w:hAnsi="Times New Roman" w:cs="Times New Roman"/>
          <w:sz w:val="22"/>
        </w:rPr>
        <w:t>§ 3º</w:t>
      </w:r>
      <w:proofErr w:type="gramStart"/>
      <w:r w:rsidRPr="00B87755">
        <w:rPr>
          <w:rFonts w:ascii="Times New Roman" w:eastAsia="Arial" w:hAnsi="Times New Roman" w:cs="Times New Roman"/>
          <w:sz w:val="22"/>
        </w:rPr>
        <w:t xml:space="preserve">) </w:t>
      </w:r>
      <w:r w:rsidRPr="00B87755">
        <w:rPr>
          <w:rFonts w:ascii="Times New Roman" w:eastAsia="Arial" w:hAnsi="Times New Roman" w:cs="Times New Roman"/>
          <w:b/>
          <w:sz w:val="22"/>
        </w:rPr>
        <w:t>Do</w:t>
      </w:r>
      <w:proofErr w:type="gramEnd"/>
      <w:r w:rsidRPr="00B87755">
        <w:rPr>
          <w:rFonts w:ascii="Times New Roman" w:eastAsia="Arial" w:hAnsi="Times New Roman" w:cs="Times New Roman"/>
          <w:b/>
          <w:sz w:val="22"/>
        </w:rPr>
        <w:t xml:space="preserve"> tratamento e da destinação final:</w:t>
      </w:r>
    </w:p>
    <w:p w14:paraId="05CDE6B2" w14:textId="77777777" w:rsidR="007B75D2" w:rsidRPr="00B87755" w:rsidRDefault="007B75D2" w:rsidP="00CA106B">
      <w:pPr>
        <w:ind w:left="142" w:firstLine="142"/>
        <w:rPr>
          <w:rFonts w:ascii="Times New Roman" w:hAnsi="Times New Roman" w:cs="Times New Roman"/>
          <w:sz w:val="22"/>
        </w:rPr>
      </w:pPr>
    </w:p>
    <w:p w14:paraId="4717EFB7" w14:textId="40130DB2" w:rsidR="007B75D2" w:rsidRPr="00B87755" w:rsidRDefault="007B75D2" w:rsidP="00CA106B">
      <w:pPr>
        <w:numPr>
          <w:ilvl w:val="0"/>
          <w:numId w:val="36"/>
        </w:numPr>
        <w:tabs>
          <w:tab w:val="left" w:pos="293"/>
        </w:tabs>
        <w:spacing w:after="4" w:line="240" w:lineRule="auto"/>
        <w:ind w:left="142" w:right="95" w:firstLine="142"/>
        <w:rPr>
          <w:rFonts w:ascii="Times New Roman"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w:t>
      </w:r>
      <w:r w:rsidRPr="00B87755">
        <w:rPr>
          <w:rFonts w:ascii="Times New Roman" w:hAnsi="Times New Roman" w:cs="Times New Roman"/>
          <w:sz w:val="22"/>
        </w:rPr>
        <w:t>O lixo coletado e transportado será tratado, industrializado quando possível, e terá tratamento adequado, mediante separação, compostagem ou depósito em aterro sanitário, devendo a vencedora apresentar a Licença Ambiental de Operação (LAO) pertinente ao tipo de tratamento.</w:t>
      </w:r>
    </w:p>
    <w:p w14:paraId="360135FD" w14:textId="77777777" w:rsidR="00CA106B" w:rsidRPr="00B87755" w:rsidRDefault="00CA106B" w:rsidP="00CA106B">
      <w:pPr>
        <w:tabs>
          <w:tab w:val="left" w:pos="293"/>
        </w:tabs>
        <w:spacing w:after="4" w:line="240" w:lineRule="auto"/>
        <w:ind w:left="284" w:right="95" w:firstLine="0"/>
        <w:rPr>
          <w:rFonts w:ascii="Times New Roman" w:hAnsi="Times New Roman" w:cs="Times New Roman"/>
          <w:sz w:val="22"/>
        </w:rPr>
      </w:pPr>
    </w:p>
    <w:p w14:paraId="68D3C428" w14:textId="11C54AA4" w:rsidR="007B75D2" w:rsidRPr="00B87755" w:rsidRDefault="007B75D2" w:rsidP="00CA106B">
      <w:pPr>
        <w:tabs>
          <w:tab w:val="left" w:pos="293"/>
        </w:tabs>
        <w:spacing w:after="4" w:line="240" w:lineRule="auto"/>
        <w:ind w:left="142" w:right="95" w:firstLine="142"/>
        <w:rPr>
          <w:rFonts w:ascii="Times New Roman" w:hAnsi="Times New Roman" w:cs="Times New Roman"/>
          <w:sz w:val="22"/>
        </w:rPr>
      </w:pPr>
      <w:r w:rsidRPr="00B87755">
        <w:rPr>
          <w:rFonts w:ascii="Times New Roman" w:hAnsi="Times New Roman" w:cs="Times New Roman"/>
          <w:sz w:val="22"/>
        </w:rPr>
        <w:t xml:space="preserve">b) </w:t>
      </w:r>
      <w:r w:rsidRPr="00B87755">
        <w:rPr>
          <w:rFonts w:ascii="Times New Roman" w:hAnsi="Times New Roman" w:cs="Times New Roman"/>
          <w:b/>
          <w:sz w:val="22"/>
        </w:rPr>
        <w:t>O Lixo Hospitalar</w:t>
      </w:r>
      <w:r w:rsidRPr="00B87755">
        <w:rPr>
          <w:rFonts w:ascii="Times New Roman" w:hAnsi="Times New Roman" w:cs="Times New Roman"/>
          <w:sz w:val="22"/>
        </w:rPr>
        <w:t xml:space="preserve"> deverá ser tratado e incinerado por meios legalmente autorizados, de modo que se obtenha menores impactos ambientais, devendo os resíduos serem devidamente classificados antes de sua destinação final.</w:t>
      </w:r>
    </w:p>
    <w:p w14:paraId="6A704089" w14:textId="77777777" w:rsidR="005C21FD" w:rsidRPr="00B87755" w:rsidRDefault="007A397D">
      <w:pPr>
        <w:spacing w:after="4"/>
        <w:ind w:left="149" w:right="4"/>
        <w:rPr>
          <w:rFonts w:ascii="Times New Roman" w:hAnsi="Times New Roman" w:cs="Times New Roman"/>
          <w:sz w:val="22"/>
        </w:rPr>
      </w:pPr>
      <w:r w:rsidRPr="00B87755">
        <w:rPr>
          <w:rFonts w:ascii="Times New Roman" w:hAnsi="Times New Roman" w:cs="Times New Roman"/>
          <w:sz w:val="22"/>
        </w:rPr>
        <w:t xml:space="preserve"> </w:t>
      </w:r>
    </w:p>
    <w:p w14:paraId="6F68CA71" w14:textId="653BBEC9" w:rsidR="005C21FD" w:rsidRPr="00B87755" w:rsidRDefault="00CA106B">
      <w:pPr>
        <w:ind w:left="149" w:right="6"/>
        <w:rPr>
          <w:rFonts w:ascii="Times New Roman" w:hAnsi="Times New Roman" w:cs="Times New Roman"/>
          <w:sz w:val="22"/>
        </w:rPr>
      </w:pPr>
      <w:r w:rsidRPr="00B87755">
        <w:rPr>
          <w:rFonts w:ascii="Times New Roman" w:hAnsi="Times New Roman" w:cs="Times New Roman"/>
          <w:sz w:val="22"/>
        </w:rPr>
        <w:t>1.3</w:t>
      </w:r>
      <w:r w:rsidR="007A397D" w:rsidRPr="00B87755">
        <w:rPr>
          <w:rFonts w:ascii="Times New Roman" w:hAnsi="Times New Roman" w:cs="Times New Roman"/>
          <w:sz w:val="22"/>
        </w:rPr>
        <w:t xml:space="preserve">. Integram e completam o presente Termo Contratual, para todos os fins de direito, obrigando as partes em todos os seus termos, às condições expressas no Edital de Pregão Presencial </w:t>
      </w:r>
      <w:r w:rsidR="007A397D" w:rsidRPr="00B87755">
        <w:rPr>
          <w:rFonts w:ascii="Times New Roman" w:hAnsi="Times New Roman" w:cs="Times New Roman"/>
          <w:sz w:val="22"/>
          <w:highlight w:val="yellow"/>
        </w:rPr>
        <w:t xml:space="preserve">nº </w:t>
      </w:r>
      <w:r w:rsidRPr="00B87755">
        <w:rPr>
          <w:rFonts w:ascii="Times New Roman" w:hAnsi="Times New Roman" w:cs="Times New Roman"/>
          <w:sz w:val="22"/>
          <w:highlight w:val="yellow"/>
        </w:rPr>
        <w:t>97</w:t>
      </w:r>
      <w:r w:rsidR="00AA04A7" w:rsidRPr="00B87755">
        <w:rPr>
          <w:rFonts w:ascii="Times New Roman" w:hAnsi="Times New Roman" w:cs="Times New Roman"/>
          <w:sz w:val="22"/>
          <w:highlight w:val="yellow"/>
        </w:rPr>
        <w:t>/2021</w:t>
      </w:r>
      <w:r w:rsidR="007A397D" w:rsidRPr="00B87755">
        <w:rPr>
          <w:rFonts w:ascii="Times New Roman" w:hAnsi="Times New Roman" w:cs="Times New Roman"/>
          <w:sz w:val="22"/>
          <w:highlight w:val="yellow"/>
        </w:rPr>
        <w:t>,</w:t>
      </w:r>
      <w:r w:rsidR="007A397D" w:rsidRPr="00B87755">
        <w:rPr>
          <w:rFonts w:ascii="Times New Roman" w:hAnsi="Times New Roman" w:cs="Times New Roman"/>
          <w:sz w:val="22"/>
        </w:rPr>
        <w:t xml:space="preserve"> juntamente com seus anexos e a proposta comercial da CONTRATADA.  </w:t>
      </w:r>
    </w:p>
    <w:p w14:paraId="02FF79B1" w14:textId="40C3A9FF" w:rsidR="00BC4C78" w:rsidRPr="00B87755" w:rsidRDefault="00BC4C78">
      <w:pPr>
        <w:ind w:left="149" w:right="6"/>
        <w:rPr>
          <w:rFonts w:ascii="Times New Roman" w:hAnsi="Times New Roman" w:cs="Times New Roman"/>
          <w:sz w:val="22"/>
        </w:rPr>
      </w:pPr>
    </w:p>
    <w:p w14:paraId="222B48DD"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1970AD8" w14:textId="1C8220DA"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SEGUNDA - DO PRAZO, FORMA E LOCAL DE FORNECIMENTO</w:t>
      </w:r>
    </w:p>
    <w:p w14:paraId="47330531" w14:textId="77777777" w:rsidR="00CA106B" w:rsidRPr="00B87755" w:rsidRDefault="00CA106B" w:rsidP="00CA106B">
      <w:pPr>
        <w:rPr>
          <w:rFonts w:ascii="Times New Roman" w:hAnsi="Times New Roman" w:cs="Times New Roman"/>
          <w:sz w:val="22"/>
        </w:rPr>
      </w:pPr>
    </w:p>
    <w:p w14:paraId="2B8CA1F8" w14:textId="1A40C71A" w:rsidR="00CA106B" w:rsidRPr="00B87755" w:rsidRDefault="00CA106B" w:rsidP="00CA106B">
      <w:pPr>
        <w:spacing w:after="0" w:line="240" w:lineRule="auto"/>
        <w:ind w:left="142" w:right="60" w:firstLine="0"/>
        <w:rPr>
          <w:rFonts w:ascii="Times New Roman" w:eastAsia="Arial" w:hAnsi="Times New Roman" w:cs="Times New Roman"/>
          <w:sz w:val="22"/>
        </w:rPr>
      </w:pPr>
      <w:r w:rsidRPr="00B87755">
        <w:rPr>
          <w:rFonts w:ascii="Times New Roman" w:hAnsi="Times New Roman" w:cs="Times New Roman"/>
          <w:sz w:val="22"/>
        </w:rPr>
        <w:t>2</w:t>
      </w:r>
      <w:r w:rsidRPr="00B87755">
        <w:rPr>
          <w:rFonts w:ascii="Times New Roman" w:eastAsia="Arial" w:hAnsi="Times New Roman" w:cs="Times New Roman"/>
          <w:sz w:val="22"/>
        </w:rPr>
        <w:t xml:space="preserve">.1. O lixo urbano (item 1) será 2 (duas) vezes por semana, em dias a serem definidos pela Administração Municipal. </w:t>
      </w:r>
    </w:p>
    <w:p w14:paraId="4D2E6CB4" w14:textId="615C2701" w:rsidR="00CA106B" w:rsidRPr="00B87755" w:rsidRDefault="00CA106B" w:rsidP="00CA106B">
      <w:pPr>
        <w:suppressAutoHyphens/>
        <w:autoSpaceDE w:val="0"/>
        <w:spacing w:before="280"/>
        <w:ind w:left="142"/>
        <w:rPr>
          <w:rFonts w:ascii="Times New Roman" w:hAnsi="Times New Roman" w:cs="Times New Roman"/>
          <w:sz w:val="22"/>
          <w:lang w:eastAsia="zh-CN"/>
        </w:rPr>
      </w:pPr>
      <w:r w:rsidRPr="00B87755">
        <w:rPr>
          <w:rFonts w:ascii="Times New Roman" w:eastAsia="Arial" w:hAnsi="Times New Roman" w:cs="Times New Roman"/>
          <w:sz w:val="22"/>
        </w:rPr>
        <w:t>2.2. A coleta do lixo hospitalar (item 2) deverá ser efetuada 01 (uma) vez por semana, em dia a ser definido pela Administração Municipal.</w:t>
      </w:r>
    </w:p>
    <w:p w14:paraId="090D056B" w14:textId="19ADDBA5"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2.3. Os serviços de coleta de resíduos sólidos domiciliares e comerciais deverão ser executados porta a porta, no período semanal compreendido entre segunda à sábados, nos períodos diurno e/ou noturno, em todas as vias públicas oficiais e abertas à circulação.</w:t>
      </w:r>
    </w:p>
    <w:p w14:paraId="53958D0C" w14:textId="0160785D"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2.4. Para tal, o motorista do veículo deverá seguir rigorosamente os itinerários de coleta propostos, nos dias e horários A SEREM COMBINADOS, e, após o final de cada viagem, o veículo coletor deverá ser encaminhado para ao local de destinação final. </w:t>
      </w:r>
    </w:p>
    <w:p w14:paraId="2B50E186" w14:textId="2700CA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2.5. Na execução da coleta, os coletores deverão apanhar e transportar os recipientes com o cuidado necessário para não </w:t>
      </w:r>
      <w:proofErr w:type="gramStart"/>
      <w:r w:rsidRPr="00B87755">
        <w:rPr>
          <w:rFonts w:ascii="Times New Roman" w:hAnsi="Times New Roman" w:cs="Times New Roman"/>
          <w:sz w:val="22"/>
        </w:rPr>
        <w:t>danificá-los</w:t>
      </w:r>
      <w:proofErr w:type="gramEnd"/>
      <w:r w:rsidRPr="00B87755">
        <w:rPr>
          <w:rFonts w:ascii="Times New Roman" w:hAnsi="Times New Roman" w:cs="Times New Roman"/>
          <w:sz w:val="22"/>
        </w:rPr>
        <w:t xml:space="preserve">, evitar o rompimento dos mesmos e o derramamento de lixo nas vias públicas. </w:t>
      </w:r>
    </w:p>
    <w:p w14:paraId="58E89530" w14:textId="48DBC52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2.6. Os resíduos depositados nas vias e logradouros públicos pelos munícipes, que tiverem tombado dos recipientes, desde que ainda acondicionados, ou que tiverem caído durante a atividade de coleta, deverão ser, obrigatoriamente, recolhidos pelo pessoal da Contratada. </w:t>
      </w:r>
    </w:p>
    <w:p w14:paraId="6DB04586" w14:textId="28A4A87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lastRenderedPageBreak/>
        <w:t xml:space="preserve">2.7. Os caminhões coletores compactadores deverão ser carregados de maneira que o lixo recolhido não transborde na via pública. </w:t>
      </w:r>
    </w:p>
    <w:p w14:paraId="1E6825E2" w14:textId="10A728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2.8. Havendo aumento da quantidade de resíduos a recolher, em consequência de crescimento da população, do número de estabelecimentos comercias, ou por outra ocorrência não prevista, a Contratada deverá adequar seus recursos às necessidades do serviço, de forma a manter os padrões estabelecidos, tendo, porém, direito à majoração dos quantitativos e consequentemente do valor global estabelecidos no contrato inicial</w:t>
      </w:r>
    </w:p>
    <w:p w14:paraId="4513CB61" w14:textId="14AF7E4A" w:rsidR="00D7682F" w:rsidRPr="00B87755" w:rsidRDefault="00D7682F" w:rsidP="00CA106B">
      <w:pPr>
        <w:pStyle w:val="Ttulo1"/>
        <w:ind w:left="149" w:right="95"/>
        <w:rPr>
          <w:rFonts w:ascii="Times New Roman" w:hAnsi="Times New Roman" w:cs="Times New Roman"/>
          <w:sz w:val="22"/>
        </w:rPr>
      </w:pPr>
    </w:p>
    <w:p w14:paraId="18362463" w14:textId="6C07B958"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TERCEIRA - DA VIGÊNCIA CONTRATUAL</w:t>
      </w:r>
    </w:p>
    <w:p w14:paraId="701E9C1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5B0E4971" w14:textId="45B1F20B" w:rsidR="00D7682F" w:rsidRPr="00B87755" w:rsidRDefault="00D7682F" w:rsidP="00D7682F">
      <w:pPr>
        <w:spacing w:after="0" w:line="259" w:lineRule="auto"/>
        <w:ind w:left="142" w:right="0"/>
        <w:rPr>
          <w:rFonts w:ascii="Times New Roman" w:hAnsi="Times New Roman" w:cs="Times New Roman"/>
          <w:iCs/>
          <w:sz w:val="22"/>
        </w:rPr>
      </w:pPr>
      <w:r w:rsidRPr="00B87755">
        <w:rPr>
          <w:rFonts w:ascii="Times New Roman" w:hAnsi="Times New Roman" w:cs="Times New Roman"/>
          <w:sz w:val="22"/>
        </w:rPr>
        <w:t xml:space="preserve">3.1. </w:t>
      </w:r>
      <w:r w:rsidRPr="00B87755">
        <w:rPr>
          <w:rFonts w:ascii="Times New Roman" w:hAnsi="Times New Roman" w:cs="Times New Roman"/>
          <w:iCs/>
          <w:sz w:val="22"/>
        </w:rPr>
        <w:t>O contrato terá vigência d</w:t>
      </w:r>
      <w:r w:rsidR="00B927A1">
        <w:rPr>
          <w:rFonts w:ascii="Times New Roman" w:hAnsi="Times New Roman" w:cs="Times New Roman"/>
          <w:iCs/>
          <w:sz w:val="22"/>
        </w:rPr>
        <w:t>e 12 (doze) meses, iniciando-se</w:t>
      </w:r>
      <w:r w:rsidR="00B927A1">
        <w:rPr>
          <w:rFonts w:ascii="Times New Roman" w:hAnsi="Times New Roman" w:cs="Times New Roman"/>
          <w:iCs/>
          <w:sz w:val="22"/>
        </w:rPr>
        <w:t xml:space="preserve"> a partir do dia 03/01/2022 </w:t>
      </w:r>
      <w:r w:rsidRPr="00B87755">
        <w:rPr>
          <w:rFonts w:ascii="Times New Roman" w:hAnsi="Times New Roman" w:cs="Times New Roman"/>
          <w:iCs/>
          <w:sz w:val="22"/>
        </w:rPr>
        <w:t>e expirando após 12 (doze) meses, podendo a juízo da Contratante, ser prorrogado por iguais períodos de igual duração, sendo os subsequentes, com fundamento no artigo 57, inciso II da Lei n. 8.666, de 21 de junho de 1993, atualizada.</w:t>
      </w:r>
    </w:p>
    <w:p w14:paraId="66E89DEF" w14:textId="01595493" w:rsidR="005C21FD" w:rsidRPr="00B87755" w:rsidRDefault="007A397D" w:rsidP="00D7682F">
      <w:pPr>
        <w:ind w:left="149" w:right="0"/>
        <w:rPr>
          <w:rFonts w:ascii="Times New Roman" w:hAnsi="Times New Roman" w:cs="Times New Roman"/>
          <w:sz w:val="22"/>
        </w:rPr>
      </w:pPr>
      <w:r w:rsidRPr="00B87755">
        <w:rPr>
          <w:rFonts w:ascii="Times New Roman" w:hAnsi="Times New Roman" w:cs="Times New Roman"/>
          <w:sz w:val="22"/>
        </w:rPr>
        <w:t xml:space="preserve"> </w:t>
      </w:r>
    </w:p>
    <w:p w14:paraId="04FFCF77" w14:textId="717B6CE3"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QUARTA - DO VALOR CONTRATUAL  </w:t>
      </w:r>
    </w:p>
    <w:p w14:paraId="270D33EE" w14:textId="77777777" w:rsidR="00D7682F" w:rsidRPr="00B87755" w:rsidRDefault="00D7682F" w:rsidP="00D7682F">
      <w:pPr>
        <w:rPr>
          <w:rFonts w:ascii="Times New Roman" w:hAnsi="Times New Roman" w:cs="Times New Roman"/>
          <w:sz w:val="22"/>
        </w:rPr>
      </w:pPr>
    </w:p>
    <w:p w14:paraId="381E94CA" w14:textId="676DCBCC" w:rsidR="005C21FD" w:rsidRPr="006348E8" w:rsidRDefault="007A397D" w:rsidP="00594021">
      <w:pPr>
        <w:ind w:left="149" w:right="0"/>
        <w:rPr>
          <w:rFonts w:ascii="Times New Roman" w:hAnsi="Times New Roman" w:cs="Times New Roman"/>
          <w:color w:val="FF0000"/>
          <w:sz w:val="22"/>
        </w:rPr>
      </w:pPr>
      <w:r w:rsidRPr="00B87755">
        <w:rPr>
          <w:rFonts w:ascii="Times New Roman" w:hAnsi="Times New Roman" w:cs="Times New Roman"/>
          <w:sz w:val="22"/>
        </w:rPr>
        <w:t xml:space="preserve">4.1. Pela execução do objeto/ fornecimento dos bens previstos na Cláusula Primeira, o </w:t>
      </w:r>
      <w:r w:rsidR="009E1052">
        <w:rPr>
          <w:rFonts w:ascii="Times New Roman" w:hAnsi="Times New Roman" w:cs="Times New Roman"/>
          <w:sz w:val="22"/>
        </w:rPr>
        <w:t>CONTRATANTE pagará à CONTRATADA</w:t>
      </w:r>
      <w:r w:rsidRPr="00B87755">
        <w:rPr>
          <w:rFonts w:ascii="Times New Roman" w:hAnsi="Times New Roman" w:cs="Times New Roman"/>
          <w:sz w:val="22"/>
        </w:rPr>
        <w:t xml:space="preserve"> o valor total </w:t>
      </w:r>
      <w:r w:rsidRPr="006348E8">
        <w:rPr>
          <w:rFonts w:ascii="Times New Roman" w:hAnsi="Times New Roman" w:cs="Times New Roman"/>
          <w:color w:val="FF0000"/>
          <w:sz w:val="22"/>
        </w:rPr>
        <w:t xml:space="preserve">de R$ </w:t>
      </w:r>
      <w:r w:rsidR="009E1052" w:rsidRPr="006348E8">
        <w:rPr>
          <w:rFonts w:ascii="Times New Roman" w:hAnsi="Times New Roman" w:cs="Times New Roman"/>
          <w:color w:val="FF0000"/>
          <w:sz w:val="22"/>
        </w:rPr>
        <w:t>416.040,00 (Quatrocentos e dezesseis mil e quarenta reais), referente aos serviços do item 1.</w:t>
      </w:r>
    </w:p>
    <w:p w14:paraId="083EC927" w14:textId="77777777" w:rsidR="00823814" w:rsidRPr="006348E8" w:rsidRDefault="00823814">
      <w:pPr>
        <w:ind w:left="149" w:right="0"/>
        <w:rPr>
          <w:rFonts w:ascii="Times New Roman" w:hAnsi="Times New Roman" w:cs="Times New Roman"/>
          <w:color w:val="FF0000"/>
          <w:sz w:val="22"/>
        </w:rPr>
      </w:pPr>
    </w:p>
    <w:p w14:paraId="6BB78062" w14:textId="252F1256"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4.2. </w:t>
      </w:r>
      <w:r w:rsidR="00797C44" w:rsidRPr="00B87755">
        <w:rPr>
          <w:rFonts w:ascii="Times New Roman" w:hAnsi="Times New Roman" w:cs="Times New Roman"/>
          <w:sz w:val="22"/>
        </w:rPr>
        <w:t>As despesas decorrentes do fornecimento do objeto do presente contrato correrão</w:t>
      </w:r>
      <w:r w:rsidRPr="00B87755">
        <w:rPr>
          <w:rFonts w:ascii="Times New Roman" w:hAnsi="Times New Roman" w:cs="Times New Roman"/>
          <w:sz w:val="22"/>
        </w:rPr>
        <w:t xml:space="preserve"> a cargo do </w:t>
      </w:r>
      <w:r w:rsidR="00DF4AE3" w:rsidRPr="00B87755">
        <w:rPr>
          <w:rFonts w:ascii="Times New Roman" w:hAnsi="Times New Roman" w:cs="Times New Roman"/>
          <w:sz w:val="22"/>
          <w:highlight w:val="yellow"/>
        </w:rPr>
        <w:t xml:space="preserve">(Projeto Atividade </w:t>
      </w:r>
      <w:r w:rsidR="00CA106B" w:rsidRPr="00B87755">
        <w:rPr>
          <w:rFonts w:ascii="Times New Roman" w:hAnsi="Times New Roman" w:cs="Times New Roman"/>
          <w:b/>
          <w:sz w:val="22"/>
          <w:highlight w:val="yellow"/>
        </w:rPr>
        <w:t>2.031 e 2069</w:t>
      </w:r>
      <w:r w:rsidR="00D7682F" w:rsidRPr="00B87755">
        <w:rPr>
          <w:rFonts w:ascii="Times New Roman" w:hAnsi="Times New Roman" w:cs="Times New Roman"/>
          <w:b/>
          <w:sz w:val="22"/>
          <w:highlight w:val="yellow"/>
        </w:rPr>
        <w:t xml:space="preserve"> – Elemento </w:t>
      </w:r>
      <w:r w:rsidR="00457542" w:rsidRPr="00B87755">
        <w:rPr>
          <w:rFonts w:ascii="Times New Roman" w:hAnsi="Times New Roman" w:cs="Times New Roman"/>
          <w:b/>
          <w:sz w:val="22"/>
          <w:highlight w:val="yellow"/>
        </w:rPr>
        <w:t>3.3.90</w:t>
      </w:r>
      <w:r w:rsidR="00CA106B" w:rsidRPr="00B87755">
        <w:rPr>
          <w:rFonts w:ascii="Times New Roman" w:hAnsi="Times New Roman" w:cs="Times New Roman"/>
          <w:b/>
          <w:sz w:val="22"/>
          <w:highlight w:val="yellow"/>
        </w:rPr>
        <w:t xml:space="preserve"> – Despesa 11</w:t>
      </w:r>
      <w:r w:rsidR="00744521">
        <w:rPr>
          <w:rFonts w:ascii="Times New Roman" w:hAnsi="Times New Roman" w:cs="Times New Roman"/>
          <w:b/>
          <w:sz w:val="22"/>
          <w:highlight w:val="yellow"/>
        </w:rPr>
        <w:t>4</w:t>
      </w:r>
      <w:r w:rsidR="00CA106B" w:rsidRPr="00B87755">
        <w:rPr>
          <w:rFonts w:ascii="Times New Roman" w:hAnsi="Times New Roman" w:cs="Times New Roman"/>
          <w:b/>
          <w:sz w:val="22"/>
          <w:highlight w:val="yellow"/>
        </w:rPr>
        <w:t xml:space="preserve"> e 35</w:t>
      </w:r>
      <w:r w:rsidRPr="00B87755">
        <w:rPr>
          <w:rFonts w:ascii="Times New Roman" w:hAnsi="Times New Roman" w:cs="Times New Roman"/>
          <w:sz w:val="22"/>
        </w:rPr>
        <w:t>, previsto na Lei Orçamentária do Exercício de 202</w:t>
      </w:r>
      <w:r w:rsidR="00CA106B" w:rsidRPr="00B87755">
        <w:rPr>
          <w:rFonts w:ascii="Times New Roman" w:hAnsi="Times New Roman" w:cs="Times New Roman"/>
          <w:sz w:val="22"/>
        </w:rPr>
        <w:t>1 e as despesas para o exercício de 2022 estão previstas no projeto de Lei n° 26/2021</w:t>
      </w:r>
      <w:r w:rsidRPr="00B87755">
        <w:rPr>
          <w:rFonts w:ascii="Times New Roman" w:hAnsi="Times New Roman" w:cs="Times New Roman"/>
          <w:sz w:val="22"/>
        </w:rPr>
        <w:t xml:space="preserve">.  </w:t>
      </w:r>
    </w:p>
    <w:p w14:paraId="79C517AC"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2A2D3A"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QUINTA - DAS CONDIÇÕES DE PAGAMENTO  </w:t>
      </w:r>
    </w:p>
    <w:p w14:paraId="0215DAC6" w14:textId="77777777" w:rsidR="00823814" w:rsidRPr="00B87755" w:rsidRDefault="00823814" w:rsidP="00823814">
      <w:pPr>
        <w:rPr>
          <w:rFonts w:ascii="Times New Roman" w:hAnsi="Times New Roman" w:cs="Times New Roman"/>
          <w:sz w:val="22"/>
        </w:rPr>
      </w:pPr>
    </w:p>
    <w:p w14:paraId="248036E1" w14:textId="77777777" w:rsidR="002F10BC" w:rsidRPr="00B87755" w:rsidRDefault="007A397D" w:rsidP="00CA106B">
      <w:pPr>
        <w:ind w:left="142" w:right="97"/>
        <w:rPr>
          <w:rFonts w:ascii="Times New Roman" w:hAnsi="Times New Roman" w:cs="Times New Roman"/>
          <w:sz w:val="22"/>
        </w:rPr>
      </w:pPr>
      <w:r w:rsidRPr="00B87755">
        <w:rPr>
          <w:rFonts w:ascii="Times New Roman" w:hAnsi="Times New Roman" w:cs="Times New Roman"/>
          <w:sz w:val="22"/>
        </w:rPr>
        <w:t xml:space="preserve">5.1. </w:t>
      </w:r>
      <w:r w:rsidR="002F10BC" w:rsidRPr="00B87755">
        <w:rPr>
          <w:rFonts w:ascii="Times New Roman" w:hAnsi="Times New Roman" w:cs="Times New Roman"/>
          <w:sz w:val="22"/>
        </w:rPr>
        <w:t>O pagamento será efetuado mensalmente até o 10° dia útil ao mês correspondente, após a execução do objeto e dos serviços efetivamente prestados, mediante a apresentação da Nota Fiscal.</w:t>
      </w:r>
    </w:p>
    <w:p w14:paraId="65C61B58" w14:textId="77777777" w:rsidR="002F10BC" w:rsidRPr="00B87755" w:rsidRDefault="002F10BC" w:rsidP="002F10BC">
      <w:pPr>
        <w:ind w:left="-5" w:right="97"/>
        <w:rPr>
          <w:rFonts w:ascii="Times New Roman" w:hAnsi="Times New Roman" w:cs="Times New Roman"/>
          <w:sz w:val="22"/>
        </w:rPr>
      </w:pPr>
    </w:p>
    <w:p w14:paraId="2C900D28" w14:textId="0923264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5.2. O pagamento será efetuado mediante depósito bancário, em conta corrente de titularidade da CONTRATADA.  </w:t>
      </w:r>
    </w:p>
    <w:p w14:paraId="2D55956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751F43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SEXTA - DA GARANTIA</w:t>
      </w:r>
    </w:p>
    <w:p w14:paraId="2E12299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9D13569" w14:textId="77777777" w:rsidR="00986C57"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6.1 </w:t>
      </w:r>
      <w:r w:rsidR="00E20960" w:rsidRPr="00B87755">
        <w:rPr>
          <w:rFonts w:ascii="Times New Roman" w:hAnsi="Times New Roman" w:cs="Times New Roman"/>
          <w:sz w:val="22"/>
        </w:rPr>
        <w:t>–</w:t>
      </w:r>
      <w:r w:rsidR="00986C57" w:rsidRPr="00B87755">
        <w:rPr>
          <w:rFonts w:ascii="Times New Roman" w:hAnsi="Times New Roman" w:cs="Times New Roman"/>
          <w:sz w:val="22"/>
        </w:rPr>
        <w:t xml:space="preserve"> </w:t>
      </w:r>
      <w:r w:rsidR="00E20960" w:rsidRPr="00B87755">
        <w:rPr>
          <w:rFonts w:ascii="Times New Roman" w:hAnsi="Times New Roman" w:cs="Times New Roman"/>
          <w:sz w:val="22"/>
        </w:rPr>
        <w:t>Não haverá prestação de garantias.</w:t>
      </w:r>
    </w:p>
    <w:p w14:paraId="39FAA42F" w14:textId="77777777" w:rsidR="005C21FD"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 </w:t>
      </w:r>
    </w:p>
    <w:p w14:paraId="5F796AE6"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SÉTIMA - DA RESCISÃO CONTRATUAL </w:t>
      </w:r>
    </w:p>
    <w:p w14:paraId="5006F2DD"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359FE50C" w14:textId="77777777" w:rsidR="005C21FD" w:rsidRPr="00B87755" w:rsidRDefault="007A397D">
      <w:pPr>
        <w:ind w:left="149" w:right="5"/>
        <w:rPr>
          <w:rFonts w:ascii="Times New Roman" w:hAnsi="Times New Roman" w:cs="Times New Roman"/>
          <w:sz w:val="22"/>
        </w:rPr>
      </w:pPr>
      <w:r w:rsidRPr="00B87755">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7.2. A rescisão contratual poderá ser:  </w:t>
      </w:r>
    </w:p>
    <w:p w14:paraId="1CE8D9BD"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lastRenderedPageBreak/>
        <w:t xml:space="preserve">7.2.2. Amigável, mediante autorização da autoridade competente, reduzida a termo no processo licitatório, desde que demonstrada conveniência para a Administração.  </w:t>
      </w:r>
    </w:p>
    <w:p w14:paraId="12579A3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5C3FDFB"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OITAVA - DOS REAJUSTES  </w:t>
      </w:r>
    </w:p>
    <w:p w14:paraId="0AF36366" w14:textId="77777777" w:rsidR="00823814" w:rsidRPr="00B87755" w:rsidRDefault="00823814" w:rsidP="00823814">
      <w:pPr>
        <w:rPr>
          <w:rFonts w:ascii="Times New Roman" w:hAnsi="Times New Roman" w:cs="Times New Roman"/>
          <w:sz w:val="22"/>
        </w:rPr>
      </w:pPr>
    </w:p>
    <w:p w14:paraId="3638F208"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8.1. Os preços ora contratados não sofrerão reajustes.  </w:t>
      </w:r>
    </w:p>
    <w:p w14:paraId="41A9FCAA"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14EE4D8" w14:textId="77777777" w:rsidR="004164F6" w:rsidRPr="00B87755" w:rsidRDefault="007A397D">
      <w:pPr>
        <w:ind w:left="149" w:right="4502"/>
        <w:rPr>
          <w:rFonts w:ascii="Times New Roman" w:hAnsi="Times New Roman" w:cs="Times New Roman"/>
          <w:b/>
          <w:sz w:val="22"/>
        </w:rPr>
      </w:pPr>
      <w:r w:rsidRPr="00B87755">
        <w:rPr>
          <w:rFonts w:ascii="Times New Roman" w:hAnsi="Times New Roman" w:cs="Times New Roman"/>
          <w:b/>
          <w:sz w:val="22"/>
        </w:rPr>
        <w:t xml:space="preserve">CLÁUSULA NONA - DAS OBRIGAÇÕES </w:t>
      </w:r>
    </w:p>
    <w:p w14:paraId="3AADF934" w14:textId="77777777" w:rsidR="00823814" w:rsidRPr="00B87755" w:rsidRDefault="00823814">
      <w:pPr>
        <w:ind w:left="149" w:right="4502"/>
        <w:rPr>
          <w:rFonts w:ascii="Times New Roman" w:hAnsi="Times New Roman" w:cs="Times New Roman"/>
          <w:b/>
          <w:sz w:val="22"/>
        </w:rPr>
      </w:pPr>
    </w:p>
    <w:p w14:paraId="3F3E0559" w14:textId="77777777" w:rsidR="005C21FD" w:rsidRPr="00B87755" w:rsidRDefault="007A397D">
      <w:pPr>
        <w:ind w:left="149" w:right="4502"/>
        <w:rPr>
          <w:rFonts w:ascii="Times New Roman" w:hAnsi="Times New Roman" w:cs="Times New Roman"/>
          <w:sz w:val="22"/>
          <w:u w:val="single"/>
        </w:rPr>
      </w:pPr>
      <w:r w:rsidRPr="00B87755">
        <w:rPr>
          <w:rFonts w:ascii="Times New Roman" w:hAnsi="Times New Roman" w:cs="Times New Roman"/>
          <w:sz w:val="22"/>
          <w:u w:val="single"/>
        </w:rPr>
        <w:t xml:space="preserve">9.1. São obrigações da CONTRATADA: </w:t>
      </w:r>
      <w:r w:rsidRPr="00B87755">
        <w:rPr>
          <w:rFonts w:ascii="Times New Roman" w:hAnsi="Times New Roman" w:cs="Times New Roman"/>
          <w:b/>
          <w:sz w:val="22"/>
          <w:u w:val="single"/>
        </w:rPr>
        <w:t xml:space="preserve"> </w:t>
      </w:r>
    </w:p>
    <w:p w14:paraId="49600FC8"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054A4D71" w14:textId="77777777" w:rsidR="005C21FD" w:rsidRPr="00B87755" w:rsidRDefault="007A397D">
      <w:pPr>
        <w:ind w:left="149" w:right="12"/>
        <w:rPr>
          <w:rFonts w:ascii="Times New Roman" w:hAnsi="Times New Roman" w:cs="Times New Roman"/>
          <w:sz w:val="22"/>
        </w:rPr>
      </w:pPr>
      <w:r w:rsidRPr="00B87755">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B87755">
        <w:rPr>
          <w:rFonts w:ascii="Times New Roman" w:hAnsi="Times New Roman" w:cs="Times New Roman"/>
          <w:b/>
          <w:sz w:val="22"/>
        </w:rPr>
        <w:t xml:space="preserve"> </w:t>
      </w:r>
    </w:p>
    <w:p w14:paraId="0E899D1A"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9.1.1.2. Cumprir com as determinações estabelecidas pelo Ministério do Trabalho, relativas à segurança e medicina do trabalho. </w:t>
      </w:r>
      <w:r w:rsidRPr="00B87755">
        <w:rPr>
          <w:rFonts w:ascii="Times New Roman" w:hAnsi="Times New Roman" w:cs="Times New Roman"/>
          <w:b/>
          <w:sz w:val="22"/>
        </w:rPr>
        <w:t xml:space="preserve"> </w:t>
      </w:r>
    </w:p>
    <w:p w14:paraId="505CB900"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B87755">
        <w:rPr>
          <w:rFonts w:ascii="Times New Roman" w:hAnsi="Times New Roman" w:cs="Times New Roman"/>
          <w:b/>
          <w:sz w:val="22"/>
        </w:rPr>
        <w:t xml:space="preserve"> </w:t>
      </w:r>
    </w:p>
    <w:p w14:paraId="10320494"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B87755">
        <w:rPr>
          <w:rFonts w:ascii="Times New Roman" w:hAnsi="Times New Roman" w:cs="Times New Roman"/>
          <w:b/>
          <w:sz w:val="22"/>
        </w:rPr>
        <w:t xml:space="preserve"> </w:t>
      </w:r>
    </w:p>
    <w:p w14:paraId="69E6517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9.1.4. Responsabilizar-se por qualquer acidente do qual possam ser vítimas seus empregados, no desempenho do objeto do presente Contrato. </w:t>
      </w:r>
      <w:r w:rsidRPr="00B87755">
        <w:rPr>
          <w:rFonts w:ascii="Times New Roman" w:hAnsi="Times New Roman" w:cs="Times New Roman"/>
          <w:b/>
          <w:sz w:val="22"/>
        </w:rPr>
        <w:t xml:space="preserve"> </w:t>
      </w:r>
    </w:p>
    <w:p w14:paraId="43D143A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9.1.5. Manter, na direção dos serviços, representante ou preposto capacitado e idôneo que a represente, integralmente, em todos os seus atos. </w:t>
      </w:r>
      <w:r w:rsidRPr="00B87755">
        <w:rPr>
          <w:rFonts w:ascii="Times New Roman" w:hAnsi="Times New Roman" w:cs="Times New Roman"/>
          <w:b/>
          <w:sz w:val="22"/>
        </w:rPr>
        <w:t xml:space="preserve"> </w:t>
      </w:r>
    </w:p>
    <w:p w14:paraId="4E1D920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9.1.6. Responsabilizar-se pela apuração e recolhimento de todos os encargos sociais e trabalhistas. </w:t>
      </w:r>
    </w:p>
    <w:p w14:paraId="5F77ABAC" w14:textId="6901DD68"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9.1.7. Recolher os impostos devidos, no que diz respeito ao objeto da presente Ata, em seu órgão competente.  </w:t>
      </w:r>
    </w:p>
    <w:p w14:paraId="0797C703" w14:textId="1906A77C" w:rsidR="00F41560" w:rsidRPr="00B87755" w:rsidRDefault="00F41560">
      <w:pPr>
        <w:ind w:left="149" w:right="0"/>
        <w:rPr>
          <w:rFonts w:ascii="Times New Roman" w:hAnsi="Times New Roman" w:cs="Times New Roman"/>
          <w:sz w:val="22"/>
        </w:rPr>
      </w:pPr>
      <w:r w:rsidRPr="00B87755">
        <w:rPr>
          <w:rFonts w:ascii="Times New Roman" w:hAnsi="Times New Roman" w:cs="Times New Roman"/>
          <w:sz w:val="22"/>
        </w:rPr>
        <w:t xml:space="preserve">9.1.8. </w:t>
      </w:r>
      <w:r w:rsidRPr="00B87755">
        <w:rPr>
          <w:rFonts w:ascii="Times New Roman" w:hAnsi="Times New Roman" w:cs="Times New Roman"/>
          <w:b/>
          <w:sz w:val="22"/>
        </w:rPr>
        <w:t>Apresentar no ato de Assinatura do Contrato a Comprovação de Cadastro válido da Licitante no CTF – Cadastro Técnico Federal do Ibama, de Atividades potencialmente poluidoras e utilizadoras de Recursos Ambientais.</w:t>
      </w:r>
    </w:p>
    <w:p w14:paraId="7A27EED2" w14:textId="77777777" w:rsidR="00F41560" w:rsidRPr="00B87755" w:rsidRDefault="00F41560">
      <w:pPr>
        <w:ind w:left="149" w:right="97"/>
        <w:rPr>
          <w:rFonts w:ascii="Times New Roman" w:hAnsi="Times New Roman" w:cs="Times New Roman"/>
          <w:sz w:val="22"/>
        </w:rPr>
      </w:pPr>
    </w:p>
    <w:p w14:paraId="0D01C7DE" w14:textId="6CB1C037" w:rsidR="005C21FD" w:rsidRPr="00B87755" w:rsidRDefault="007A397D">
      <w:pPr>
        <w:ind w:left="149" w:right="97"/>
        <w:rPr>
          <w:rFonts w:ascii="Times New Roman" w:hAnsi="Times New Roman" w:cs="Times New Roman"/>
          <w:sz w:val="22"/>
          <w:u w:val="single"/>
        </w:rPr>
      </w:pPr>
      <w:r w:rsidRPr="00B87755">
        <w:rPr>
          <w:rFonts w:ascii="Times New Roman" w:hAnsi="Times New Roman" w:cs="Times New Roman"/>
          <w:sz w:val="22"/>
          <w:u w:val="single"/>
        </w:rPr>
        <w:t xml:space="preserve">9.2. São obrigações da CONTRATANTE:  </w:t>
      </w:r>
    </w:p>
    <w:p w14:paraId="185D561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9.2.1. Efetuar os pagamentos no prazo estabelecido no item 5.1 da Cláusula Quinta deste Termo.  </w:t>
      </w:r>
    </w:p>
    <w:p w14:paraId="4FBC3394"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9.2.2. Receber o objeto no prazo e condições estabelecidas no Edital e seus anexos;  </w:t>
      </w:r>
    </w:p>
    <w:p w14:paraId="0213875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423BCE86"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0B6ED42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CECFF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 DAS PENALIDADES  </w:t>
      </w:r>
    </w:p>
    <w:p w14:paraId="5A0CF5BE" w14:textId="77777777" w:rsidR="00823814" w:rsidRPr="00B87755" w:rsidRDefault="00823814" w:rsidP="00823814">
      <w:pPr>
        <w:rPr>
          <w:rFonts w:ascii="Times New Roman" w:hAnsi="Times New Roman" w:cs="Times New Roman"/>
          <w:sz w:val="22"/>
        </w:rPr>
      </w:pPr>
    </w:p>
    <w:p w14:paraId="3E3C7103"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B87755" w:rsidRDefault="007A397D">
      <w:pPr>
        <w:ind w:left="149" w:right="8"/>
        <w:rPr>
          <w:rFonts w:ascii="Times New Roman" w:hAnsi="Times New Roman" w:cs="Times New Roman"/>
          <w:sz w:val="22"/>
        </w:rPr>
      </w:pPr>
      <w:r w:rsidRPr="00B87755">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10.2. O valor a servir de base para o cálculo das multas referidas nos subitens 10.1.2 e </w:t>
      </w:r>
    </w:p>
    <w:p w14:paraId="69D9F3A9"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10.1.3 será o valor inicial do Contrato.  </w:t>
      </w:r>
    </w:p>
    <w:p w14:paraId="69658F35" w14:textId="77777777" w:rsidR="005C21FD" w:rsidRPr="00B87755" w:rsidRDefault="007A397D">
      <w:pPr>
        <w:ind w:left="149" w:right="6"/>
        <w:rPr>
          <w:rFonts w:ascii="Times New Roman" w:hAnsi="Times New Roman" w:cs="Times New Roman"/>
          <w:sz w:val="22"/>
        </w:rPr>
      </w:pPr>
      <w:r w:rsidRPr="00B87755">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8400A1"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PRIMEIRA - DA CESSÃO OU TRANSFERÊNCIA  </w:t>
      </w:r>
    </w:p>
    <w:p w14:paraId="1F1913CE" w14:textId="77777777" w:rsidR="00823814" w:rsidRPr="00B87755" w:rsidRDefault="00823814" w:rsidP="00823814">
      <w:pPr>
        <w:rPr>
          <w:rFonts w:ascii="Times New Roman" w:hAnsi="Times New Roman" w:cs="Times New Roman"/>
          <w:sz w:val="22"/>
        </w:rPr>
      </w:pPr>
    </w:p>
    <w:p w14:paraId="20198E4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11.1. O presente termo não poderá ser objeto de cessão ou transferência, no todo ou em parte.  </w:t>
      </w:r>
    </w:p>
    <w:p w14:paraId="0F749F8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818AE1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SEGUNDA - DA PUBLICAÇÃO DO CONTRATO </w:t>
      </w:r>
    </w:p>
    <w:p w14:paraId="35DAD2F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26DB185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230C4E"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TERCEIRA - DAS DISPOSIÇÕES COMPLEMENTARES  </w:t>
      </w:r>
    </w:p>
    <w:p w14:paraId="699BF36F" w14:textId="77777777" w:rsidR="00823814" w:rsidRPr="00B87755" w:rsidRDefault="00823814" w:rsidP="00823814">
      <w:pPr>
        <w:rPr>
          <w:rFonts w:ascii="Times New Roman" w:hAnsi="Times New Roman" w:cs="Times New Roman"/>
          <w:sz w:val="22"/>
        </w:rPr>
      </w:pPr>
    </w:p>
    <w:p w14:paraId="1ED6E7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524756" w14:textId="5349C731" w:rsidR="004E0DC8"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QUARTA </w:t>
      </w:r>
      <w:r w:rsidR="004E0DC8" w:rsidRPr="00B87755">
        <w:rPr>
          <w:rFonts w:ascii="Times New Roman" w:hAnsi="Times New Roman" w:cs="Times New Roman"/>
          <w:sz w:val="22"/>
        </w:rPr>
        <w:t>– DA FISCALIZAÇÃO</w:t>
      </w:r>
    </w:p>
    <w:p w14:paraId="506B94B1" w14:textId="4A3427BC" w:rsidR="004E0DC8" w:rsidRPr="00B87755" w:rsidRDefault="004E0DC8" w:rsidP="004E0DC8">
      <w:pPr>
        <w:rPr>
          <w:rFonts w:ascii="Times New Roman" w:hAnsi="Times New Roman" w:cs="Times New Roman"/>
          <w:sz w:val="22"/>
        </w:rPr>
      </w:pPr>
    </w:p>
    <w:p w14:paraId="6F835BE4" w14:textId="1F9D11DE" w:rsidR="004E0DC8" w:rsidRPr="00B87755" w:rsidRDefault="004E0DC8" w:rsidP="00D042AB">
      <w:pPr>
        <w:spacing w:before="120" w:after="120" w:line="276" w:lineRule="auto"/>
        <w:ind w:left="142" w:right="0"/>
        <w:rPr>
          <w:rFonts w:ascii="Times New Roman" w:hAnsi="Times New Roman" w:cs="Times New Roman"/>
          <w:bCs/>
          <w:sz w:val="22"/>
        </w:rPr>
      </w:pPr>
      <w:r w:rsidRPr="00B87755">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36E193E" w14:textId="5356BD86" w:rsidR="00F41560" w:rsidRPr="00B87755" w:rsidRDefault="004E0DC8" w:rsidP="00D042AB">
      <w:pPr>
        <w:ind w:left="142" w:right="0"/>
        <w:rPr>
          <w:rFonts w:ascii="Times New Roman" w:hAnsi="Times New Roman" w:cs="Times New Roman"/>
          <w:sz w:val="22"/>
          <w:lang w:eastAsia="zh-CN"/>
        </w:rPr>
      </w:pPr>
      <w:r w:rsidRPr="00B87755">
        <w:rPr>
          <w:rFonts w:ascii="Times New Roman" w:hAnsi="Times New Roman" w:cs="Times New Roman"/>
          <w:sz w:val="22"/>
        </w:rPr>
        <w:t xml:space="preserve">14.1.1 - </w:t>
      </w:r>
      <w:r w:rsidR="00F41560" w:rsidRPr="00B87755">
        <w:rPr>
          <w:rFonts w:ascii="Times New Roman" w:hAnsi="Times New Roman" w:cs="Times New Roman"/>
          <w:sz w:val="22"/>
          <w:lang w:eastAsia="zh-CN"/>
        </w:rPr>
        <w:t xml:space="preserve">A execução do contrato será acompanhada e fiscalizada </w:t>
      </w:r>
      <w:r w:rsidR="00F41560" w:rsidRPr="00B87755">
        <w:rPr>
          <w:rFonts w:ascii="Times New Roman" w:hAnsi="Times New Roman" w:cs="Times New Roman"/>
          <w:color w:val="FF0000"/>
          <w:sz w:val="22"/>
          <w:lang w:eastAsia="zh-CN"/>
        </w:rPr>
        <w:t xml:space="preserve">pelo Servidor </w:t>
      </w:r>
      <w:proofErr w:type="spellStart"/>
      <w:r w:rsidR="00F41560" w:rsidRPr="00B87755">
        <w:rPr>
          <w:rFonts w:ascii="Times New Roman" w:hAnsi="Times New Roman" w:cs="Times New Roman"/>
          <w:color w:val="FF0000"/>
          <w:sz w:val="22"/>
          <w:lang w:eastAsia="zh-CN"/>
        </w:rPr>
        <w:t>Arduino</w:t>
      </w:r>
      <w:proofErr w:type="spellEnd"/>
      <w:r w:rsidR="00F41560" w:rsidRPr="00B87755">
        <w:rPr>
          <w:rFonts w:ascii="Times New Roman" w:hAnsi="Times New Roman" w:cs="Times New Roman"/>
          <w:color w:val="FF0000"/>
          <w:sz w:val="22"/>
          <w:lang w:eastAsia="zh-CN"/>
        </w:rPr>
        <w:t xml:space="preserve"> </w:t>
      </w:r>
      <w:proofErr w:type="spellStart"/>
      <w:r w:rsidR="00F41560" w:rsidRPr="00B87755">
        <w:rPr>
          <w:rFonts w:ascii="Times New Roman" w:hAnsi="Times New Roman" w:cs="Times New Roman"/>
          <w:color w:val="FF0000"/>
          <w:sz w:val="22"/>
          <w:lang w:eastAsia="zh-CN"/>
        </w:rPr>
        <w:t>Nardino</w:t>
      </w:r>
      <w:proofErr w:type="spellEnd"/>
      <w:r w:rsidR="00F41560" w:rsidRPr="00B87755">
        <w:rPr>
          <w:rFonts w:ascii="Times New Roman" w:hAnsi="Times New Roman" w:cs="Times New Roman"/>
          <w:color w:val="FF0000"/>
          <w:sz w:val="22"/>
          <w:lang w:eastAsia="zh-CN"/>
        </w:rPr>
        <w:t>, matricula n° 6271/04</w:t>
      </w:r>
      <w:r w:rsidR="00F41560" w:rsidRPr="00B87755">
        <w:rPr>
          <w:rFonts w:ascii="Times New Roman" w:hAnsi="Times New Roman" w:cs="Times New Roman"/>
          <w:sz w:val="22"/>
          <w:lang w:eastAsia="zh-CN"/>
        </w:rPr>
        <w:t xml:space="preserve"> que atuará como representante institucional nos termos do artigo 67 da Lei 8666/93.</w:t>
      </w:r>
    </w:p>
    <w:p w14:paraId="3E4760BB" w14:textId="77777777" w:rsidR="00F41560" w:rsidRPr="00B87755" w:rsidRDefault="00F41560" w:rsidP="00F41560">
      <w:pPr>
        <w:ind w:left="142"/>
        <w:rPr>
          <w:rFonts w:ascii="Times New Roman" w:hAnsi="Times New Roman" w:cs="Times New Roman"/>
          <w:sz w:val="22"/>
          <w:lang w:eastAsia="zh-CN"/>
        </w:rPr>
      </w:pPr>
    </w:p>
    <w:p w14:paraId="21D065D8" w14:textId="11CB45F4" w:rsidR="004E0DC8" w:rsidRPr="00B87755" w:rsidRDefault="004E0DC8" w:rsidP="00D042AB">
      <w:pPr>
        <w:ind w:left="142" w:right="0"/>
        <w:rPr>
          <w:rFonts w:ascii="Times New Roman" w:hAnsi="Times New Roman" w:cs="Times New Roman"/>
          <w:sz w:val="22"/>
        </w:rPr>
      </w:pPr>
      <w:r w:rsidRPr="00B87755">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w:t>
      </w:r>
      <w:r w:rsidRPr="00B87755">
        <w:rPr>
          <w:rFonts w:ascii="Times New Roman" w:hAnsi="Times New Roman" w:cs="Times New Roman"/>
          <w:sz w:val="22"/>
        </w:rPr>
        <w:lastRenderedPageBreak/>
        <w:t xml:space="preserve">ou vícios redibitórios, e, na ocorrência desta, não implica em </w:t>
      </w:r>
      <w:proofErr w:type="spellStart"/>
      <w:r w:rsidRPr="00B87755">
        <w:rPr>
          <w:rFonts w:ascii="Times New Roman" w:hAnsi="Times New Roman" w:cs="Times New Roman"/>
          <w:sz w:val="22"/>
        </w:rPr>
        <w:t>co-responsabilidade</w:t>
      </w:r>
      <w:proofErr w:type="spellEnd"/>
      <w:r w:rsidRPr="00B87755">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B87755" w:rsidRDefault="004E0DC8" w:rsidP="00D042AB">
      <w:pPr>
        <w:spacing w:before="120" w:after="120" w:line="276" w:lineRule="auto"/>
        <w:ind w:left="142" w:right="0"/>
        <w:rPr>
          <w:rFonts w:ascii="Times New Roman" w:hAnsi="Times New Roman" w:cs="Times New Roman"/>
          <w:sz w:val="22"/>
        </w:rPr>
      </w:pPr>
      <w:r w:rsidRPr="00B87755">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B87755" w:rsidRDefault="004E0DC8">
      <w:pPr>
        <w:pStyle w:val="Ttulo1"/>
        <w:ind w:left="149" w:right="95"/>
        <w:rPr>
          <w:rFonts w:ascii="Times New Roman" w:hAnsi="Times New Roman" w:cs="Times New Roman"/>
          <w:sz w:val="22"/>
        </w:rPr>
      </w:pPr>
    </w:p>
    <w:p w14:paraId="4CE6565E" w14:textId="14EA5B1E"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r w:rsidR="004E0DC8" w:rsidRPr="00B87755">
        <w:rPr>
          <w:rFonts w:ascii="Times New Roman" w:hAnsi="Times New Roman" w:cs="Times New Roman"/>
          <w:sz w:val="22"/>
        </w:rPr>
        <w:t xml:space="preserve">CLÁUSULA QUINTA - </w:t>
      </w:r>
      <w:r w:rsidRPr="00B87755">
        <w:rPr>
          <w:rFonts w:ascii="Times New Roman" w:hAnsi="Times New Roman" w:cs="Times New Roman"/>
          <w:sz w:val="22"/>
        </w:rPr>
        <w:t xml:space="preserve">DO FORO </w:t>
      </w:r>
    </w:p>
    <w:p w14:paraId="3B8C3CC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E035B1C" w14:textId="0FFB325A" w:rsidR="005C21FD" w:rsidRPr="00B87755" w:rsidRDefault="004E0DC8">
      <w:pPr>
        <w:ind w:left="149" w:right="0"/>
        <w:rPr>
          <w:rFonts w:ascii="Times New Roman" w:hAnsi="Times New Roman" w:cs="Times New Roman"/>
          <w:sz w:val="22"/>
        </w:rPr>
      </w:pPr>
      <w:r w:rsidRPr="00B87755">
        <w:rPr>
          <w:rFonts w:ascii="Times New Roman" w:hAnsi="Times New Roman" w:cs="Times New Roman"/>
          <w:sz w:val="22"/>
        </w:rPr>
        <w:t>15</w:t>
      </w:r>
      <w:r w:rsidR="007A397D" w:rsidRPr="00B87755">
        <w:rPr>
          <w:rFonts w:ascii="Times New Roman" w:hAnsi="Times New Roman" w:cs="Times New Roman"/>
          <w:sz w:val="22"/>
        </w:rPr>
        <w:t xml:space="preserve">.1. Fica eleito o Foro da Comarca de Chapecó, SC, para qualquer procedimento relacionado com o cumprimento do presente Contrato.  </w:t>
      </w:r>
    </w:p>
    <w:p w14:paraId="5C4D5DDC" w14:textId="77777777" w:rsidR="004E0DC8" w:rsidRPr="00B87755" w:rsidRDefault="004E0DC8">
      <w:pPr>
        <w:ind w:left="149" w:right="2"/>
        <w:rPr>
          <w:rFonts w:ascii="Times New Roman" w:hAnsi="Times New Roman" w:cs="Times New Roman"/>
          <w:sz w:val="22"/>
        </w:rPr>
      </w:pPr>
    </w:p>
    <w:p w14:paraId="31CAEDFB" w14:textId="7EA35DAB" w:rsidR="00600AC3" w:rsidRPr="00B87755" w:rsidRDefault="007A397D">
      <w:pPr>
        <w:ind w:left="149" w:right="2"/>
        <w:rPr>
          <w:rFonts w:ascii="Times New Roman" w:hAnsi="Times New Roman" w:cs="Times New Roman"/>
          <w:sz w:val="22"/>
        </w:rPr>
      </w:pPr>
      <w:r w:rsidRPr="00B87755">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B87755" w:rsidRDefault="004E0DC8">
      <w:pPr>
        <w:ind w:left="149" w:right="2"/>
        <w:rPr>
          <w:rFonts w:ascii="Times New Roman" w:hAnsi="Times New Roman" w:cs="Times New Roman"/>
          <w:sz w:val="22"/>
        </w:rPr>
      </w:pPr>
    </w:p>
    <w:p w14:paraId="5118817C" w14:textId="68E38026" w:rsidR="005C21FD" w:rsidRPr="00B87755" w:rsidRDefault="00B927A1">
      <w:pPr>
        <w:ind w:left="149" w:right="2"/>
        <w:rPr>
          <w:rFonts w:ascii="Times New Roman" w:hAnsi="Times New Roman" w:cs="Times New Roman"/>
          <w:sz w:val="22"/>
        </w:rPr>
      </w:pPr>
      <w:r>
        <w:rPr>
          <w:rFonts w:ascii="Times New Roman" w:hAnsi="Times New Roman" w:cs="Times New Roman"/>
          <w:sz w:val="22"/>
        </w:rPr>
        <w:t>Cordilheira Alta/</w:t>
      </w:r>
      <w:r w:rsidR="007A397D" w:rsidRPr="00B87755">
        <w:rPr>
          <w:rFonts w:ascii="Times New Roman" w:hAnsi="Times New Roman" w:cs="Times New Roman"/>
          <w:sz w:val="22"/>
        </w:rPr>
        <w:t xml:space="preserve">SC, </w:t>
      </w:r>
      <w:r w:rsidR="009E1052">
        <w:rPr>
          <w:rFonts w:ascii="Times New Roman" w:hAnsi="Times New Roman" w:cs="Times New Roman"/>
          <w:sz w:val="22"/>
        </w:rPr>
        <w:t xml:space="preserve">15 de </w:t>
      </w:r>
      <w:r>
        <w:rPr>
          <w:rFonts w:ascii="Times New Roman" w:hAnsi="Times New Roman" w:cs="Times New Roman"/>
          <w:sz w:val="22"/>
        </w:rPr>
        <w:t>deze</w:t>
      </w:r>
      <w:bookmarkStart w:id="0" w:name="_GoBack"/>
      <w:bookmarkEnd w:id="0"/>
      <w:r w:rsidR="009E1052">
        <w:rPr>
          <w:rFonts w:ascii="Times New Roman" w:hAnsi="Times New Roman" w:cs="Times New Roman"/>
          <w:sz w:val="22"/>
        </w:rPr>
        <w:t>mbro</w:t>
      </w:r>
      <w:r w:rsidR="007A397D" w:rsidRPr="00B87755">
        <w:rPr>
          <w:rFonts w:ascii="Times New Roman" w:hAnsi="Times New Roman" w:cs="Times New Roman"/>
          <w:sz w:val="22"/>
        </w:rPr>
        <w:t xml:space="preserve"> de 202</w:t>
      </w:r>
      <w:r w:rsidR="00AA04A7" w:rsidRPr="00B87755">
        <w:rPr>
          <w:rFonts w:ascii="Times New Roman" w:hAnsi="Times New Roman" w:cs="Times New Roman"/>
          <w:sz w:val="22"/>
        </w:rPr>
        <w:t>1</w:t>
      </w:r>
      <w:r w:rsidR="007A397D" w:rsidRPr="00B87755">
        <w:rPr>
          <w:rFonts w:ascii="Times New Roman" w:hAnsi="Times New Roman" w:cs="Times New Roman"/>
          <w:sz w:val="22"/>
        </w:rPr>
        <w:t xml:space="preserve">.  </w:t>
      </w:r>
    </w:p>
    <w:p w14:paraId="4EEA0B16" w14:textId="41B1A47B" w:rsidR="004E0DC8" w:rsidRPr="00B87755" w:rsidRDefault="004E0DC8">
      <w:pPr>
        <w:ind w:left="149" w:right="2"/>
        <w:rPr>
          <w:rFonts w:ascii="Times New Roman" w:hAnsi="Times New Roman" w:cs="Times New Roman"/>
          <w:sz w:val="22"/>
        </w:rPr>
      </w:pPr>
    </w:p>
    <w:p w14:paraId="56FFE49D" w14:textId="31F24463" w:rsidR="00F41560" w:rsidRPr="00B87755" w:rsidRDefault="00F41560">
      <w:pPr>
        <w:ind w:left="149" w:right="2"/>
        <w:rPr>
          <w:rFonts w:ascii="Times New Roman" w:hAnsi="Times New Roman" w:cs="Times New Roman"/>
          <w:sz w:val="22"/>
        </w:rPr>
      </w:pPr>
    </w:p>
    <w:p w14:paraId="36364C47" w14:textId="5C19101D" w:rsidR="00F41560" w:rsidRPr="00B87755" w:rsidRDefault="00F41560">
      <w:pPr>
        <w:ind w:left="149" w:right="2"/>
        <w:rPr>
          <w:rFonts w:ascii="Times New Roman" w:hAnsi="Times New Roman" w:cs="Times New Roman"/>
          <w:sz w:val="22"/>
        </w:rPr>
      </w:pPr>
    </w:p>
    <w:p w14:paraId="488C1DF3" w14:textId="77777777" w:rsidR="00F41560" w:rsidRPr="00B87755" w:rsidRDefault="00F41560">
      <w:pPr>
        <w:ind w:left="149" w:right="2"/>
        <w:rPr>
          <w:rFonts w:ascii="Times New Roman" w:hAnsi="Times New Roman" w:cs="Times New Roman"/>
          <w:sz w:val="22"/>
        </w:rPr>
      </w:pPr>
    </w:p>
    <w:p w14:paraId="1949F462" w14:textId="77777777" w:rsidR="003B0A5B" w:rsidRPr="00B87755" w:rsidRDefault="003B0A5B">
      <w:pPr>
        <w:ind w:left="149" w:right="2"/>
        <w:rPr>
          <w:rFonts w:ascii="Times New Roman" w:hAnsi="Times New Roman" w:cs="Times New Roman"/>
          <w:sz w:val="22"/>
        </w:rPr>
      </w:pPr>
    </w:p>
    <w:p w14:paraId="45311803" w14:textId="7959F2D8" w:rsidR="005C21FD" w:rsidRPr="00B87755" w:rsidRDefault="003230FB" w:rsidP="003230FB">
      <w:pPr>
        <w:spacing w:after="0" w:line="259" w:lineRule="auto"/>
        <w:ind w:left="139" w:right="0" w:firstLine="0"/>
        <w:jc w:val="center"/>
        <w:rPr>
          <w:rFonts w:ascii="Times New Roman" w:hAnsi="Times New Roman" w:cs="Times New Roman"/>
          <w:sz w:val="22"/>
        </w:rPr>
      </w:pPr>
      <w:r w:rsidRPr="00B87755">
        <w:rPr>
          <w:rFonts w:ascii="Times New Roman" w:hAnsi="Times New Roman" w:cs="Times New Roman"/>
          <w:sz w:val="22"/>
        </w:rPr>
        <w:t>__________________________</w:t>
      </w:r>
      <w:r w:rsidR="004E0DC8" w:rsidRPr="00B87755">
        <w:rPr>
          <w:rFonts w:ascii="Times New Roman" w:hAnsi="Times New Roman" w:cs="Times New Roman"/>
          <w:sz w:val="22"/>
        </w:rPr>
        <w:t>______</w:t>
      </w:r>
    </w:p>
    <w:p w14:paraId="0772FEB7" w14:textId="45045869" w:rsidR="005C21FD" w:rsidRPr="00B87755" w:rsidRDefault="004E0DC8">
      <w:pPr>
        <w:spacing w:after="4" w:line="250" w:lineRule="auto"/>
        <w:ind w:left="571" w:right="427"/>
        <w:jc w:val="center"/>
        <w:rPr>
          <w:rFonts w:ascii="Times New Roman" w:hAnsi="Times New Roman" w:cs="Times New Roman"/>
          <w:sz w:val="22"/>
        </w:rPr>
      </w:pPr>
      <w:r w:rsidRPr="00B87755">
        <w:rPr>
          <w:rFonts w:ascii="Times New Roman" w:hAnsi="Times New Roman" w:cs="Times New Roman"/>
          <w:b/>
          <w:sz w:val="22"/>
        </w:rPr>
        <w:t>RUDIMAR MARAFON</w:t>
      </w:r>
    </w:p>
    <w:p w14:paraId="76093252" w14:textId="21B96D32" w:rsidR="007D4077" w:rsidRPr="00B87755" w:rsidRDefault="004E0DC8">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Secretário</w:t>
      </w:r>
      <w:r w:rsidR="007A397D" w:rsidRPr="00B87755">
        <w:rPr>
          <w:rFonts w:ascii="Times New Roman" w:hAnsi="Times New Roman" w:cs="Times New Roman"/>
          <w:sz w:val="22"/>
        </w:rPr>
        <w:t xml:space="preserve"> Municipal</w:t>
      </w:r>
      <w:r w:rsidRPr="00B87755">
        <w:rPr>
          <w:rFonts w:ascii="Times New Roman" w:hAnsi="Times New Roman" w:cs="Times New Roman"/>
          <w:sz w:val="22"/>
        </w:rPr>
        <w:t xml:space="preserve"> de Administração</w:t>
      </w:r>
      <w:r w:rsidR="007A397D" w:rsidRPr="00B87755">
        <w:rPr>
          <w:rFonts w:ascii="Times New Roman" w:hAnsi="Times New Roman" w:cs="Times New Roman"/>
          <w:sz w:val="22"/>
        </w:rPr>
        <w:t xml:space="preserve"> </w:t>
      </w:r>
    </w:p>
    <w:p w14:paraId="619EE28A" w14:textId="77777777" w:rsidR="00F41560" w:rsidRPr="00B87755" w:rsidRDefault="00F41560">
      <w:pPr>
        <w:spacing w:after="4" w:line="250" w:lineRule="auto"/>
        <w:ind w:left="570" w:right="422"/>
        <w:jc w:val="center"/>
        <w:rPr>
          <w:rFonts w:ascii="Times New Roman" w:hAnsi="Times New Roman" w:cs="Times New Roman"/>
          <w:sz w:val="22"/>
        </w:rPr>
      </w:pPr>
    </w:p>
    <w:p w14:paraId="61A25ADD" w14:textId="4265BEF5" w:rsidR="005C21FD" w:rsidRPr="00B87755" w:rsidRDefault="007A397D">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 xml:space="preserve"> </w:t>
      </w:r>
    </w:p>
    <w:p w14:paraId="5DFE5F75" w14:textId="1EE0347B" w:rsidR="00F41560" w:rsidRPr="00B87755" w:rsidRDefault="00F41560">
      <w:pPr>
        <w:spacing w:after="4" w:line="250" w:lineRule="auto"/>
        <w:ind w:left="570" w:right="422"/>
        <w:jc w:val="center"/>
        <w:rPr>
          <w:rFonts w:ascii="Times New Roman" w:hAnsi="Times New Roman" w:cs="Times New Roman"/>
          <w:sz w:val="22"/>
        </w:rPr>
      </w:pPr>
    </w:p>
    <w:p w14:paraId="2D217C76" w14:textId="77777777" w:rsidR="00F41560" w:rsidRPr="00B87755" w:rsidRDefault="00F41560">
      <w:pPr>
        <w:spacing w:after="4" w:line="250" w:lineRule="auto"/>
        <w:ind w:left="570" w:right="422"/>
        <w:jc w:val="center"/>
        <w:rPr>
          <w:rFonts w:ascii="Times New Roman" w:hAnsi="Times New Roman" w:cs="Times New Roman"/>
          <w:sz w:val="22"/>
        </w:rPr>
      </w:pPr>
    </w:p>
    <w:p w14:paraId="3AD14360" w14:textId="77777777" w:rsidR="003B0A5B" w:rsidRPr="00B87755" w:rsidRDefault="003B0A5B">
      <w:pPr>
        <w:spacing w:after="0" w:line="259" w:lineRule="auto"/>
        <w:ind w:left="200" w:right="0" w:firstLine="0"/>
        <w:jc w:val="center"/>
        <w:rPr>
          <w:rFonts w:ascii="Times New Roman" w:hAnsi="Times New Roman" w:cs="Times New Roman"/>
          <w:sz w:val="22"/>
        </w:rPr>
      </w:pPr>
    </w:p>
    <w:p w14:paraId="09129C1C" w14:textId="29A74C2E" w:rsidR="003B0A5B" w:rsidRPr="00B87755" w:rsidRDefault="004E0DC8">
      <w:pPr>
        <w:spacing w:after="0" w:line="259" w:lineRule="auto"/>
        <w:ind w:left="200" w:right="0" w:firstLine="0"/>
        <w:jc w:val="center"/>
        <w:rPr>
          <w:rFonts w:ascii="Times New Roman" w:hAnsi="Times New Roman" w:cs="Times New Roman"/>
          <w:sz w:val="22"/>
        </w:rPr>
      </w:pPr>
      <w:r w:rsidRPr="00B87755">
        <w:rPr>
          <w:rFonts w:ascii="Times New Roman" w:hAnsi="Times New Roman" w:cs="Times New Roman"/>
          <w:sz w:val="22"/>
        </w:rPr>
        <w:t>________________________</w:t>
      </w:r>
      <w:r w:rsidR="00470DE4">
        <w:rPr>
          <w:rFonts w:ascii="Times New Roman" w:hAnsi="Times New Roman" w:cs="Times New Roman"/>
          <w:sz w:val="22"/>
        </w:rPr>
        <w:t>_______________</w:t>
      </w:r>
      <w:r w:rsidRPr="00B87755">
        <w:rPr>
          <w:rFonts w:ascii="Times New Roman" w:hAnsi="Times New Roman" w:cs="Times New Roman"/>
          <w:sz w:val="22"/>
        </w:rPr>
        <w:t>____</w:t>
      </w:r>
    </w:p>
    <w:p w14:paraId="26D31F25" w14:textId="0C5E8BD0" w:rsidR="009E1052" w:rsidRDefault="009E1052">
      <w:pPr>
        <w:spacing w:after="4" w:line="250" w:lineRule="auto"/>
        <w:ind w:left="570" w:right="425"/>
        <w:jc w:val="center"/>
        <w:rPr>
          <w:rFonts w:ascii="Times New Roman" w:hAnsi="Times New Roman" w:cs="Times New Roman"/>
          <w:sz w:val="22"/>
        </w:rPr>
      </w:pPr>
      <w:r w:rsidRPr="00F968FD">
        <w:rPr>
          <w:rFonts w:ascii="Times New Roman" w:hAnsi="Times New Roman" w:cs="Times New Roman"/>
          <w:b/>
          <w:sz w:val="22"/>
        </w:rPr>
        <w:t>CONTINENTAL OBRAS E SERVIÇOS LTDA</w:t>
      </w:r>
    </w:p>
    <w:p w14:paraId="16F38328" w14:textId="16FB5FA3" w:rsidR="00470DE4" w:rsidRDefault="00470DE4">
      <w:pPr>
        <w:spacing w:after="4" w:line="250" w:lineRule="auto"/>
        <w:ind w:left="570" w:right="425"/>
        <w:jc w:val="center"/>
        <w:rPr>
          <w:rFonts w:ascii="Times New Roman" w:hAnsi="Times New Roman" w:cs="Times New Roman"/>
          <w:sz w:val="22"/>
        </w:rPr>
      </w:pPr>
      <w:r>
        <w:rPr>
          <w:rFonts w:ascii="Times New Roman" w:hAnsi="Times New Roman" w:cs="Times New Roman"/>
          <w:sz w:val="22"/>
        </w:rPr>
        <w:t>Adierso Marcos Bianchi</w:t>
      </w:r>
    </w:p>
    <w:p w14:paraId="29FB96AB" w14:textId="678FE93C" w:rsidR="005C21FD" w:rsidRPr="00B87755" w:rsidRDefault="009E1052">
      <w:pPr>
        <w:spacing w:after="4" w:line="250" w:lineRule="auto"/>
        <w:ind w:left="570" w:right="425"/>
        <w:jc w:val="center"/>
        <w:rPr>
          <w:rFonts w:ascii="Times New Roman" w:hAnsi="Times New Roman" w:cs="Times New Roman"/>
          <w:sz w:val="22"/>
        </w:rPr>
      </w:pPr>
      <w:r>
        <w:rPr>
          <w:rFonts w:ascii="Times New Roman" w:hAnsi="Times New Roman" w:cs="Times New Roman"/>
          <w:sz w:val="22"/>
        </w:rPr>
        <w:t>Contratada</w:t>
      </w:r>
    </w:p>
    <w:p w14:paraId="0536AEC4" w14:textId="77777777" w:rsidR="00F41560" w:rsidRPr="00B87755" w:rsidRDefault="00F41560">
      <w:pPr>
        <w:spacing w:after="4" w:line="250" w:lineRule="auto"/>
        <w:ind w:left="570" w:right="425"/>
        <w:jc w:val="center"/>
        <w:rPr>
          <w:rFonts w:ascii="Times New Roman" w:hAnsi="Times New Roman" w:cs="Times New Roman"/>
          <w:sz w:val="22"/>
        </w:rPr>
      </w:pPr>
    </w:p>
    <w:p w14:paraId="62ABC16D" w14:textId="77777777" w:rsidR="003B0A5B" w:rsidRPr="00B87755" w:rsidRDefault="003B0A5B">
      <w:pPr>
        <w:ind w:left="149" w:right="97"/>
        <w:rPr>
          <w:rFonts w:ascii="Times New Roman" w:hAnsi="Times New Roman" w:cs="Times New Roman"/>
          <w:sz w:val="22"/>
        </w:rPr>
      </w:pPr>
    </w:p>
    <w:p w14:paraId="72285EF1" w14:textId="1DDB417D"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Testemunhas:  </w:t>
      </w:r>
    </w:p>
    <w:p w14:paraId="7F6C194B" w14:textId="71135DFC" w:rsidR="00F41560" w:rsidRPr="00B87755" w:rsidRDefault="00F41560">
      <w:pPr>
        <w:ind w:left="149" w:right="97"/>
        <w:rPr>
          <w:rFonts w:ascii="Times New Roman" w:hAnsi="Times New Roman" w:cs="Times New Roman"/>
          <w:sz w:val="22"/>
        </w:rPr>
      </w:pPr>
    </w:p>
    <w:p w14:paraId="0F09839C" w14:textId="77777777" w:rsidR="00F41560" w:rsidRPr="00B87755" w:rsidRDefault="00F41560">
      <w:pPr>
        <w:ind w:left="149" w:right="97"/>
        <w:rPr>
          <w:rFonts w:ascii="Times New Roman" w:hAnsi="Times New Roman" w:cs="Times New Roman"/>
          <w:sz w:val="22"/>
        </w:rPr>
      </w:pPr>
    </w:p>
    <w:p w14:paraId="55676BE1"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2957B0"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_____________________</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__________________</w:t>
      </w:r>
    </w:p>
    <w:p w14:paraId="3315BB27"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Angelita Gabriel</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Kelly Cristina </w:t>
      </w:r>
      <w:proofErr w:type="spellStart"/>
      <w:r w:rsidRPr="00B87755">
        <w:rPr>
          <w:rFonts w:ascii="Times New Roman" w:hAnsi="Times New Roman" w:cs="Times New Roman"/>
          <w:sz w:val="22"/>
        </w:rPr>
        <w:t>Ranzan</w:t>
      </w:r>
      <w:proofErr w:type="spellEnd"/>
    </w:p>
    <w:p w14:paraId="63B99431" w14:textId="1780CADC"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CPF: 022.893.109-64</w:t>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CPF: 773.189.001-53</w:t>
      </w:r>
    </w:p>
    <w:p w14:paraId="2371FC2C" w14:textId="77777777" w:rsidR="003B0A5B" w:rsidRPr="00B87755" w:rsidRDefault="003B0A5B">
      <w:pPr>
        <w:ind w:left="577" w:right="97"/>
        <w:rPr>
          <w:rFonts w:ascii="Times New Roman" w:hAnsi="Times New Roman" w:cs="Times New Roman"/>
          <w:sz w:val="22"/>
        </w:rPr>
      </w:pPr>
    </w:p>
    <w:sectPr w:rsidR="003B0A5B" w:rsidRPr="00B87755">
      <w:headerReference w:type="even" r:id="rId7"/>
      <w:headerReference w:type="default" r:id="rId8"/>
      <w:footerReference w:type="even" r:id="rId9"/>
      <w:footerReference w:type="default" r:id="rId10"/>
      <w:headerReference w:type="first" r:id="rId11"/>
      <w:footerReference w:type="first" r:id="rId1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F2C16" w14:textId="77777777" w:rsidR="004D7FA9" w:rsidRDefault="004D7FA9">
      <w:pPr>
        <w:spacing w:after="0" w:line="240" w:lineRule="auto"/>
      </w:pPr>
      <w:r>
        <w:separator/>
      </w:r>
    </w:p>
  </w:endnote>
  <w:endnote w:type="continuationSeparator" w:id="0">
    <w:p w14:paraId="066726EA" w14:textId="77777777" w:rsidR="004D7FA9" w:rsidRDefault="004D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25B41" w14:textId="77777777" w:rsidR="004D7FA9" w:rsidRDefault="004D7FA9">
      <w:pPr>
        <w:spacing w:after="0" w:line="240" w:lineRule="auto"/>
      </w:pPr>
      <w:r>
        <w:separator/>
      </w:r>
    </w:p>
  </w:footnote>
  <w:footnote w:type="continuationSeparator" w:id="0">
    <w:p w14:paraId="269B7778" w14:textId="77777777" w:rsidR="004D7FA9" w:rsidRDefault="004D7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CB678A" w:rsidRDefault="00CB678A">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CB678A" w:rsidRDefault="00CB678A">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CB678A" w:rsidRDefault="00CB678A">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9"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1A7C4C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B68079A"/>
    <w:lvl w:ilvl="0" w:tplc="FFFFFFFF">
      <w:start w:val="1"/>
      <w:numFmt w:val="bullet"/>
      <w:lvlText w:val="§"/>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E6AFB6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5E45D3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5"/>
    <w:multiLevelType w:val="hybridMultilevel"/>
    <w:tmpl w:val="4353D0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FE1CB3"/>
    <w:multiLevelType w:val="multilevel"/>
    <w:tmpl w:val="861AF2DA"/>
    <w:lvl w:ilvl="0">
      <w:start w:val="1"/>
      <w:numFmt w:val="decimal"/>
      <w:lvlText w:val="%1."/>
      <w:lvlJc w:val="left"/>
      <w:pPr>
        <w:ind w:left="405" w:hanging="405"/>
      </w:pPr>
      <w:rPr>
        <w:rFonts w:hint="default"/>
        <w:b w:val="0"/>
      </w:rPr>
    </w:lvl>
    <w:lvl w:ilvl="1">
      <w:start w:val="1"/>
      <w:numFmt w:val="decimal"/>
      <w:lvlText w:val="%1.%2."/>
      <w:lvlJc w:val="left"/>
      <w:pPr>
        <w:ind w:left="537" w:hanging="405"/>
      </w:pPr>
      <w:rPr>
        <w:rFonts w:hint="default"/>
        <w:b w:val="0"/>
      </w:rPr>
    </w:lvl>
    <w:lvl w:ilvl="2">
      <w:start w:val="1"/>
      <w:numFmt w:val="decimal"/>
      <w:lvlText w:val="%1.%2.%3."/>
      <w:lvlJc w:val="left"/>
      <w:pPr>
        <w:ind w:left="984" w:hanging="720"/>
      </w:pPr>
      <w:rPr>
        <w:rFonts w:hint="default"/>
        <w:b w:val="0"/>
      </w:rPr>
    </w:lvl>
    <w:lvl w:ilvl="3">
      <w:start w:val="1"/>
      <w:numFmt w:val="decimal"/>
      <w:lvlText w:val="%1.%2.%3.%4."/>
      <w:lvlJc w:val="left"/>
      <w:pPr>
        <w:ind w:left="1116" w:hanging="720"/>
      </w:pPr>
      <w:rPr>
        <w:rFonts w:hint="default"/>
        <w:b w:val="0"/>
      </w:rPr>
    </w:lvl>
    <w:lvl w:ilvl="4">
      <w:start w:val="1"/>
      <w:numFmt w:val="decimal"/>
      <w:lvlText w:val="%1.%2.%3.%4.%5."/>
      <w:lvlJc w:val="left"/>
      <w:pPr>
        <w:ind w:left="1608" w:hanging="1080"/>
      </w:pPr>
      <w:rPr>
        <w:rFonts w:hint="default"/>
        <w:b w:val="0"/>
      </w:rPr>
    </w:lvl>
    <w:lvl w:ilvl="5">
      <w:start w:val="1"/>
      <w:numFmt w:val="decimal"/>
      <w:lvlText w:val="%1.%2.%3.%4.%5.%6."/>
      <w:lvlJc w:val="left"/>
      <w:pPr>
        <w:ind w:left="1740" w:hanging="1080"/>
      </w:pPr>
      <w:rPr>
        <w:rFonts w:hint="default"/>
        <w:b w:val="0"/>
      </w:rPr>
    </w:lvl>
    <w:lvl w:ilvl="6">
      <w:start w:val="1"/>
      <w:numFmt w:val="decimal"/>
      <w:lvlText w:val="%1.%2.%3.%4.%5.%6.%7."/>
      <w:lvlJc w:val="left"/>
      <w:pPr>
        <w:ind w:left="2232" w:hanging="1440"/>
      </w:pPr>
      <w:rPr>
        <w:rFonts w:hint="default"/>
        <w:b w:val="0"/>
      </w:rPr>
    </w:lvl>
    <w:lvl w:ilvl="7">
      <w:start w:val="1"/>
      <w:numFmt w:val="decimal"/>
      <w:lvlText w:val="%1.%2.%3.%4.%5.%6.%7.%8."/>
      <w:lvlJc w:val="left"/>
      <w:pPr>
        <w:ind w:left="2364" w:hanging="1440"/>
      </w:pPr>
      <w:rPr>
        <w:rFonts w:hint="default"/>
        <w:b w:val="0"/>
      </w:rPr>
    </w:lvl>
    <w:lvl w:ilvl="8">
      <w:start w:val="1"/>
      <w:numFmt w:val="decimal"/>
      <w:lvlText w:val="%1.%2.%3.%4.%5.%6.%7.%8.%9."/>
      <w:lvlJc w:val="left"/>
      <w:pPr>
        <w:ind w:left="2856" w:hanging="1800"/>
      </w:pPr>
      <w:rPr>
        <w:rFonts w:hint="default"/>
        <w:b w:val="0"/>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ED4185"/>
    <w:multiLevelType w:val="hybridMultilevel"/>
    <w:tmpl w:val="A5CCF0A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9"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8D33E8B"/>
    <w:multiLevelType w:val="hybridMultilevel"/>
    <w:tmpl w:val="4D647DEE"/>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9864CDA"/>
    <w:multiLevelType w:val="multilevel"/>
    <w:tmpl w:val="3CC60AD0"/>
    <w:lvl w:ilvl="0">
      <w:start w:val="6"/>
      <w:numFmt w:val="decimal"/>
      <w:lvlText w:val="%1"/>
      <w:lvlJc w:val="left"/>
      <w:pPr>
        <w:ind w:left="480" w:hanging="480"/>
      </w:pPr>
      <w:rPr>
        <w:rFonts w:hint="default"/>
      </w:rPr>
    </w:lvl>
    <w:lvl w:ilvl="1">
      <w:start w:val="6"/>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5"/>
  </w:num>
  <w:num w:numId="3">
    <w:abstractNumId w:val="9"/>
  </w:num>
  <w:num w:numId="4">
    <w:abstractNumId w:val="27"/>
  </w:num>
  <w:num w:numId="5">
    <w:abstractNumId w:val="26"/>
  </w:num>
  <w:num w:numId="6">
    <w:abstractNumId w:val="36"/>
  </w:num>
  <w:num w:numId="7">
    <w:abstractNumId w:val="11"/>
  </w:num>
  <w:num w:numId="8">
    <w:abstractNumId w:val="13"/>
  </w:num>
  <w:num w:numId="9">
    <w:abstractNumId w:val="29"/>
  </w:num>
  <w:num w:numId="10">
    <w:abstractNumId w:val="19"/>
  </w:num>
  <w:num w:numId="11">
    <w:abstractNumId w:val="18"/>
  </w:num>
  <w:num w:numId="12">
    <w:abstractNumId w:val="22"/>
  </w:num>
  <w:num w:numId="13">
    <w:abstractNumId w:val="23"/>
  </w:num>
  <w:num w:numId="14">
    <w:abstractNumId w:val="6"/>
  </w:num>
  <w:num w:numId="15">
    <w:abstractNumId w:val="25"/>
  </w:num>
  <w:num w:numId="16">
    <w:abstractNumId w:val="33"/>
  </w:num>
  <w:num w:numId="17">
    <w:abstractNumId w:val="17"/>
  </w:num>
  <w:num w:numId="18">
    <w:abstractNumId w:val="7"/>
  </w:num>
  <w:num w:numId="19">
    <w:abstractNumId w:val="34"/>
  </w:num>
  <w:num w:numId="20">
    <w:abstractNumId w:val="16"/>
  </w:num>
  <w:num w:numId="21">
    <w:abstractNumId w:val="20"/>
  </w:num>
  <w:num w:numId="22">
    <w:abstractNumId w:val="21"/>
  </w:num>
  <w:num w:numId="23">
    <w:abstractNumId w:val="14"/>
  </w:num>
  <w:num w:numId="24">
    <w:abstractNumId w:val="24"/>
  </w:num>
  <w:num w:numId="25">
    <w:abstractNumId w:val="5"/>
  </w:num>
  <w:num w:numId="26">
    <w:abstractNumId w:val="8"/>
  </w:num>
  <w:num w:numId="27">
    <w:abstractNumId w:val="31"/>
  </w:num>
  <w:num w:numId="28">
    <w:abstractNumId w:val="37"/>
  </w:num>
  <w:num w:numId="29">
    <w:abstractNumId w:val="30"/>
  </w:num>
  <w:num w:numId="30">
    <w:abstractNumId w:val="32"/>
  </w:num>
  <w:num w:numId="31">
    <w:abstractNumId w:val="28"/>
  </w:num>
  <w:num w:numId="32">
    <w:abstractNumId w:val="35"/>
  </w:num>
  <w:num w:numId="33">
    <w:abstractNumId w:val="0"/>
  </w:num>
  <w:num w:numId="34">
    <w:abstractNumId w:val="1"/>
  </w:num>
  <w:num w:numId="35">
    <w:abstractNumId w:val="2"/>
  </w:num>
  <w:num w:numId="36">
    <w:abstractNumId w:val="3"/>
  </w:num>
  <w:num w:numId="37">
    <w:abstractNumId w:val="4"/>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2029D"/>
    <w:rsid w:val="00051F35"/>
    <w:rsid w:val="0007329E"/>
    <w:rsid w:val="0009172D"/>
    <w:rsid w:val="00094848"/>
    <w:rsid w:val="000950DA"/>
    <w:rsid w:val="000C7E53"/>
    <w:rsid w:val="000D5A3A"/>
    <w:rsid w:val="000E6D3D"/>
    <w:rsid w:val="000F4A72"/>
    <w:rsid w:val="000F76B0"/>
    <w:rsid w:val="00101D87"/>
    <w:rsid w:val="00114144"/>
    <w:rsid w:val="00160AC3"/>
    <w:rsid w:val="0016131E"/>
    <w:rsid w:val="001B1519"/>
    <w:rsid w:val="001C0C3F"/>
    <w:rsid w:val="001C2B01"/>
    <w:rsid w:val="001C3DD2"/>
    <w:rsid w:val="00202848"/>
    <w:rsid w:val="00224C3D"/>
    <w:rsid w:val="00233B30"/>
    <w:rsid w:val="00233BD5"/>
    <w:rsid w:val="00240DFD"/>
    <w:rsid w:val="00251353"/>
    <w:rsid w:val="002515CD"/>
    <w:rsid w:val="0026341A"/>
    <w:rsid w:val="002B585A"/>
    <w:rsid w:val="002C5A96"/>
    <w:rsid w:val="002F10BC"/>
    <w:rsid w:val="00322015"/>
    <w:rsid w:val="003230FB"/>
    <w:rsid w:val="00341C59"/>
    <w:rsid w:val="00392078"/>
    <w:rsid w:val="003B0A5B"/>
    <w:rsid w:val="003F5542"/>
    <w:rsid w:val="0040067C"/>
    <w:rsid w:val="0041381B"/>
    <w:rsid w:val="004164F6"/>
    <w:rsid w:val="00423B7E"/>
    <w:rsid w:val="0044063B"/>
    <w:rsid w:val="00456AA7"/>
    <w:rsid w:val="00457542"/>
    <w:rsid w:val="00470DE4"/>
    <w:rsid w:val="00482647"/>
    <w:rsid w:val="00493EB5"/>
    <w:rsid w:val="004D7FA9"/>
    <w:rsid w:val="004E0DC8"/>
    <w:rsid w:val="004F7E14"/>
    <w:rsid w:val="00542D00"/>
    <w:rsid w:val="00557F13"/>
    <w:rsid w:val="00594021"/>
    <w:rsid w:val="005C21FD"/>
    <w:rsid w:val="005E4855"/>
    <w:rsid w:val="00600AC3"/>
    <w:rsid w:val="00610754"/>
    <w:rsid w:val="00623E5A"/>
    <w:rsid w:val="006348E8"/>
    <w:rsid w:val="00654FF3"/>
    <w:rsid w:val="00684A92"/>
    <w:rsid w:val="00685FBA"/>
    <w:rsid w:val="006A11E6"/>
    <w:rsid w:val="006B0316"/>
    <w:rsid w:val="006B33E0"/>
    <w:rsid w:val="006C504A"/>
    <w:rsid w:val="006C609D"/>
    <w:rsid w:val="006D61E3"/>
    <w:rsid w:val="006F16DB"/>
    <w:rsid w:val="006F69AA"/>
    <w:rsid w:val="00710FBF"/>
    <w:rsid w:val="00744521"/>
    <w:rsid w:val="00783698"/>
    <w:rsid w:val="00793412"/>
    <w:rsid w:val="00793509"/>
    <w:rsid w:val="00797C44"/>
    <w:rsid w:val="007A2B08"/>
    <w:rsid w:val="007A397D"/>
    <w:rsid w:val="007B75D2"/>
    <w:rsid w:val="007C0008"/>
    <w:rsid w:val="007C2910"/>
    <w:rsid w:val="007D2BA2"/>
    <w:rsid w:val="007D4077"/>
    <w:rsid w:val="008034CD"/>
    <w:rsid w:val="00823814"/>
    <w:rsid w:val="00824694"/>
    <w:rsid w:val="00832AB1"/>
    <w:rsid w:val="00833569"/>
    <w:rsid w:val="00840B9D"/>
    <w:rsid w:val="00840EBA"/>
    <w:rsid w:val="00863306"/>
    <w:rsid w:val="00864BC9"/>
    <w:rsid w:val="00874B49"/>
    <w:rsid w:val="00890A6D"/>
    <w:rsid w:val="008A28E5"/>
    <w:rsid w:val="008A439F"/>
    <w:rsid w:val="008B438E"/>
    <w:rsid w:val="008F56DD"/>
    <w:rsid w:val="00920082"/>
    <w:rsid w:val="00932B4B"/>
    <w:rsid w:val="00971347"/>
    <w:rsid w:val="00973AC8"/>
    <w:rsid w:val="00986C57"/>
    <w:rsid w:val="009933E9"/>
    <w:rsid w:val="009D1FE6"/>
    <w:rsid w:val="009D210B"/>
    <w:rsid w:val="009E1052"/>
    <w:rsid w:val="00A25912"/>
    <w:rsid w:val="00A3385E"/>
    <w:rsid w:val="00A5649F"/>
    <w:rsid w:val="00A7182D"/>
    <w:rsid w:val="00A77EDA"/>
    <w:rsid w:val="00A96305"/>
    <w:rsid w:val="00AA04A7"/>
    <w:rsid w:val="00AE283B"/>
    <w:rsid w:val="00AF41A5"/>
    <w:rsid w:val="00B06B46"/>
    <w:rsid w:val="00B17BB6"/>
    <w:rsid w:val="00B4325E"/>
    <w:rsid w:val="00B60630"/>
    <w:rsid w:val="00B87755"/>
    <w:rsid w:val="00B927A1"/>
    <w:rsid w:val="00B9288D"/>
    <w:rsid w:val="00B92969"/>
    <w:rsid w:val="00BA0ABB"/>
    <w:rsid w:val="00BA4526"/>
    <w:rsid w:val="00BC4C78"/>
    <w:rsid w:val="00BD1471"/>
    <w:rsid w:val="00BD7576"/>
    <w:rsid w:val="00BD7F1E"/>
    <w:rsid w:val="00BF7C77"/>
    <w:rsid w:val="00C25B23"/>
    <w:rsid w:val="00C4360F"/>
    <w:rsid w:val="00C471C2"/>
    <w:rsid w:val="00C53E30"/>
    <w:rsid w:val="00C625EE"/>
    <w:rsid w:val="00C75D03"/>
    <w:rsid w:val="00C97EF9"/>
    <w:rsid w:val="00CA106B"/>
    <w:rsid w:val="00CB2245"/>
    <w:rsid w:val="00CB678A"/>
    <w:rsid w:val="00CD5775"/>
    <w:rsid w:val="00CD7D6E"/>
    <w:rsid w:val="00CE50BF"/>
    <w:rsid w:val="00D042AB"/>
    <w:rsid w:val="00D10313"/>
    <w:rsid w:val="00D509BA"/>
    <w:rsid w:val="00D7682F"/>
    <w:rsid w:val="00DA01F1"/>
    <w:rsid w:val="00DB29D2"/>
    <w:rsid w:val="00DC7AB0"/>
    <w:rsid w:val="00DE16ED"/>
    <w:rsid w:val="00DF094F"/>
    <w:rsid w:val="00DF4AE3"/>
    <w:rsid w:val="00E20960"/>
    <w:rsid w:val="00E36E09"/>
    <w:rsid w:val="00E71036"/>
    <w:rsid w:val="00EA4BEB"/>
    <w:rsid w:val="00F04C05"/>
    <w:rsid w:val="00F16991"/>
    <w:rsid w:val="00F41560"/>
    <w:rsid w:val="00F53FFD"/>
    <w:rsid w:val="00F95547"/>
    <w:rsid w:val="00F968F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AO">
    <w:name w:val="PADRAO"/>
    <w:basedOn w:val="Normal"/>
    <w:rsid w:val="009D210B"/>
    <w:pPr>
      <w:spacing w:after="0" w:line="240" w:lineRule="auto"/>
      <w:ind w:left="0" w:right="0" w:firstLine="0"/>
    </w:pPr>
    <w:rPr>
      <w:rFonts w:ascii="Tms Rmn" w:eastAsia="Times New Roman" w:hAnsi="Tms Rmn" w:cs="Times New Roman"/>
      <w:color w:val="auto"/>
      <w:szCs w:val="20"/>
    </w:rPr>
  </w:style>
  <w:style w:type="paragraph" w:customStyle="1" w:styleId="c3">
    <w:name w:val="c3"/>
    <w:basedOn w:val="Normal"/>
    <w:rsid w:val="009D210B"/>
    <w:pPr>
      <w:suppressAutoHyphens/>
      <w:spacing w:after="0" w:line="240" w:lineRule="atLeast"/>
      <w:ind w:left="0" w:right="0" w:firstLine="0"/>
      <w:jc w:val="center"/>
    </w:pPr>
    <w:rPr>
      <w:rFonts w:ascii="Times New Roman" w:eastAsia="Times New Roman" w:hAnsi="Times New Roman" w:cs="Times New Roman"/>
      <w:color w:val="auto"/>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1150</TotalTime>
  <Pages>6</Pages>
  <Words>2415</Words>
  <Characters>13045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106</cp:revision>
  <dcterms:created xsi:type="dcterms:W3CDTF">2021-01-25T11:10:00Z</dcterms:created>
  <dcterms:modified xsi:type="dcterms:W3CDTF">2021-12-15T19:35:00Z</dcterms:modified>
</cp:coreProperties>
</file>