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27D" w:rsidRPr="00707EB5" w:rsidRDefault="007A327D" w:rsidP="007A327D">
      <w:pPr>
        <w:rPr>
          <w:rFonts w:ascii="Bookman Old Style" w:hAnsi="Bookman Old Style"/>
          <w:b/>
          <w:sz w:val="24"/>
          <w:szCs w:val="24"/>
        </w:rPr>
      </w:pPr>
    </w:p>
    <w:p w:rsidR="007A327D" w:rsidRPr="00707EB5" w:rsidRDefault="007A327D" w:rsidP="007A327D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7A327D" w:rsidRPr="0060746C" w:rsidRDefault="007A327D" w:rsidP="0060746C">
      <w:pPr>
        <w:spacing w:line="360" w:lineRule="auto"/>
        <w:ind w:left="2271" w:right="110"/>
        <w:rPr>
          <w:rFonts w:ascii="Bookman Old Style" w:hAnsi="Bookman Old Style"/>
          <w:b/>
          <w:sz w:val="20"/>
        </w:rPr>
      </w:pPr>
      <w:r w:rsidRPr="0060746C">
        <w:rPr>
          <w:rFonts w:ascii="Bookman Old Style" w:hAnsi="Bookman Old Style"/>
          <w:b/>
          <w:sz w:val="24"/>
        </w:rPr>
        <w:t>JUSTIFICATIVA DE PREÇO</w:t>
      </w:r>
      <w:r w:rsidRPr="0060746C">
        <w:rPr>
          <w:rFonts w:ascii="Bookman Old Style" w:hAnsi="Bookman Old Style"/>
          <w:b/>
          <w:sz w:val="20"/>
        </w:rPr>
        <w:tab/>
      </w:r>
    </w:p>
    <w:p w:rsidR="007A327D" w:rsidRPr="0060746C" w:rsidRDefault="007A327D" w:rsidP="0060746C">
      <w:pPr>
        <w:spacing w:line="360" w:lineRule="auto"/>
        <w:ind w:left="2271" w:right="110"/>
        <w:rPr>
          <w:rFonts w:ascii="Bookman Old Style" w:hAnsi="Bookman Old Style"/>
          <w:sz w:val="20"/>
        </w:rPr>
      </w:pPr>
    </w:p>
    <w:p w:rsidR="00AB15E7" w:rsidRPr="0060746C" w:rsidRDefault="007A327D" w:rsidP="00AB15E7">
      <w:pPr>
        <w:spacing w:line="360" w:lineRule="auto"/>
        <w:ind w:right="108" w:firstLine="1418"/>
        <w:jc w:val="both"/>
        <w:rPr>
          <w:rFonts w:ascii="Bookman Old Style" w:hAnsi="Bookman Old Style"/>
          <w:sz w:val="20"/>
        </w:rPr>
      </w:pPr>
      <w:r w:rsidRPr="0060746C">
        <w:rPr>
          <w:rFonts w:ascii="Bookman Old Style" w:hAnsi="Bookman Old Style"/>
          <w:sz w:val="20"/>
        </w:rPr>
        <w:t xml:space="preserve">Após realizar pesquisa de mercado, encaminhou-se pedido de cotação de preços para </w:t>
      </w:r>
      <w:r w:rsidR="007237BB">
        <w:rPr>
          <w:rFonts w:ascii="Bookman Old Style" w:hAnsi="Bookman Old Style"/>
          <w:sz w:val="20"/>
        </w:rPr>
        <w:t>(0</w:t>
      </w:r>
      <w:r w:rsidR="003B464E">
        <w:rPr>
          <w:rFonts w:ascii="Bookman Old Style" w:hAnsi="Bookman Old Style"/>
          <w:sz w:val="20"/>
        </w:rPr>
        <w:t>3</w:t>
      </w:r>
      <w:r w:rsidR="007237BB">
        <w:rPr>
          <w:rFonts w:ascii="Bookman Old Style" w:hAnsi="Bookman Old Style"/>
          <w:sz w:val="20"/>
        </w:rPr>
        <w:t xml:space="preserve">) </w:t>
      </w:r>
      <w:r w:rsidRPr="0060746C">
        <w:rPr>
          <w:rFonts w:ascii="Bookman Old Style" w:hAnsi="Bookman Old Style"/>
          <w:sz w:val="20"/>
        </w:rPr>
        <w:t xml:space="preserve">empresas, </w:t>
      </w:r>
      <w:r w:rsidR="004E36E5">
        <w:rPr>
          <w:rFonts w:ascii="Bookman Old Style" w:hAnsi="Bookman Old Style"/>
          <w:sz w:val="20"/>
        </w:rPr>
        <w:t xml:space="preserve">sendo elas </w:t>
      </w:r>
      <w:r w:rsidR="003B464E">
        <w:rPr>
          <w:rFonts w:ascii="Bookman Old Style" w:hAnsi="Bookman Old Style"/>
          <w:sz w:val="20"/>
        </w:rPr>
        <w:t>PRÓ-CIRURGICA CHAPECÓ, MBN SUPRIMENTOS EM SAÚDE LTDA e CLAMED</w:t>
      </w:r>
      <w:r w:rsidR="00AB15E7">
        <w:rPr>
          <w:rFonts w:ascii="Bookman Old Style" w:hAnsi="Bookman Old Style"/>
          <w:sz w:val="20"/>
        </w:rPr>
        <w:t>, que</w:t>
      </w:r>
      <w:r w:rsidR="003069E1" w:rsidRPr="0060746C">
        <w:rPr>
          <w:rFonts w:ascii="Bookman Old Style" w:hAnsi="Bookman Old Style"/>
          <w:sz w:val="20"/>
        </w:rPr>
        <w:t xml:space="preserve"> forneceram os orçamentos</w:t>
      </w:r>
      <w:r w:rsidR="00AB15E7">
        <w:rPr>
          <w:rFonts w:ascii="Bookman Old Style" w:hAnsi="Bookman Old Style"/>
          <w:sz w:val="20"/>
        </w:rPr>
        <w:t xml:space="preserve"> (orçamentos anexados ao processo), além dos preços cotados em sites na internet.</w:t>
      </w:r>
    </w:p>
    <w:p w:rsidR="00AB15E7" w:rsidRDefault="00AB15E7" w:rsidP="00AB15E7">
      <w:pPr>
        <w:spacing w:line="360" w:lineRule="auto"/>
        <w:ind w:right="108" w:firstLine="1418"/>
        <w:jc w:val="both"/>
        <w:rPr>
          <w:rFonts w:ascii="Bookman Old Style" w:hAnsi="Bookman Old Style"/>
          <w:sz w:val="20"/>
        </w:rPr>
      </w:pPr>
    </w:p>
    <w:p w:rsidR="00AB15E7" w:rsidRDefault="00AB15E7" w:rsidP="00AB15E7">
      <w:pPr>
        <w:spacing w:line="360" w:lineRule="auto"/>
        <w:ind w:right="108" w:firstLine="1418"/>
        <w:jc w:val="both"/>
        <w:rPr>
          <w:rFonts w:ascii="Bookman Old Style" w:hAnsi="Bookman Old Style"/>
          <w:sz w:val="20"/>
        </w:rPr>
      </w:pPr>
      <w:r w:rsidRPr="0060746C">
        <w:rPr>
          <w:rFonts w:ascii="Bookman Old Style" w:hAnsi="Bookman Old Style"/>
          <w:sz w:val="20"/>
        </w:rPr>
        <w:t xml:space="preserve">Desta forma, decide-se realizar o preço médio com os orçamentos recebidos, tomando os mesmos como base para estimar o preço máximo do edital de licitação. </w:t>
      </w:r>
    </w:p>
    <w:p w:rsidR="0060746C" w:rsidRDefault="0060746C" w:rsidP="0060746C">
      <w:pPr>
        <w:spacing w:line="360" w:lineRule="auto"/>
        <w:ind w:right="108" w:firstLine="1418"/>
        <w:jc w:val="both"/>
        <w:rPr>
          <w:rFonts w:ascii="Bookman Old Style" w:hAnsi="Bookman Old Style"/>
          <w:sz w:val="20"/>
        </w:rPr>
      </w:pPr>
    </w:p>
    <w:p w:rsidR="007A327D" w:rsidRPr="0060746C" w:rsidRDefault="007A327D" w:rsidP="00AB15E7">
      <w:pPr>
        <w:spacing w:line="360" w:lineRule="auto"/>
        <w:ind w:right="110"/>
        <w:rPr>
          <w:rFonts w:ascii="Bookman Old Style" w:hAnsi="Bookman Old Style"/>
          <w:sz w:val="20"/>
        </w:rPr>
      </w:pPr>
    </w:p>
    <w:p w:rsidR="007A327D" w:rsidRPr="0060746C" w:rsidRDefault="007A327D" w:rsidP="0060746C">
      <w:pPr>
        <w:spacing w:line="360" w:lineRule="auto"/>
        <w:ind w:left="2271" w:right="110"/>
        <w:rPr>
          <w:rFonts w:ascii="Bookman Old Style" w:hAnsi="Bookman Old Style"/>
          <w:sz w:val="20"/>
        </w:rPr>
      </w:pPr>
      <w:r w:rsidRPr="00404689">
        <w:rPr>
          <w:rFonts w:ascii="Bookman Old Style" w:hAnsi="Bookman Old Style"/>
          <w:sz w:val="20"/>
        </w:rPr>
        <w:t xml:space="preserve">Cordilheira Alta SC, </w:t>
      </w:r>
      <w:r w:rsidR="003B464E">
        <w:rPr>
          <w:rFonts w:ascii="Bookman Old Style" w:hAnsi="Bookman Old Style"/>
          <w:sz w:val="20"/>
        </w:rPr>
        <w:t>04</w:t>
      </w:r>
      <w:r w:rsidRPr="00404689">
        <w:rPr>
          <w:rFonts w:ascii="Bookman Old Style" w:hAnsi="Bookman Old Style"/>
          <w:sz w:val="20"/>
        </w:rPr>
        <w:t xml:space="preserve"> de </w:t>
      </w:r>
      <w:r w:rsidR="00AB15E7">
        <w:rPr>
          <w:rFonts w:ascii="Bookman Old Style" w:hAnsi="Bookman Old Style"/>
          <w:sz w:val="20"/>
        </w:rPr>
        <w:t>junho</w:t>
      </w:r>
      <w:r w:rsidRPr="00404689">
        <w:rPr>
          <w:rFonts w:ascii="Bookman Old Style" w:hAnsi="Bookman Old Style"/>
          <w:sz w:val="20"/>
        </w:rPr>
        <w:t xml:space="preserve"> de 2021.</w:t>
      </w:r>
    </w:p>
    <w:p w:rsidR="007A327D" w:rsidRDefault="007A327D" w:rsidP="007A327D">
      <w:pPr>
        <w:spacing w:line="360" w:lineRule="auto"/>
        <w:jc w:val="right"/>
        <w:rPr>
          <w:rFonts w:ascii="Bookman Old Style" w:hAnsi="Bookman Old Style"/>
          <w:sz w:val="24"/>
          <w:szCs w:val="24"/>
        </w:rPr>
      </w:pPr>
    </w:p>
    <w:p w:rsidR="0060746C" w:rsidRDefault="0060746C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404689" w:rsidRDefault="00404689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404689" w:rsidRDefault="00404689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404689" w:rsidRDefault="00404689" w:rsidP="00404689">
      <w:pPr>
        <w:ind w:left="1148" w:right="893" w:hanging="10"/>
        <w:jc w:val="center"/>
        <w:rPr>
          <w:rFonts w:ascii="Bookman Old Style" w:hAnsi="Bookman Old Style"/>
          <w:b/>
          <w:sz w:val="20"/>
        </w:rPr>
      </w:pPr>
      <w:r>
        <w:rPr>
          <w:rFonts w:ascii="Bookman Old Style" w:hAnsi="Bookman Old Style"/>
          <w:b/>
          <w:sz w:val="20"/>
        </w:rPr>
        <w:t>_____________________________</w:t>
      </w:r>
    </w:p>
    <w:p w:rsidR="00404689" w:rsidRDefault="003B464E" w:rsidP="00404689">
      <w:pPr>
        <w:ind w:left="1148" w:right="893" w:hanging="10"/>
        <w:jc w:val="center"/>
        <w:rPr>
          <w:rFonts w:ascii="Bookman Old Style" w:hAnsi="Bookman Old Style"/>
          <w:sz w:val="20"/>
        </w:rPr>
      </w:pPr>
      <w:r>
        <w:rPr>
          <w:rFonts w:ascii="Bookman Old Style" w:hAnsi="Bookman Old Style"/>
          <w:sz w:val="20"/>
        </w:rPr>
        <w:t>SIDONIA S. C. MERÍSIO</w:t>
      </w:r>
    </w:p>
    <w:p w:rsidR="00404689" w:rsidRDefault="003B464E" w:rsidP="00404689">
      <w:pPr>
        <w:ind w:left="1148" w:right="893" w:hanging="10"/>
        <w:jc w:val="center"/>
        <w:rPr>
          <w:rFonts w:ascii="Bookman Old Style" w:hAnsi="Bookman Old Style"/>
          <w:sz w:val="20"/>
        </w:rPr>
      </w:pPr>
      <w:r>
        <w:rPr>
          <w:rFonts w:ascii="Bookman Old Style" w:hAnsi="Bookman Old Style"/>
          <w:sz w:val="20"/>
        </w:rPr>
        <w:t>Gestora do Fundo Municipal de Sáude</w:t>
      </w:r>
      <w:bookmarkStart w:id="0" w:name="_GoBack"/>
      <w:bookmarkEnd w:id="0"/>
    </w:p>
    <w:sectPr w:rsidR="00404689" w:rsidSect="00061159">
      <w:headerReference w:type="default" r:id="rId6"/>
      <w:footerReference w:type="default" r:id="rId7"/>
      <w:pgSz w:w="11906" w:h="16838"/>
      <w:pgMar w:top="1134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7D0" w:rsidRDefault="009F07D0" w:rsidP="00E373A6">
      <w:r>
        <w:separator/>
      </w:r>
    </w:p>
  </w:endnote>
  <w:endnote w:type="continuationSeparator" w:id="0">
    <w:p w:rsidR="009F07D0" w:rsidRDefault="009F07D0" w:rsidP="00E37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417" w:rsidRDefault="009F07D0">
    <w:pPr>
      <w:pStyle w:val="Rodap"/>
    </w:pPr>
  </w:p>
  <w:p w:rsidR="00365417" w:rsidRPr="009376D8" w:rsidRDefault="00656E55" w:rsidP="0036541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365417" w:rsidRPr="009376D8" w:rsidRDefault="00656E55" w:rsidP="0036541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365417" w:rsidRDefault="009F07D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7D0" w:rsidRDefault="009F07D0" w:rsidP="00E373A6">
      <w:r>
        <w:separator/>
      </w:r>
    </w:p>
  </w:footnote>
  <w:footnote w:type="continuationSeparator" w:id="0">
    <w:p w:rsidR="009F07D0" w:rsidRDefault="009F07D0" w:rsidP="00E37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417" w:rsidRDefault="00656E55">
    <w:pPr>
      <w:pStyle w:val="Cabealho"/>
    </w:pPr>
    <w:r>
      <w:rPr>
        <w:noProof/>
        <w:lang w:eastAsia="pt-BR"/>
      </w:rPr>
      <w:drawing>
        <wp:inline distT="0" distB="0" distL="0" distR="0">
          <wp:extent cx="4581525" cy="762000"/>
          <wp:effectExtent l="19050" t="0" r="9525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E55"/>
    <w:rsid w:val="00012258"/>
    <w:rsid w:val="00017479"/>
    <w:rsid w:val="000351CC"/>
    <w:rsid w:val="00043257"/>
    <w:rsid w:val="000607FC"/>
    <w:rsid w:val="00061159"/>
    <w:rsid w:val="0008232D"/>
    <w:rsid w:val="000B0DD4"/>
    <w:rsid w:val="000C33D0"/>
    <w:rsid w:val="00101CBB"/>
    <w:rsid w:val="00120319"/>
    <w:rsid w:val="001667DE"/>
    <w:rsid w:val="001840EF"/>
    <w:rsid w:val="001C5575"/>
    <w:rsid w:val="001D2C6F"/>
    <w:rsid w:val="001D36F9"/>
    <w:rsid w:val="0022066E"/>
    <w:rsid w:val="00220CAE"/>
    <w:rsid w:val="002260B5"/>
    <w:rsid w:val="00246054"/>
    <w:rsid w:val="00261CEF"/>
    <w:rsid w:val="00295F78"/>
    <w:rsid w:val="00296A8B"/>
    <w:rsid w:val="002D1F54"/>
    <w:rsid w:val="002E568E"/>
    <w:rsid w:val="003069E1"/>
    <w:rsid w:val="003B464E"/>
    <w:rsid w:val="003E23EE"/>
    <w:rsid w:val="003F0F70"/>
    <w:rsid w:val="003F2106"/>
    <w:rsid w:val="00404689"/>
    <w:rsid w:val="00422FA4"/>
    <w:rsid w:val="004419AE"/>
    <w:rsid w:val="00477166"/>
    <w:rsid w:val="004A6847"/>
    <w:rsid w:val="004C7983"/>
    <w:rsid w:val="004D7D62"/>
    <w:rsid w:val="004E36E5"/>
    <w:rsid w:val="004E69AE"/>
    <w:rsid w:val="0052081D"/>
    <w:rsid w:val="00540DDF"/>
    <w:rsid w:val="005D22A7"/>
    <w:rsid w:val="0060746C"/>
    <w:rsid w:val="00636954"/>
    <w:rsid w:val="00656E55"/>
    <w:rsid w:val="00664835"/>
    <w:rsid w:val="00683C28"/>
    <w:rsid w:val="0071295B"/>
    <w:rsid w:val="00723038"/>
    <w:rsid w:val="007237BB"/>
    <w:rsid w:val="007765B8"/>
    <w:rsid w:val="007A327D"/>
    <w:rsid w:val="007A55E4"/>
    <w:rsid w:val="007B3BA7"/>
    <w:rsid w:val="007F6346"/>
    <w:rsid w:val="00852B51"/>
    <w:rsid w:val="008537A2"/>
    <w:rsid w:val="008E2189"/>
    <w:rsid w:val="00954763"/>
    <w:rsid w:val="00954D02"/>
    <w:rsid w:val="009C31C3"/>
    <w:rsid w:val="009E5B8D"/>
    <w:rsid w:val="009F07D0"/>
    <w:rsid w:val="00A05B07"/>
    <w:rsid w:val="00A34E83"/>
    <w:rsid w:val="00A53AC4"/>
    <w:rsid w:val="00A547EB"/>
    <w:rsid w:val="00A554FB"/>
    <w:rsid w:val="00AB15E7"/>
    <w:rsid w:val="00AB4A04"/>
    <w:rsid w:val="00AF1616"/>
    <w:rsid w:val="00B21D86"/>
    <w:rsid w:val="00B66FA3"/>
    <w:rsid w:val="00B93477"/>
    <w:rsid w:val="00BA31D0"/>
    <w:rsid w:val="00BD089B"/>
    <w:rsid w:val="00BF39AD"/>
    <w:rsid w:val="00C51D66"/>
    <w:rsid w:val="00C7063E"/>
    <w:rsid w:val="00C84F8C"/>
    <w:rsid w:val="00CA73D5"/>
    <w:rsid w:val="00CB00B9"/>
    <w:rsid w:val="00CC152F"/>
    <w:rsid w:val="00CD0065"/>
    <w:rsid w:val="00CD696D"/>
    <w:rsid w:val="00CF145B"/>
    <w:rsid w:val="00D87A6C"/>
    <w:rsid w:val="00DA27F4"/>
    <w:rsid w:val="00E026ED"/>
    <w:rsid w:val="00E03178"/>
    <w:rsid w:val="00E05B33"/>
    <w:rsid w:val="00E15306"/>
    <w:rsid w:val="00E373A6"/>
    <w:rsid w:val="00E50D91"/>
    <w:rsid w:val="00E57051"/>
    <w:rsid w:val="00E72347"/>
    <w:rsid w:val="00E76BE2"/>
    <w:rsid w:val="00E9139A"/>
    <w:rsid w:val="00EC2E4D"/>
    <w:rsid w:val="00F11BD7"/>
    <w:rsid w:val="00F34721"/>
    <w:rsid w:val="00F60876"/>
    <w:rsid w:val="00FB1D14"/>
    <w:rsid w:val="00FF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8C526"/>
  <w15:docId w15:val="{3AFE9B5F-FD0E-429C-8C73-C21B1680A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6E55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656E5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56E55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656E5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56E55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56E5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6E5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954D0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2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93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28</cp:revision>
  <cp:lastPrinted>2021-02-15T12:58:00Z</cp:lastPrinted>
  <dcterms:created xsi:type="dcterms:W3CDTF">2017-11-29T15:00:00Z</dcterms:created>
  <dcterms:modified xsi:type="dcterms:W3CDTF">2021-06-04T12:13:00Z</dcterms:modified>
</cp:coreProperties>
</file>