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67725B">
        <w:rPr>
          <w:rFonts w:ascii="Bookman Old Style" w:hAnsi="Bookman Old Style" w:cs="Times New Roman"/>
          <w:color w:val="000000"/>
          <w:sz w:val="20"/>
          <w:szCs w:val="20"/>
        </w:rPr>
        <w:t>97</w:t>
      </w:r>
      <w:r w:rsidRPr="009372E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67725B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Tomada de Preços n. 06</w:t>
      </w:r>
      <w:r w:rsidR="00470A63" w:rsidRPr="009372E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9372E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6265C0" w:rsidRPr="00C86770">
        <w:rPr>
          <w:b/>
          <w:color w:val="FF0000"/>
        </w:rPr>
        <w:t>CONTRATAÇÃO DE EMPRESA ESPECIALIZADA PARA EXECUÇÃO DE PAVIMENTAÇÃO ASFÁLTICA, PASSEIO EM BLOCO DE CONCRETO E SINALIZAÇÃO NO ACESSO À ÁREA INDUSTRIAL, INCLUINDO O FORNECIMENTO DE MATERIAIS E SERVIÇOS DE MÃO DE OBRA NO PROLONGA</w:t>
      </w:r>
      <w:r w:rsidR="006265C0">
        <w:rPr>
          <w:b/>
          <w:color w:val="FF0000"/>
        </w:rPr>
        <w:t xml:space="preserve">MENTO DA RUA LUDOVICO J. TOZZO, </w:t>
      </w:r>
      <w:r w:rsidR="006265C0" w:rsidRPr="00350F70">
        <w:rPr>
          <w:b/>
          <w:color w:val="FF0000"/>
        </w:rPr>
        <w:t>CFE. PROJETO, MEMORIAL E ART</w:t>
      </w:r>
      <w:r w:rsidR="006265C0">
        <w:rPr>
          <w:b/>
          <w:color w:val="FF0000"/>
        </w:rPr>
        <w:t xml:space="preserve">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372E8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67725B">
        <w:rPr>
          <w:rFonts w:ascii="Bookman Old Style" w:hAnsi="Bookman Old Style"/>
          <w:color w:val="000000"/>
          <w:sz w:val="20"/>
          <w:szCs w:val="20"/>
        </w:rPr>
        <w:t>16/06/2021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>
        <w:rPr>
          <w:rFonts w:ascii="Bookman Old Style" w:hAnsi="Bookman Old Style"/>
          <w:color w:val="000000"/>
          <w:sz w:val="20"/>
          <w:szCs w:val="20"/>
        </w:rPr>
        <w:t>16/06/2021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Default="007B2985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Cordilheira Alta - SC, </w:t>
      </w:r>
      <w:r w:rsidR="0067725B">
        <w:rPr>
          <w:rFonts w:ascii="Bookman Old Style" w:hAnsi="Bookman Old Style" w:cs="Times New Roman"/>
          <w:color w:val="000000"/>
          <w:sz w:val="20"/>
          <w:szCs w:val="20"/>
        </w:rPr>
        <w:t>01 de j</w:t>
      </w:r>
      <w:bookmarkStart w:id="0" w:name="_GoBack"/>
      <w:bookmarkEnd w:id="0"/>
      <w:r w:rsidR="0067725B">
        <w:rPr>
          <w:rFonts w:ascii="Bookman Old Style" w:hAnsi="Bookman Old Style" w:cs="Times New Roman"/>
          <w:color w:val="000000"/>
          <w:sz w:val="20"/>
          <w:szCs w:val="20"/>
        </w:rPr>
        <w:t>unho</w:t>
      </w:r>
      <w:r w:rsidR="003B406E"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 de 2021</w:t>
      </w:r>
      <w:r w:rsidR="003B406E">
        <w:rPr>
          <w:rFonts w:ascii="Bookman Old Style" w:hAnsi="Bookman Old Style" w:cs="Times New Roman"/>
          <w:color w:val="000000"/>
          <w:sz w:val="20"/>
          <w:szCs w:val="20"/>
        </w:rPr>
        <w:t>.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4F538B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CLODOALDO BRIANCINI</w:t>
      </w:r>
    </w:p>
    <w:p w:rsidR="007B2985" w:rsidRPr="009D4E49" w:rsidRDefault="007B298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D4E49"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B2985"/>
    <w:rsid w:val="007E3264"/>
    <w:rsid w:val="009012A4"/>
    <w:rsid w:val="009372E8"/>
    <w:rsid w:val="00952C8E"/>
    <w:rsid w:val="009C3280"/>
    <w:rsid w:val="009D4E49"/>
    <w:rsid w:val="009E3A51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D87F51"/>
    <w:rsid w:val="00D9162C"/>
    <w:rsid w:val="00DE619C"/>
    <w:rsid w:val="00EB4E59"/>
    <w:rsid w:val="00EC0C4D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40</cp:revision>
  <cp:lastPrinted>2021-04-30T11:27:00Z</cp:lastPrinted>
  <dcterms:created xsi:type="dcterms:W3CDTF">2018-04-03T17:22:00Z</dcterms:created>
  <dcterms:modified xsi:type="dcterms:W3CDTF">2021-06-01T18:49:00Z</dcterms:modified>
</cp:coreProperties>
</file>