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181" w:rsidRPr="00ED02AE" w:rsidRDefault="00084181" w:rsidP="00084181">
      <w:pPr>
        <w:tabs>
          <w:tab w:val="left" w:pos="0"/>
        </w:tabs>
        <w:ind w:right="-12"/>
        <w:jc w:val="center"/>
        <w:rPr>
          <w:rFonts w:ascii="Bookman Old Style" w:hAnsi="Bookman Old Style"/>
          <w:b/>
          <w:sz w:val="22"/>
          <w:szCs w:val="22"/>
        </w:rPr>
      </w:pPr>
    </w:p>
    <w:p w:rsidR="00084181" w:rsidRPr="007F3883" w:rsidRDefault="00084181" w:rsidP="00084181">
      <w:pPr>
        <w:jc w:val="center"/>
        <w:rPr>
          <w:rFonts w:ascii="Bookman Old Style" w:hAnsi="Bookman Old Style"/>
          <w:b/>
        </w:rPr>
      </w:pPr>
      <w:r w:rsidRPr="007F3883">
        <w:rPr>
          <w:rFonts w:ascii="Bookman Old Style" w:hAnsi="Bookman Old Style"/>
          <w:b/>
        </w:rPr>
        <w:t>JUSTIFICATIVA DE PREÇO</w:t>
      </w:r>
    </w:p>
    <w:p w:rsidR="00084181" w:rsidRPr="007F3883" w:rsidRDefault="00084181" w:rsidP="00084181">
      <w:pPr>
        <w:jc w:val="center"/>
        <w:rPr>
          <w:rFonts w:ascii="Bookman Old Style" w:hAnsi="Bookman Old Style"/>
          <w:b/>
        </w:rPr>
      </w:pPr>
    </w:p>
    <w:p w:rsidR="00084181" w:rsidRPr="00827462" w:rsidRDefault="00084181" w:rsidP="00084181">
      <w:pPr>
        <w:jc w:val="center"/>
        <w:rPr>
          <w:rFonts w:ascii="Bookman Old Style" w:hAnsi="Bookman Old Style"/>
        </w:rPr>
      </w:pPr>
    </w:p>
    <w:p w:rsidR="006E3983" w:rsidRDefault="00084181" w:rsidP="00084181">
      <w:pPr>
        <w:jc w:val="both"/>
        <w:rPr>
          <w:rFonts w:ascii="Bookman Old Style" w:hAnsi="Bookman Old Style"/>
        </w:rPr>
      </w:pPr>
      <w:r w:rsidRPr="00827462">
        <w:rPr>
          <w:rFonts w:ascii="Bookman Old Style" w:hAnsi="Bookman Old Style"/>
        </w:rPr>
        <w:t xml:space="preserve">Foram colhidos </w:t>
      </w:r>
      <w:r w:rsidR="00521B32">
        <w:rPr>
          <w:rFonts w:ascii="Bookman Old Style" w:hAnsi="Bookman Old Style"/>
        </w:rPr>
        <w:t>quatro</w:t>
      </w:r>
      <w:r w:rsidRPr="00827462">
        <w:rPr>
          <w:rFonts w:ascii="Bookman Old Style" w:hAnsi="Bookman Old Style"/>
        </w:rPr>
        <w:t xml:space="preserve"> orçamento</w:t>
      </w:r>
      <w:r w:rsidR="008179B4" w:rsidRPr="00827462">
        <w:rPr>
          <w:rFonts w:ascii="Bookman Old Style" w:hAnsi="Bookman Old Style"/>
        </w:rPr>
        <w:t>s</w:t>
      </w:r>
      <w:r w:rsidRPr="00827462">
        <w:rPr>
          <w:rFonts w:ascii="Bookman Old Style" w:hAnsi="Bookman Old Style"/>
        </w:rPr>
        <w:t xml:space="preserve"> de empresas do ramo, conforme propostas </w:t>
      </w:r>
      <w:r w:rsidR="006E3983">
        <w:rPr>
          <w:rFonts w:ascii="Bookman Old Style" w:hAnsi="Bookman Old Style"/>
        </w:rPr>
        <w:t>em anexo, sendo que</w:t>
      </w:r>
      <w:r w:rsidR="00521B32">
        <w:rPr>
          <w:rFonts w:ascii="Bookman Old Style" w:hAnsi="Bookman Old Style"/>
        </w:rPr>
        <w:t xml:space="preserve"> duas não forneceram o orçamento e</w:t>
      </w:r>
      <w:r w:rsidR="006E3983">
        <w:rPr>
          <w:rFonts w:ascii="Bookman Old Style" w:hAnsi="Bookman Old Style"/>
        </w:rPr>
        <w:t xml:space="preserve"> o de menor preço foi apresentado pela empresa </w:t>
      </w:r>
      <w:r w:rsidR="00521B32">
        <w:rPr>
          <w:rFonts w:ascii="Bookman Old Style" w:hAnsi="Bookman Old Style"/>
        </w:rPr>
        <w:t>OESTECOM SOLUÇÕES EM INFORMÁTICA LTDA</w:t>
      </w:r>
      <w:r w:rsidR="006E3983">
        <w:rPr>
          <w:rFonts w:ascii="Bookman Old Style" w:hAnsi="Bookman Old Style"/>
        </w:rPr>
        <w:t xml:space="preserve">, no valor </w:t>
      </w:r>
      <w:r w:rsidR="006E3983" w:rsidRPr="00E61818">
        <w:rPr>
          <w:rFonts w:ascii="Bookman Old Style" w:hAnsi="Bookman Old Style"/>
          <w:highlight w:val="yellow"/>
        </w:rPr>
        <w:t xml:space="preserve">de R$ </w:t>
      </w:r>
      <w:r w:rsidR="00521B32">
        <w:rPr>
          <w:rFonts w:ascii="Bookman Old Style" w:hAnsi="Bookman Old Style"/>
        </w:rPr>
        <w:t>1</w:t>
      </w:r>
      <w:r w:rsidR="00445143">
        <w:rPr>
          <w:rFonts w:ascii="Bookman Old Style" w:hAnsi="Bookman Old Style"/>
        </w:rPr>
        <w:t>3.926,13 (Treze mil novecentos e vinte e seis</w:t>
      </w:r>
      <w:r w:rsidR="00521B32">
        <w:rPr>
          <w:rFonts w:ascii="Bookman Old Style" w:hAnsi="Bookman Old Style"/>
        </w:rPr>
        <w:t xml:space="preserve"> reais</w:t>
      </w:r>
      <w:r w:rsidR="00445143">
        <w:rPr>
          <w:rFonts w:ascii="Bookman Old Style" w:hAnsi="Bookman Old Style"/>
        </w:rPr>
        <w:t xml:space="preserve"> com treze centavos</w:t>
      </w:r>
      <w:bookmarkStart w:id="0" w:name="_GoBack"/>
      <w:bookmarkEnd w:id="0"/>
      <w:r w:rsidR="00521B32">
        <w:rPr>
          <w:rFonts w:ascii="Bookman Old Style" w:hAnsi="Bookman Old Style"/>
        </w:rPr>
        <w:t>)</w:t>
      </w:r>
      <w:r w:rsidR="006E3983">
        <w:rPr>
          <w:rFonts w:ascii="Bookman Old Style" w:hAnsi="Bookman Old Style"/>
        </w:rPr>
        <w:t>. Declaro outrossim, que os preços são compatíveis com os praticados no mercado.</w:t>
      </w:r>
    </w:p>
    <w:p w:rsidR="006E3983" w:rsidRDefault="006E3983" w:rsidP="00084181">
      <w:pPr>
        <w:jc w:val="both"/>
        <w:rPr>
          <w:rFonts w:ascii="Bookman Old Style" w:hAnsi="Bookman Old Style"/>
        </w:rPr>
      </w:pPr>
    </w:p>
    <w:p w:rsidR="00084181" w:rsidRPr="007F3883" w:rsidRDefault="006A6C36" w:rsidP="00084181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Bookman Old Style" w:hAnsi="Bookman Old Style"/>
        </w:rPr>
      </w:pPr>
      <w:r w:rsidRPr="007F3883">
        <w:rPr>
          <w:rFonts w:ascii="Bookman Old Style" w:hAnsi="Bookman Old Style"/>
        </w:rPr>
        <w:t xml:space="preserve">Cordilheira Alta, SC, em, </w:t>
      </w:r>
      <w:r w:rsidR="00521B32">
        <w:rPr>
          <w:rFonts w:ascii="Bookman Old Style" w:hAnsi="Bookman Old Style"/>
          <w:highlight w:val="yellow"/>
        </w:rPr>
        <w:t>19 de maio</w:t>
      </w:r>
      <w:r w:rsidR="00497A1D" w:rsidRPr="00E61818">
        <w:rPr>
          <w:rFonts w:ascii="Bookman Old Style" w:hAnsi="Bookman Old Style"/>
          <w:highlight w:val="yellow"/>
        </w:rPr>
        <w:t xml:space="preserve"> de 20</w:t>
      </w:r>
      <w:r w:rsidR="0072392D" w:rsidRPr="00E61818">
        <w:rPr>
          <w:rFonts w:ascii="Bookman Old Style" w:hAnsi="Bookman Old Style"/>
          <w:highlight w:val="yellow"/>
        </w:rPr>
        <w:t>21</w:t>
      </w:r>
      <w:r w:rsidR="00497A1D" w:rsidRPr="00E61818">
        <w:rPr>
          <w:rFonts w:ascii="Bookman Old Style" w:hAnsi="Bookman Old Style"/>
          <w:highlight w:val="yellow"/>
        </w:rPr>
        <w:t>.</w:t>
      </w:r>
    </w:p>
    <w:p w:rsidR="00084181" w:rsidRDefault="00084181" w:rsidP="00084181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right"/>
        <w:rPr>
          <w:rFonts w:ascii="Bookman Old Style" w:hAnsi="Bookman Old Style"/>
          <w:b/>
        </w:rPr>
      </w:pPr>
    </w:p>
    <w:p w:rsidR="001A7AC4" w:rsidRPr="001A7AC4" w:rsidRDefault="001A7AC4" w:rsidP="00E7520C">
      <w:pPr>
        <w:ind w:firstLine="140"/>
        <w:jc w:val="center"/>
        <w:rPr>
          <w:rFonts w:ascii="Bookman Old Style" w:hAnsi="Bookman Old Style"/>
          <w:b/>
        </w:rPr>
      </w:pPr>
    </w:p>
    <w:p w:rsidR="001A7AC4" w:rsidRPr="001A7AC4" w:rsidRDefault="006E3983" w:rsidP="00E7520C">
      <w:pPr>
        <w:ind w:firstLine="140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RUDIMAR MARAFON</w:t>
      </w:r>
    </w:p>
    <w:p w:rsidR="001A7AC4" w:rsidRDefault="001A7AC4" w:rsidP="00E7520C">
      <w:pPr>
        <w:ind w:firstLine="140"/>
        <w:jc w:val="center"/>
        <w:rPr>
          <w:rFonts w:ascii="Bookman Old Style" w:hAnsi="Bookman Old Style"/>
        </w:rPr>
      </w:pPr>
      <w:r w:rsidRPr="00D968CA">
        <w:rPr>
          <w:rFonts w:ascii="Bookman Old Style" w:hAnsi="Bookman Old Style"/>
        </w:rPr>
        <w:t>Secret</w:t>
      </w:r>
      <w:r w:rsidR="006E3983">
        <w:rPr>
          <w:rFonts w:ascii="Bookman Old Style" w:hAnsi="Bookman Old Style"/>
        </w:rPr>
        <w:t>ário Municipal de Administração, Fazenda e Planejamento</w:t>
      </w:r>
    </w:p>
    <w:p w:rsidR="006E3983" w:rsidRPr="00D968CA" w:rsidRDefault="006E3983" w:rsidP="00E7520C">
      <w:pPr>
        <w:ind w:firstLine="140"/>
        <w:jc w:val="center"/>
        <w:rPr>
          <w:rFonts w:ascii="Bookman Old Style" w:hAnsi="Bookman Old Style"/>
        </w:rPr>
      </w:pPr>
    </w:p>
    <w:sectPr w:rsidR="006E3983" w:rsidRPr="00D968CA" w:rsidSect="001E065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977" w:rsidRDefault="00483977" w:rsidP="00C91D5A">
      <w:r>
        <w:separator/>
      </w:r>
    </w:p>
  </w:endnote>
  <w:endnote w:type="continuationSeparator" w:id="0">
    <w:p w:rsidR="00483977" w:rsidRDefault="00483977" w:rsidP="00C91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FE3" w:rsidRPr="007035EF" w:rsidRDefault="005E0FE3" w:rsidP="005E0FE3">
    <w:pPr>
      <w:jc w:val="center"/>
      <w:rPr>
        <w:b/>
        <w:sz w:val="16"/>
        <w:szCs w:val="16"/>
      </w:rPr>
    </w:pPr>
    <w:r w:rsidRPr="007035EF">
      <w:rPr>
        <w:b/>
        <w:sz w:val="16"/>
        <w:szCs w:val="16"/>
      </w:rPr>
      <w:t>RUA CELSO TOZZO, 27 CEP: 89.819-000 – FONE: (49) 3358-9100 – CORDILHEIRA ALTA – SC</w:t>
    </w:r>
  </w:p>
  <w:p w:rsidR="005E0FE3" w:rsidRPr="007035EF" w:rsidRDefault="00445143" w:rsidP="005E0FE3">
    <w:pPr>
      <w:jc w:val="center"/>
      <w:rPr>
        <w:b/>
        <w:sz w:val="16"/>
        <w:szCs w:val="16"/>
      </w:rPr>
    </w:pPr>
    <w:hyperlink r:id="rId1" w:history="1">
      <w:r w:rsidR="005E0FE3" w:rsidRPr="007035EF">
        <w:rPr>
          <w:rStyle w:val="Hyperlink"/>
          <w:b/>
          <w:sz w:val="16"/>
          <w:szCs w:val="16"/>
        </w:rPr>
        <w:t>www.pmcordi.sc.gov.br</w:t>
      </w:r>
    </w:hyperlink>
  </w:p>
  <w:p w:rsidR="00C91D5A" w:rsidRDefault="00C91D5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977" w:rsidRDefault="00483977" w:rsidP="00C91D5A">
      <w:r>
        <w:separator/>
      </w:r>
    </w:p>
  </w:footnote>
  <w:footnote w:type="continuationSeparator" w:id="0">
    <w:p w:rsidR="00483977" w:rsidRDefault="00483977" w:rsidP="00C91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D5A" w:rsidRDefault="00C91D5A" w:rsidP="00C91D5A">
    <w:pPr>
      <w:pStyle w:val="Cabealho"/>
      <w:jc w:val="center"/>
    </w:pPr>
    <w:r>
      <w:rPr>
        <w:noProof/>
      </w:rPr>
      <w:drawing>
        <wp:inline distT="0" distB="0" distL="0" distR="0">
          <wp:extent cx="4582160" cy="763905"/>
          <wp:effectExtent l="19050" t="0" r="8890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2160" cy="7639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5684"/>
    <w:rsid w:val="0000257B"/>
    <w:rsid w:val="00035684"/>
    <w:rsid w:val="00047B16"/>
    <w:rsid w:val="00051B4F"/>
    <w:rsid w:val="00084181"/>
    <w:rsid w:val="00095FBF"/>
    <w:rsid w:val="00131EFE"/>
    <w:rsid w:val="001634C6"/>
    <w:rsid w:val="001A7AC4"/>
    <w:rsid w:val="001E065E"/>
    <w:rsid w:val="001E3020"/>
    <w:rsid w:val="00201696"/>
    <w:rsid w:val="00214CF9"/>
    <w:rsid w:val="002B4815"/>
    <w:rsid w:val="002D45A9"/>
    <w:rsid w:val="00312479"/>
    <w:rsid w:val="003130E7"/>
    <w:rsid w:val="00321067"/>
    <w:rsid w:val="003B54E2"/>
    <w:rsid w:val="003B5924"/>
    <w:rsid w:val="00445143"/>
    <w:rsid w:val="00482BC4"/>
    <w:rsid w:val="00483977"/>
    <w:rsid w:val="00497A1D"/>
    <w:rsid w:val="004E43FB"/>
    <w:rsid w:val="00521B32"/>
    <w:rsid w:val="00572403"/>
    <w:rsid w:val="005B2B97"/>
    <w:rsid w:val="005B498A"/>
    <w:rsid w:val="005C1D40"/>
    <w:rsid w:val="005E0FE3"/>
    <w:rsid w:val="006A6C36"/>
    <w:rsid w:val="006B4756"/>
    <w:rsid w:val="006E3983"/>
    <w:rsid w:val="0072392D"/>
    <w:rsid w:val="00725AA8"/>
    <w:rsid w:val="00734804"/>
    <w:rsid w:val="00754DE4"/>
    <w:rsid w:val="00782427"/>
    <w:rsid w:val="007D394C"/>
    <w:rsid w:val="007F3883"/>
    <w:rsid w:val="008179B4"/>
    <w:rsid w:val="00827462"/>
    <w:rsid w:val="0083459D"/>
    <w:rsid w:val="008B0F1E"/>
    <w:rsid w:val="00951544"/>
    <w:rsid w:val="00A61CA2"/>
    <w:rsid w:val="00AB0791"/>
    <w:rsid w:val="00AC1B05"/>
    <w:rsid w:val="00AC5FF3"/>
    <w:rsid w:val="00AD17D6"/>
    <w:rsid w:val="00AE0CDE"/>
    <w:rsid w:val="00B337B5"/>
    <w:rsid w:val="00BD6CB2"/>
    <w:rsid w:val="00BE4CD4"/>
    <w:rsid w:val="00C30449"/>
    <w:rsid w:val="00C57F01"/>
    <w:rsid w:val="00C91D5A"/>
    <w:rsid w:val="00CC143C"/>
    <w:rsid w:val="00CC4057"/>
    <w:rsid w:val="00D4481D"/>
    <w:rsid w:val="00D93B25"/>
    <w:rsid w:val="00D95772"/>
    <w:rsid w:val="00D968CA"/>
    <w:rsid w:val="00DA452A"/>
    <w:rsid w:val="00E1742B"/>
    <w:rsid w:val="00E44232"/>
    <w:rsid w:val="00E60E14"/>
    <w:rsid w:val="00E61818"/>
    <w:rsid w:val="00E7520C"/>
    <w:rsid w:val="00EB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737B2"/>
  <w15:docId w15:val="{9A5EF555-E0DF-43EE-8E88-F3A93282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C91D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C91D5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C91D5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C91D5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91D5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91D5A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5E0FE3"/>
    <w:rPr>
      <w:color w:val="0000FF"/>
      <w:u w:val="single"/>
    </w:rPr>
  </w:style>
  <w:style w:type="paragraph" w:styleId="Corpodetexto3">
    <w:name w:val="Body Text 3"/>
    <w:basedOn w:val="Normal"/>
    <w:link w:val="Corpodetexto3Char"/>
    <w:rsid w:val="00AC5FF3"/>
    <w:pPr>
      <w:jc w:val="both"/>
    </w:pPr>
    <w:rPr>
      <w:szCs w:val="20"/>
    </w:rPr>
  </w:style>
  <w:style w:type="character" w:customStyle="1" w:styleId="Corpodetexto3Char">
    <w:name w:val="Corpo de texto 3 Char"/>
    <w:basedOn w:val="Fontepargpadro"/>
    <w:link w:val="Corpodetexto3"/>
    <w:rsid w:val="00AC5FF3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497A1D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83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46</cp:revision>
  <cp:lastPrinted>2021-04-12T14:08:00Z</cp:lastPrinted>
  <dcterms:created xsi:type="dcterms:W3CDTF">2017-01-03T10:56:00Z</dcterms:created>
  <dcterms:modified xsi:type="dcterms:W3CDTF">2021-05-19T15:14:00Z</dcterms:modified>
</cp:coreProperties>
</file>