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F0B" w:rsidRDefault="00B24F0B" w:rsidP="00C9232E">
      <w:pPr>
        <w:rPr>
          <w:rFonts w:ascii="Bookman Old Style" w:hAnsi="Bookman Old Style"/>
          <w:b/>
          <w:sz w:val="20"/>
        </w:rPr>
      </w:pP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ASSISTENCIA SOCIAL</w:t>
      </w:r>
    </w:p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FUNDO MUNICIPAL DE SAÚDE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B24F0B" w:rsidRDefault="00B24F0B" w:rsidP="00DE23A8">
      <w:pPr>
        <w:jc w:val="center"/>
        <w:rPr>
          <w:rFonts w:ascii="Bookman Old Style" w:hAnsi="Bookman Old Style"/>
          <w:b/>
          <w:sz w:val="20"/>
        </w:rPr>
      </w:pPr>
    </w:p>
    <w:p w:rsidR="00B24F0B" w:rsidRDefault="00B24F0B" w:rsidP="00DE23A8">
      <w:pPr>
        <w:jc w:val="center"/>
        <w:rPr>
          <w:rFonts w:ascii="Bookman Old Style" w:hAnsi="Bookman Old Style"/>
          <w:b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B24F0B" w:rsidRDefault="00B24F0B" w:rsidP="00B24F0B">
      <w:pPr>
        <w:pStyle w:val="PargrafodaLista"/>
        <w:spacing w:after="0"/>
        <w:ind w:left="284" w:firstLine="0"/>
        <w:rPr>
          <w:rFonts w:cs="Tahoma"/>
          <w:szCs w:val="20"/>
        </w:rPr>
      </w:pPr>
    </w:p>
    <w:p w:rsidR="00B24F0B" w:rsidRDefault="00B24F0B" w:rsidP="00B24F0B">
      <w:pPr>
        <w:pStyle w:val="PargrafodaLista"/>
        <w:spacing w:after="0"/>
        <w:ind w:left="284" w:firstLine="0"/>
        <w:rPr>
          <w:rFonts w:cs="Tahoma"/>
          <w:szCs w:val="20"/>
        </w:rPr>
      </w:pPr>
    </w:p>
    <w:p w:rsidR="00B24F0B" w:rsidRDefault="00B24F0B" w:rsidP="00B24F0B">
      <w:pPr>
        <w:pStyle w:val="PargrafodaLista"/>
        <w:spacing w:after="0"/>
        <w:ind w:left="284" w:firstLine="0"/>
        <w:rPr>
          <w:rFonts w:cs="Tahoma"/>
          <w:szCs w:val="20"/>
        </w:rPr>
      </w:pPr>
      <w:r>
        <w:rPr>
          <w:rFonts w:cs="Tahoma"/>
          <w:szCs w:val="20"/>
        </w:rPr>
        <w:t>A necessidade da aquisição fundamenta-se em critérios técnicos tomando por base a doença e transmissão do vírus (COVID19), assim como as projeções do seu comportamento, além das orientações dos órgãos oficiais de saúde, especialmente quanto à disponibilidade de materiais de higiene, e equipamentos hospitalares e de proteção individual, dentre outros bens e insumos que se fizerem necessários.</w:t>
      </w:r>
    </w:p>
    <w:p w:rsidR="00B24F0B" w:rsidRDefault="00B24F0B" w:rsidP="00B24F0B">
      <w:pPr>
        <w:autoSpaceDE w:val="0"/>
        <w:autoSpaceDN w:val="0"/>
        <w:adjustRightInd w:val="0"/>
        <w:ind w:left="284"/>
        <w:contextualSpacing/>
        <w:jc w:val="both"/>
        <w:rPr>
          <w:rFonts w:ascii="Bookman Old Style" w:hAnsi="Bookman Old Style"/>
          <w:bCs/>
          <w:sz w:val="20"/>
        </w:rPr>
      </w:pPr>
      <w:r>
        <w:rPr>
          <w:rFonts w:ascii="Bookman Old Style" w:hAnsi="Bookman Old Style"/>
          <w:sz w:val="20"/>
        </w:rPr>
        <w:t xml:space="preserve">Desta forma, justifica-se a presente licitação, tendo em vista a necessidade do Fundo Municipal de Saúde e de Assistência Social em adquirir EPI’S que possam garantir a proteção à vida de quem se arrisca a </w:t>
      </w:r>
      <w:r>
        <w:rPr>
          <w:rFonts w:ascii="Bookman Old Style" w:hAnsi="Bookman Old Style"/>
          <w:bCs/>
          <w:sz w:val="20"/>
        </w:rPr>
        <w:t>combater a pandemia da covid-19.</w:t>
      </w:r>
    </w:p>
    <w:p w:rsidR="00B24F0B" w:rsidRDefault="00B24F0B" w:rsidP="00B24F0B">
      <w:pPr>
        <w:pStyle w:val="Cabealho"/>
        <w:ind w:left="284"/>
        <w:contextualSpacing/>
        <w:jc w:val="both"/>
        <w:rPr>
          <w:rFonts w:ascii="Bookman Old Style" w:hAnsi="Bookman Old Style"/>
          <w:bCs/>
          <w:sz w:val="20"/>
        </w:rPr>
      </w:pP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601C7D">
        <w:rPr>
          <w:rFonts w:ascii="Bookman Old Style" w:hAnsi="Bookman Old Style"/>
          <w:sz w:val="20"/>
        </w:rPr>
        <w:t xml:space="preserve">Cordilheira Alta SC, </w:t>
      </w:r>
      <w:r w:rsidR="00B24F0B">
        <w:rPr>
          <w:rFonts w:ascii="Bookman Old Style" w:hAnsi="Bookman Old Style"/>
          <w:sz w:val="20"/>
        </w:rPr>
        <w:t>11</w:t>
      </w:r>
      <w:r w:rsidR="00E41BA5">
        <w:rPr>
          <w:rFonts w:ascii="Bookman Old Style" w:hAnsi="Bookman Old Style"/>
          <w:sz w:val="20"/>
        </w:rPr>
        <w:t xml:space="preserve"> de maio </w:t>
      </w:r>
      <w:r w:rsidR="00601C7D">
        <w:rPr>
          <w:rFonts w:ascii="Bookman Old Style" w:hAnsi="Bookman Old Style"/>
          <w:sz w:val="20"/>
        </w:rPr>
        <w:t>202</w:t>
      </w:r>
      <w:r w:rsidR="00784E64">
        <w:rPr>
          <w:rFonts w:ascii="Bookman Old Style" w:hAnsi="Bookman Old Style"/>
          <w:sz w:val="20"/>
        </w:rPr>
        <w:t>1</w:t>
      </w:r>
      <w:r w:rsidRPr="00601C7D">
        <w:rPr>
          <w:rFonts w:ascii="Bookman Old Style" w:hAnsi="Bookman Old Style"/>
          <w:sz w:val="20"/>
        </w:rPr>
        <w:t>.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Pr="00601C7D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Default="00E41BA5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601C7D" w:rsidRPr="00601C7D" w:rsidRDefault="00601C7D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  <w:r w:rsidRPr="00601C7D">
        <w:rPr>
          <w:rFonts w:ascii="Bookman Old Style" w:hAnsi="Bookman Old Style"/>
          <w:b/>
          <w:sz w:val="20"/>
          <w:szCs w:val="20"/>
        </w:rPr>
        <w:t>CLODOALDO BRIANCINI</w:t>
      </w:r>
    </w:p>
    <w:p w:rsidR="00601C7D" w:rsidRPr="00601C7D" w:rsidRDefault="00601C7D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  <w:r w:rsidRPr="00601C7D">
        <w:rPr>
          <w:rFonts w:ascii="Bookman Old Style" w:hAnsi="Bookman Old Style"/>
          <w:b/>
          <w:sz w:val="20"/>
          <w:szCs w:val="20"/>
        </w:rPr>
        <w:t xml:space="preserve">Prefeito Municipal </w:t>
      </w:r>
    </w:p>
    <w:p w:rsidR="00601C7D" w:rsidRPr="00601C7D" w:rsidRDefault="00601C7D" w:rsidP="00E41BA5">
      <w:pPr>
        <w:pStyle w:val="Default"/>
        <w:rPr>
          <w:rFonts w:ascii="Bookman Old Style" w:hAnsi="Bookman Old Style"/>
          <w:b/>
          <w:sz w:val="20"/>
          <w:szCs w:val="20"/>
        </w:rPr>
      </w:pPr>
    </w:p>
    <w:p w:rsidR="00601C7D" w:rsidRPr="00601C7D" w:rsidRDefault="00601C7D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B24F0B" w:rsidRDefault="00B24F0B" w:rsidP="00601C7D">
      <w:pPr>
        <w:jc w:val="center"/>
        <w:rPr>
          <w:rFonts w:ascii="Bookman Old Style" w:hAnsi="Bookman Old Style"/>
          <w:b/>
          <w:sz w:val="20"/>
        </w:rPr>
      </w:pPr>
    </w:p>
    <w:p w:rsidR="00601C7D" w:rsidRPr="00601C7D" w:rsidRDefault="00E41BA5" w:rsidP="00601C7D">
      <w:pPr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S</w:t>
      </w:r>
      <w:r w:rsidR="00B24F0B">
        <w:rPr>
          <w:rFonts w:ascii="Bookman Old Style" w:hAnsi="Bookman Old Style"/>
          <w:b/>
          <w:sz w:val="20"/>
        </w:rPr>
        <w:t>ID</w:t>
      </w:r>
      <w:r>
        <w:rPr>
          <w:rFonts w:ascii="Bookman Old Style" w:hAnsi="Bookman Old Style"/>
          <w:b/>
          <w:sz w:val="20"/>
        </w:rPr>
        <w:t>ÔNIA</w:t>
      </w:r>
      <w:r w:rsidR="00601C7D" w:rsidRPr="00601C7D">
        <w:rPr>
          <w:rFonts w:ascii="Bookman Old Style" w:hAnsi="Bookman Old Style"/>
          <w:b/>
          <w:sz w:val="20"/>
        </w:rPr>
        <w:t xml:space="preserve"> </w:t>
      </w:r>
      <w:r w:rsidR="00B24F0B">
        <w:rPr>
          <w:rFonts w:ascii="Bookman Old Style" w:hAnsi="Bookman Old Style"/>
          <w:b/>
          <w:sz w:val="20"/>
        </w:rPr>
        <w:t>SALETE CECON MERÍSIO</w:t>
      </w:r>
    </w:p>
    <w:p w:rsidR="00601C7D" w:rsidRPr="00601C7D" w:rsidRDefault="00B24F0B" w:rsidP="00601C7D">
      <w:pPr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Gestora do Fundo Municipal de Saúde e da Sec. Assistência Social</w:t>
      </w:r>
      <w:bookmarkStart w:id="0" w:name="_GoBack"/>
      <w:bookmarkEnd w:id="0"/>
    </w:p>
    <w:p w:rsidR="00601C7D" w:rsidRPr="00601C7D" w:rsidRDefault="00601C7D" w:rsidP="00601C7D">
      <w:pPr>
        <w:jc w:val="center"/>
        <w:rPr>
          <w:rFonts w:ascii="Bookman Old Style" w:hAnsi="Bookman Old Style"/>
          <w:b/>
          <w:sz w:val="20"/>
        </w:rPr>
      </w:pPr>
    </w:p>
    <w:p w:rsidR="00340B5E" w:rsidRPr="00601C7D" w:rsidRDefault="00340B5E" w:rsidP="00601C7D">
      <w:pPr>
        <w:jc w:val="center"/>
        <w:rPr>
          <w:rFonts w:ascii="Bookman Old Style" w:hAnsi="Bookman Old Style"/>
          <w:sz w:val="20"/>
        </w:rPr>
      </w:pPr>
    </w:p>
    <w:sectPr w:rsidR="00340B5E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D94" w:rsidRDefault="00AE2D94" w:rsidP="005B3E4C">
      <w:r>
        <w:separator/>
      </w:r>
    </w:p>
  </w:endnote>
  <w:endnote w:type="continuationSeparator" w:id="0">
    <w:p w:rsidR="00AE2D94" w:rsidRDefault="00AE2D94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B24F0B">
    <w:pPr>
      <w:pStyle w:val="Rodap"/>
    </w:pPr>
  </w:p>
  <w:p w:rsidR="00CA3E3C" w:rsidRPr="009376D8" w:rsidRDefault="00B24F0B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D94" w:rsidRDefault="00AE2D94" w:rsidP="005B3E4C">
      <w:r>
        <w:separator/>
      </w:r>
    </w:p>
  </w:footnote>
  <w:footnote w:type="continuationSeparator" w:id="0">
    <w:p w:rsidR="00AE2D94" w:rsidRDefault="00AE2D94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601C7D"/>
    <w:rsid w:val="006E3385"/>
    <w:rsid w:val="0074434C"/>
    <w:rsid w:val="00784E64"/>
    <w:rsid w:val="007A5B7A"/>
    <w:rsid w:val="008537A2"/>
    <w:rsid w:val="008E51AB"/>
    <w:rsid w:val="00A2333B"/>
    <w:rsid w:val="00AC50C7"/>
    <w:rsid w:val="00AC6E57"/>
    <w:rsid w:val="00AD7582"/>
    <w:rsid w:val="00AE2D94"/>
    <w:rsid w:val="00B24F0B"/>
    <w:rsid w:val="00B330DD"/>
    <w:rsid w:val="00BE7CE7"/>
    <w:rsid w:val="00BF6465"/>
    <w:rsid w:val="00C63CE0"/>
    <w:rsid w:val="00C9232E"/>
    <w:rsid w:val="00D94B3C"/>
    <w:rsid w:val="00DB2ED1"/>
    <w:rsid w:val="00DC4E39"/>
    <w:rsid w:val="00DE23A8"/>
    <w:rsid w:val="00E125B2"/>
    <w:rsid w:val="00E41BA5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AC3E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24F0B"/>
    <w:pPr>
      <w:suppressAutoHyphens w:val="0"/>
      <w:spacing w:after="111" w:line="244" w:lineRule="auto"/>
      <w:ind w:left="720" w:right="99" w:firstLine="700"/>
      <w:contextualSpacing/>
      <w:jc w:val="both"/>
    </w:pPr>
    <w:rPr>
      <w:rFonts w:ascii="Bookman Old Style" w:eastAsia="Bookman Old Style" w:hAnsi="Bookman Old Style" w:cs="Bookman Old Style"/>
      <w:color w:val="000000"/>
      <w:sz w:val="20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8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33</cp:revision>
  <cp:lastPrinted>2021-02-04T12:39:00Z</cp:lastPrinted>
  <dcterms:created xsi:type="dcterms:W3CDTF">2016-07-06T19:00:00Z</dcterms:created>
  <dcterms:modified xsi:type="dcterms:W3CDTF">2021-05-11T17:02:00Z</dcterms:modified>
</cp:coreProperties>
</file>