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8601FE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601FE">
        <w:rPr>
          <w:b/>
          <w:sz w:val="21"/>
          <w:szCs w:val="21"/>
        </w:rPr>
        <w:t xml:space="preserve">PROCESSO ADMINISTRATIVO N° </w:t>
      </w:r>
      <w:r w:rsidR="008601FE" w:rsidRPr="008601FE">
        <w:rPr>
          <w:b/>
          <w:sz w:val="21"/>
          <w:szCs w:val="21"/>
        </w:rPr>
        <w:t>104</w:t>
      </w:r>
      <w:r w:rsidR="00076EB9" w:rsidRPr="008601FE">
        <w:rPr>
          <w:b/>
          <w:sz w:val="21"/>
          <w:szCs w:val="21"/>
        </w:rPr>
        <w:t>/2022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8601FE">
        <w:rPr>
          <w:b/>
          <w:sz w:val="21"/>
          <w:szCs w:val="21"/>
        </w:rPr>
        <w:t xml:space="preserve"> DISPENSA DE LICITAÇÃO N° </w:t>
      </w:r>
      <w:r w:rsidR="008601FE" w:rsidRPr="008601FE">
        <w:rPr>
          <w:b/>
          <w:sz w:val="21"/>
          <w:szCs w:val="21"/>
        </w:rPr>
        <w:t>30</w:t>
      </w:r>
      <w:r w:rsidR="00076EB9" w:rsidRPr="008601FE">
        <w:rPr>
          <w:b/>
          <w:sz w:val="21"/>
          <w:szCs w:val="21"/>
        </w:rPr>
        <w:t>/2022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O objeto da pre</w:t>
      </w:r>
      <w:r w:rsidR="00C305E3">
        <w:rPr>
          <w:sz w:val="21"/>
          <w:szCs w:val="21"/>
        </w:rPr>
        <w:t xml:space="preserve">sente dispensa de licitação é a </w:t>
      </w:r>
      <w:r w:rsidR="00076EB9" w:rsidRPr="00076EB9">
        <w:rPr>
          <w:b/>
          <w:sz w:val="21"/>
          <w:szCs w:val="21"/>
        </w:rPr>
        <w:t>CONTRATAÇÃO DE EMPRESA ESPECIALIZADA PARA PRESTAÇÃO DE SERVIÇOS DE REMOÇÃO, SUBSTITUIÇÃO, CONSERTO, MONTAGEM, BALANCEAMENTO E GEOMETRIA DE PNEUS DA FROTA DE VEÍCULOS E MÁQUINAS DO FUNDO MUNICIPAL DE SAÚDE E DO MUNICÍPIO DE CORDILHEIRA ALTA/SC</w:t>
      </w:r>
      <w:r w:rsidR="00744141">
        <w:rPr>
          <w:b/>
          <w:sz w:val="21"/>
          <w:szCs w:val="21"/>
        </w:rPr>
        <w:t>.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</w:t>
      </w:r>
      <w:r w:rsidR="00744141">
        <w:rPr>
          <w:sz w:val="21"/>
          <w:szCs w:val="21"/>
        </w:rPr>
        <w:t>V do art. 24 da Lei nº 8.666/93</w:t>
      </w:r>
      <w:r w:rsidRPr="008E68CC">
        <w:rPr>
          <w:sz w:val="21"/>
          <w:szCs w:val="21"/>
        </w:rPr>
        <w:t xml:space="preserve">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744141" w:rsidRPr="00704958" w:rsidRDefault="00744141" w:rsidP="00744141">
      <w:pPr>
        <w:spacing w:line="360" w:lineRule="auto"/>
        <w:rPr>
          <w:i/>
        </w:rPr>
      </w:pPr>
    </w:p>
    <w:p w:rsidR="00744141" w:rsidRPr="00744141" w:rsidRDefault="00744141" w:rsidP="00744141">
      <w:pPr>
        <w:spacing w:line="240" w:lineRule="auto"/>
        <w:ind w:left="3969"/>
        <w:rPr>
          <w:i/>
          <w:sz w:val="20"/>
          <w:szCs w:val="20"/>
        </w:rPr>
      </w:pPr>
      <w:r w:rsidRPr="00744141">
        <w:rPr>
          <w:i/>
          <w:sz w:val="20"/>
          <w:szCs w:val="20"/>
        </w:rPr>
        <w:t>V- Quando não acudirem interessados à licitação e esta, justificadamente, não puder ser repetida sem prejuízo para a administração, mantidas nesse caso, todas as condições preestabelecidas”</w:t>
      </w:r>
    </w:p>
    <w:p w:rsidR="00744141" w:rsidRPr="00E94AA2" w:rsidRDefault="00744141">
      <w:pPr>
        <w:ind w:left="3965" w:right="4"/>
        <w:rPr>
          <w:sz w:val="20"/>
          <w:szCs w:val="20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C00AAE" w:rsidRDefault="00C00AAE" w:rsidP="00C00AAE">
      <w:pPr>
        <w:ind w:left="0" w:firstLine="0"/>
      </w:pPr>
    </w:p>
    <w:p w:rsidR="00744141" w:rsidRDefault="00744141" w:rsidP="00744141">
      <w:pPr>
        <w:spacing w:line="360" w:lineRule="auto"/>
        <w:ind w:firstLine="284"/>
      </w:pPr>
      <w:r w:rsidRPr="00704958">
        <w:t>É fácil visualizar no texto do dispositivo transcrito que a ausência de interessados em participar de licitação regularmente processada, conduz a uma situação administrativa de possibilidade de contratação direta. A hipótese do inc. V do art. 24 trata da licitação deserta ou fracassada. A licitação será dispensável quando não acudirem interessados à licitação anterior e a repetição do procedimento redundar em prejuízo para a Administração, mantidas as condições preestabelecidas</w:t>
      </w:r>
      <w:r>
        <w:t>.</w:t>
      </w:r>
    </w:p>
    <w:p w:rsidR="00625AC3" w:rsidRDefault="00744141" w:rsidP="00744141">
      <w:pPr>
        <w:spacing w:line="360" w:lineRule="auto"/>
        <w:ind w:firstLine="284"/>
      </w:pPr>
      <w:r w:rsidRPr="005003D3">
        <w:t xml:space="preserve">A </w:t>
      </w:r>
      <w:r>
        <w:t>contratação a cima referida</w:t>
      </w:r>
      <w:r w:rsidRPr="005003D3">
        <w:t xml:space="preserve"> por essa dispensa foi objeto </w:t>
      </w:r>
      <w:r w:rsidR="00076EB9">
        <w:t>do</w:t>
      </w:r>
      <w:r>
        <w:t xml:space="preserve"> </w:t>
      </w:r>
      <w:r w:rsidR="00076EB9">
        <w:t>P</w:t>
      </w:r>
      <w:r w:rsidRPr="005003D3">
        <w:t>rocesso</w:t>
      </w:r>
      <w:r w:rsidR="00076EB9">
        <w:t xml:space="preserve"> L</w:t>
      </w:r>
      <w:r w:rsidRPr="005003D3">
        <w:t>icitatório</w:t>
      </w:r>
      <w:r w:rsidR="00076EB9">
        <w:t xml:space="preserve"> n° 80/2022 – Pregão Eletrônico </w:t>
      </w:r>
      <w:r>
        <w:t xml:space="preserve">nº </w:t>
      </w:r>
      <w:r w:rsidR="00076EB9">
        <w:t>36/2022</w:t>
      </w:r>
      <w:r w:rsidR="00844200">
        <w:t xml:space="preserve">, </w:t>
      </w:r>
      <w:r w:rsidRPr="005003D3">
        <w:t>devidamente publicado</w:t>
      </w:r>
      <w:r w:rsidR="00625AC3">
        <w:t>s</w:t>
      </w:r>
      <w:r w:rsidRPr="005003D3">
        <w:t>, porem ninguém comparece</w:t>
      </w:r>
      <w:r w:rsidR="00844200">
        <w:t xml:space="preserve">u ao certame no dia da abertura. </w:t>
      </w:r>
      <w:r w:rsidRPr="005003D3">
        <w:t xml:space="preserve">Desta feita, buscamos no mandamento legal supramencionado a permissão para contratar direto, uma vez que </w:t>
      </w:r>
      <w:r w:rsidR="00625AC3">
        <w:t xml:space="preserve">os </w:t>
      </w:r>
      <w:r w:rsidR="00844200">
        <w:t>serviços</w:t>
      </w:r>
      <w:r w:rsidR="00625AC3">
        <w:t xml:space="preserve"> são indispensáveis para </w:t>
      </w:r>
      <w:r w:rsidR="00844200">
        <w:t>manutenção das condições de uso e trafego dos veículos e máquinas que prestam os serviços públicos indispensáveis</w:t>
      </w:r>
      <w:r w:rsidR="00625AC3">
        <w:t xml:space="preserve"> no Município de Cordilheira Alta.</w:t>
      </w:r>
    </w:p>
    <w:p w:rsidR="00844200" w:rsidRDefault="00744141" w:rsidP="00744141">
      <w:pPr>
        <w:spacing w:line="360" w:lineRule="auto"/>
        <w:ind w:firstLine="284"/>
      </w:pPr>
      <w:r w:rsidRPr="00E0305E">
        <w:t>Na licitação deserta, não há licitantes, n</w:t>
      </w:r>
      <w:r w:rsidR="00844200">
        <w:t xml:space="preserve">inguém ofereceu à Administração </w:t>
      </w:r>
      <w:r w:rsidRPr="00E0305E">
        <w:t xml:space="preserve">suas propostas e documentos de habilitação, ou seja, não se consegue obter da licitação o </w:t>
      </w:r>
      <w:r w:rsidRPr="00E0305E">
        <w:lastRenderedPageBreak/>
        <w:t>objetivo visado, qual seja, selecionar a proposta mais vantajosa para celebrar avença com a Administração, em fun</w:t>
      </w:r>
      <w:r>
        <w:t>ção da ausência de interessados</w:t>
      </w:r>
      <w:r w:rsidRPr="00E0305E">
        <w:t>. Sublinha-se que a Administração oportunizou a todos do ramo a participação, tratando todos com isonomia, entretanto ninguém compareceu ao certame, nenhum particular demonstrou interesse em contratar com a Administração sequer atendendo à conv</w:t>
      </w:r>
      <w:r w:rsidR="00844200">
        <w:t>ocação de apresentar propostas.</w:t>
      </w:r>
    </w:p>
    <w:p w:rsidR="00844200" w:rsidRDefault="00844200" w:rsidP="00744141">
      <w:pPr>
        <w:spacing w:line="360" w:lineRule="auto"/>
        <w:ind w:firstLine="284"/>
      </w:pPr>
    </w:p>
    <w:p w:rsidR="005D3653" w:rsidRDefault="005D3653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empresa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escolhida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neste processo para sacramentar a contratação do objeto pretendido, foi:  </w:t>
      </w:r>
    </w:p>
    <w:p w:rsidR="00A247F8" w:rsidRPr="008E68CC" w:rsidRDefault="00A247F8">
      <w:pPr>
        <w:ind w:left="-5" w:right="8"/>
        <w:rPr>
          <w:sz w:val="21"/>
          <w:szCs w:val="21"/>
        </w:rPr>
      </w:pPr>
    </w:p>
    <w:p w:rsidR="001A4E20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844200">
        <w:rPr>
          <w:b/>
          <w:sz w:val="21"/>
          <w:szCs w:val="21"/>
        </w:rPr>
        <w:t>EBERLE E EBERLE</w:t>
      </w:r>
      <w:r w:rsidR="009C716A">
        <w:rPr>
          <w:b/>
          <w:sz w:val="21"/>
          <w:szCs w:val="21"/>
        </w:rPr>
        <w:t xml:space="preserve"> LTDA ME</w:t>
      </w:r>
      <w:r w:rsidR="005D3653">
        <w:rPr>
          <w:b/>
          <w:sz w:val="21"/>
          <w:szCs w:val="21"/>
        </w:rPr>
        <w:t xml:space="preserve">, </w:t>
      </w:r>
      <w:r w:rsidR="005D3653" w:rsidRPr="00A247F8">
        <w:rPr>
          <w:sz w:val="21"/>
          <w:szCs w:val="21"/>
        </w:rPr>
        <w:t>inscrita sob</w:t>
      </w:r>
      <w:r w:rsidR="005D3653">
        <w:rPr>
          <w:b/>
          <w:sz w:val="21"/>
          <w:szCs w:val="21"/>
        </w:rPr>
        <w:t xml:space="preserve"> </w:t>
      </w:r>
      <w:r w:rsidRPr="008E68CC">
        <w:rPr>
          <w:sz w:val="21"/>
          <w:szCs w:val="21"/>
        </w:rPr>
        <w:t xml:space="preserve">CNPJ: </w:t>
      </w:r>
      <w:r w:rsidR="009C716A">
        <w:rPr>
          <w:sz w:val="21"/>
          <w:szCs w:val="21"/>
        </w:rPr>
        <w:t>05.888.323/0001-87</w:t>
      </w:r>
      <w:r w:rsidRPr="008E68CC">
        <w:rPr>
          <w:sz w:val="21"/>
          <w:szCs w:val="21"/>
        </w:rPr>
        <w:t xml:space="preserve">, estabelecida </w:t>
      </w:r>
      <w:r w:rsidR="00625AC3">
        <w:rPr>
          <w:sz w:val="21"/>
          <w:szCs w:val="21"/>
        </w:rPr>
        <w:t xml:space="preserve">na </w:t>
      </w:r>
      <w:r w:rsidR="009C716A">
        <w:rPr>
          <w:sz w:val="21"/>
          <w:szCs w:val="21"/>
        </w:rPr>
        <w:t xml:space="preserve">Rua Silvia Tozzo, n° 73, Centro </w:t>
      </w:r>
      <w:r w:rsidR="001F3CD1">
        <w:rPr>
          <w:sz w:val="21"/>
          <w:szCs w:val="21"/>
        </w:rPr>
        <w:t xml:space="preserve">em </w:t>
      </w:r>
      <w:r w:rsidR="009C716A">
        <w:rPr>
          <w:sz w:val="21"/>
          <w:szCs w:val="21"/>
        </w:rPr>
        <w:t>Cordilheira Alta</w:t>
      </w:r>
      <w:r w:rsidR="001F3CD1">
        <w:rPr>
          <w:sz w:val="21"/>
          <w:szCs w:val="21"/>
        </w:rPr>
        <w:t>/SC.</w:t>
      </w:r>
      <w:r w:rsidRPr="008E68CC">
        <w:rPr>
          <w:sz w:val="21"/>
          <w:szCs w:val="21"/>
        </w:rPr>
        <w:t xml:space="preserve"> </w:t>
      </w:r>
    </w:p>
    <w:p w:rsidR="00A247F8" w:rsidRPr="00A247F8" w:rsidRDefault="00A247F8" w:rsidP="00A247F8">
      <w:pPr>
        <w:ind w:left="0" w:right="8" w:firstLine="0"/>
        <w:rPr>
          <w:sz w:val="21"/>
          <w:szCs w:val="21"/>
        </w:rPr>
      </w:pP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 w:rsidP="003B5FC8">
      <w:pPr>
        <w:ind w:left="-5" w:right="8" w:firstLine="5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</w:t>
      </w:r>
      <w:r w:rsidR="00482002">
        <w:rPr>
          <w:sz w:val="21"/>
          <w:szCs w:val="21"/>
        </w:rPr>
        <w:t>com diversas</w:t>
      </w:r>
      <w:r w:rsidRPr="008E68CC">
        <w:rPr>
          <w:sz w:val="21"/>
          <w:szCs w:val="21"/>
        </w:rPr>
        <w:t xml:space="preserve"> empresas,</w:t>
      </w:r>
      <w:r w:rsidR="00482002">
        <w:rPr>
          <w:sz w:val="21"/>
          <w:szCs w:val="21"/>
        </w:rPr>
        <w:t xml:space="preserve"> juntando ao presente processo os mesmos orçamentos para lançar o último processo licitatório, ademais o inciso V da Lei de licitações no diz o seguinte [...] </w:t>
      </w:r>
      <w:r w:rsidR="00482002" w:rsidRPr="00744141">
        <w:rPr>
          <w:i/>
          <w:sz w:val="20"/>
          <w:szCs w:val="20"/>
        </w:rPr>
        <w:t>mantidas nesse caso, todas as condições preestabelecidas</w:t>
      </w:r>
      <w:r w:rsidR="00482002">
        <w:rPr>
          <w:i/>
          <w:sz w:val="20"/>
          <w:szCs w:val="20"/>
        </w:rPr>
        <w:t xml:space="preserve">. </w:t>
      </w:r>
      <w:r w:rsidR="00482002">
        <w:rPr>
          <w:sz w:val="21"/>
          <w:szCs w:val="21"/>
        </w:rPr>
        <w:t>Nesse caso, considerando os orçamentos propostos para a licitação,</w:t>
      </w:r>
      <w:r w:rsidRPr="008E68CC">
        <w:rPr>
          <w:sz w:val="21"/>
          <w:szCs w:val="21"/>
        </w:rPr>
        <w:t xml:space="preserve"> 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empresa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escolhida</w:t>
      </w:r>
      <w:r w:rsidR="00482002">
        <w:rPr>
          <w:sz w:val="21"/>
          <w:szCs w:val="21"/>
        </w:rPr>
        <w:t>s apresentaram</w:t>
      </w:r>
      <w:r w:rsidRPr="008E68CC">
        <w:rPr>
          <w:sz w:val="21"/>
          <w:szCs w:val="21"/>
        </w:rPr>
        <w:t xml:space="preserve">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A Contratação da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empresa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supracitada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é compatível e não apresenta diferença que venha a influenciar na escolha, ficando esta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vinculada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No caso em questão verificamos a presença de três propostas, sendo escolhida 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B81110" w:rsidRPr="00DF1912" w:rsidRDefault="00900D42">
      <w:pPr>
        <w:ind w:left="-5" w:right="8"/>
        <w:rPr>
          <w:color w:val="auto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</w:t>
      </w:r>
      <w:r w:rsidR="00AE3F8F" w:rsidRPr="00DF1912">
        <w:rPr>
          <w:color w:val="auto"/>
          <w:sz w:val="21"/>
          <w:szCs w:val="21"/>
        </w:rPr>
        <w:t xml:space="preserve">de </w:t>
      </w:r>
      <w:r w:rsidR="00E07221" w:rsidRPr="00DF1912">
        <w:rPr>
          <w:color w:val="auto"/>
          <w:sz w:val="21"/>
          <w:szCs w:val="21"/>
        </w:rPr>
        <w:t xml:space="preserve">R$ </w:t>
      </w:r>
      <w:r w:rsidR="008601FE" w:rsidRPr="00DF1912">
        <w:rPr>
          <w:color w:val="auto"/>
          <w:sz w:val="21"/>
          <w:szCs w:val="21"/>
        </w:rPr>
        <w:t>6.097,00 (Seis mil e noventa e sete reais)</w:t>
      </w:r>
    </w:p>
    <w:p w:rsidR="009C716A" w:rsidRPr="00DF1912" w:rsidRDefault="009C716A">
      <w:pPr>
        <w:ind w:left="-5" w:right="8"/>
        <w:rPr>
          <w:color w:val="auto"/>
          <w:sz w:val="21"/>
          <w:szCs w:val="21"/>
        </w:rPr>
      </w:pPr>
    </w:p>
    <w:p w:rsidR="001A4E20" w:rsidRPr="00DF1912" w:rsidRDefault="00900D42">
      <w:pPr>
        <w:ind w:left="-5" w:right="8"/>
        <w:rPr>
          <w:color w:val="auto"/>
          <w:sz w:val="21"/>
          <w:szCs w:val="21"/>
        </w:rPr>
      </w:pPr>
      <w:r w:rsidRPr="00DF1912">
        <w:rPr>
          <w:color w:val="auto"/>
          <w:sz w:val="21"/>
          <w:szCs w:val="21"/>
        </w:rPr>
        <w:t xml:space="preserve">As despesas decorrentes desta dispensa de licitação correrão a cargo da </w:t>
      </w:r>
      <w:r w:rsidR="007D59B1" w:rsidRPr="00DF1912">
        <w:rPr>
          <w:color w:val="auto"/>
          <w:sz w:val="21"/>
          <w:szCs w:val="21"/>
        </w:rPr>
        <w:t>dotação</w:t>
      </w:r>
      <w:r w:rsidR="00316AF0" w:rsidRPr="00DF1912">
        <w:rPr>
          <w:color w:val="auto"/>
          <w:sz w:val="21"/>
          <w:szCs w:val="21"/>
        </w:rPr>
        <w:t xml:space="preserve">: </w:t>
      </w:r>
      <w:r w:rsidR="00A31553" w:rsidRPr="00DF1912">
        <w:rPr>
          <w:color w:val="auto"/>
          <w:sz w:val="21"/>
          <w:szCs w:val="21"/>
        </w:rPr>
        <w:t>(</w:t>
      </w:r>
      <w:r w:rsidR="00C9117C" w:rsidRPr="00DF1912">
        <w:rPr>
          <w:color w:val="auto"/>
          <w:sz w:val="21"/>
          <w:szCs w:val="21"/>
        </w:rPr>
        <w:t>2</w:t>
      </w:r>
      <w:r w:rsidR="00851FC9" w:rsidRPr="00DF1912">
        <w:rPr>
          <w:color w:val="auto"/>
          <w:sz w:val="21"/>
          <w:szCs w:val="21"/>
        </w:rPr>
        <w:t xml:space="preserve">.093, 2.013, 2.009, </w:t>
      </w:r>
      <w:r w:rsidR="00C9117C" w:rsidRPr="00DF1912">
        <w:rPr>
          <w:color w:val="auto"/>
          <w:sz w:val="21"/>
          <w:szCs w:val="21"/>
        </w:rPr>
        <w:t xml:space="preserve">2.011, 2.084, 2.031, 2.019 </w:t>
      </w:r>
      <w:r w:rsidR="00851FC9" w:rsidRPr="00DF1912">
        <w:rPr>
          <w:color w:val="auto"/>
          <w:sz w:val="21"/>
          <w:szCs w:val="21"/>
        </w:rPr>
        <w:t>e 2.077 – Elemento 3.3.90</w:t>
      </w:r>
      <w:r w:rsidRPr="00DF1912">
        <w:rPr>
          <w:color w:val="auto"/>
          <w:sz w:val="21"/>
          <w:szCs w:val="21"/>
        </w:rPr>
        <w:t>), prevista na Lei Orçamentária do Exercício de 202</w:t>
      </w:r>
      <w:r w:rsidR="00851FC9" w:rsidRPr="00DF1912">
        <w:rPr>
          <w:color w:val="auto"/>
          <w:sz w:val="21"/>
          <w:szCs w:val="21"/>
        </w:rPr>
        <w:t>2</w:t>
      </w:r>
      <w:r w:rsidRPr="00DF1912">
        <w:rPr>
          <w:color w:val="auto"/>
          <w:sz w:val="21"/>
          <w:szCs w:val="21"/>
        </w:rPr>
        <w:t>.</w:t>
      </w:r>
      <w:bookmarkStart w:id="0" w:name="_GoBack"/>
      <w:bookmarkEnd w:id="0"/>
      <w:r w:rsidRPr="00DF1912">
        <w:rPr>
          <w:color w:val="auto"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lastRenderedPageBreak/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301B21">
        <w:rPr>
          <w:sz w:val="21"/>
          <w:szCs w:val="21"/>
        </w:rPr>
        <w:t>27/11/2022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1C6DBA">
        <w:rPr>
          <w:sz w:val="21"/>
          <w:szCs w:val="21"/>
        </w:rPr>
        <w:t>08/07</w:t>
      </w:r>
      <w:r w:rsidR="00301B21">
        <w:rPr>
          <w:sz w:val="21"/>
          <w:szCs w:val="21"/>
        </w:rPr>
        <w:t>/2022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1C6DBA">
        <w:rPr>
          <w:sz w:val="21"/>
          <w:szCs w:val="21"/>
        </w:rPr>
        <w:t>07/12/2022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1C6DBA">
        <w:rPr>
          <w:sz w:val="21"/>
          <w:szCs w:val="21"/>
        </w:rPr>
        <w:t>13/06/2022</w:t>
      </w:r>
      <w:r w:rsidRPr="008E68CC">
        <w:rPr>
          <w:sz w:val="21"/>
          <w:szCs w:val="21"/>
        </w:rPr>
        <w:t xml:space="preserve">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1C6DBA">
        <w:rPr>
          <w:sz w:val="21"/>
          <w:szCs w:val="21"/>
        </w:rPr>
        <w:t>27/11</w:t>
      </w:r>
      <w:r w:rsidR="00A31553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Default="00A31553" w:rsidP="00A31553">
      <w:r>
        <w:t xml:space="preserve">I – Certidão de Falência, Concordata e recuperação Judicial emitida pelo eproc, com validade </w:t>
      </w:r>
      <w:r w:rsidR="001C6DBA">
        <w:t>28/07/2022;</w:t>
      </w:r>
    </w:p>
    <w:p w:rsidR="001C6DBA" w:rsidRDefault="001C6DBA" w:rsidP="00A31553"/>
    <w:p w:rsidR="00A31553" w:rsidRDefault="00A31553" w:rsidP="00A31553">
      <w:r>
        <w:t xml:space="preserve">II –Certidão de Falência, Concordata e recuperação Judicial emitida pelo saj, com validade </w:t>
      </w:r>
      <w:r w:rsidR="00746489">
        <w:t>28</w:t>
      </w:r>
      <w:r>
        <w:t>/</w:t>
      </w:r>
      <w:r w:rsidR="001C6DBA">
        <w:t>07/2022;</w:t>
      </w:r>
    </w:p>
    <w:p w:rsidR="009424E1" w:rsidRDefault="009424E1" w:rsidP="00A31553"/>
    <w:p w:rsidR="009424E1" w:rsidRDefault="009424E1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9C716A">
        <w:rPr>
          <w:color w:val="FF0000"/>
          <w:sz w:val="21"/>
          <w:szCs w:val="21"/>
        </w:rPr>
        <w:t>10 de junho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="009C716A">
        <w:rPr>
          <w:color w:val="FF0000"/>
          <w:sz w:val="21"/>
          <w:szCs w:val="21"/>
        </w:rPr>
        <w:t>2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9C716A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9C716A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8E68CC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9C716A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ANGELITA GABRIEL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D7606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8601FE" w:rsidRDefault="008601FE" w:rsidP="00E07221">
      <w:pPr>
        <w:spacing w:line="240" w:lineRule="auto"/>
        <w:jc w:val="center"/>
        <w:rPr>
          <w:b/>
          <w:sz w:val="21"/>
          <w:szCs w:val="21"/>
        </w:rPr>
      </w:pPr>
      <w:r w:rsidRPr="008601FE">
        <w:rPr>
          <w:b/>
          <w:sz w:val="21"/>
          <w:szCs w:val="21"/>
        </w:rPr>
        <w:t xml:space="preserve">TATIANA RIBEIRO DE OLIVEIRA </w:t>
      </w:r>
    </w:p>
    <w:p w:rsidR="00BF1874" w:rsidRPr="00AF289E" w:rsidRDefault="009C716A" w:rsidP="00E07221">
      <w:pPr>
        <w:spacing w:line="240" w:lineRule="auto"/>
        <w:jc w:val="center"/>
      </w:pPr>
      <w:r>
        <w:t>Membro</w:t>
      </w:r>
      <w:r w:rsidR="00581958" w:rsidRPr="00650E2C">
        <w:t xml:space="preserve"> da comissão Permanente de Licitações</w:t>
      </w:r>
    </w:p>
    <w:sectPr w:rsidR="00BF1874" w:rsidRPr="00AF289E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7F3" w:rsidRDefault="000877F3" w:rsidP="00E07221">
      <w:pPr>
        <w:spacing w:line="240" w:lineRule="auto"/>
      </w:pPr>
      <w:r>
        <w:separator/>
      </w:r>
    </w:p>
  </w:endnote>
  <w:endnote w:type="continuationSeparator" w:id="0">
    <w:p w:rsidR="000877F3" w:rsidRDefault="000877F3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7F3" w:rsidRDefault="000877F3" w:rsidP="00E07221">
      <w:pPr>
        <w:spacing w:line="240" w:lineRule="auto"/>
      </w:pPr>
      <w:r>
        <w:separator/>
      </w:r>
    </w:p>
  </w:footnote>
  <w:footnote w:type="continuationSeparator" w:id="0">
    <w:p w:rsidR="000877F3" w:rsidRDefault="000877F3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521BE"/>
    <w:multiLevelType w:val="hybridMultilevel"/>
    <w:tmpl w:val="425C2EF4"/>
    <w:lvl w:ilvl="0" w:tplc="0416000F">
      <w:start w:val="1"/>
      <w:numFmt w:val="decimal"/>
      <w:lvlText w:val="%1."/>
      <w:lvlJc w:val="left"/>
      <w:pPr>
        <w:ind w:left="2309" w:hanging="360"/>
      </w:pPr>
    </w:lvl>
    <w:lvl w:ilvl="1" w:tplc="04160019" w:tentative="1">
      <w:start w:val="1"/>
      <w:numFmt w:val="lowerLetter"/>
      <w:lvlText w:val="%2."/>
      <w:lvlJc w:val="left"/>
      <w:pPr>
        <w:ind w:left="3029" w:hanging="360"/>
      </w:pPr>
    </w:lvl>
    <w:lvl w:ilvl="2" w:tplc="0416001B" w:tentative="1">
      <w:start w:val="1"/>
      <w:numFmt w:val="lowerRoman"/>
      <w:lvlText w:val="%3."/>
      <w:lvlJc w:val="right"/>
      <w:pPr>
        <w:ind w:left="3749" w:hanging="180"/>
      </w:pPr>
    </w:lvl>
    <w:lvl w:ilvl="3" w:tplc="0416000F" w:tentative="1">
      <w:start w:val="1"/>
      <w:numFmt w:val="decimal"/>
      <w:lvlText w:val="%4."/>
      <w:lvlJc w:val="left"/>
      <w:pPr>
        <w:ind w:left="4469" w:hanging="360"/>
      </w:pPr>
    </w:lvl>
    <w:lvl w:ilvl="4" w:tplc="04160019" w:tentative="1">
      <w:start w:val="1"/>
      <w:numFmt w:val="lowerLetter"/>
      <w:lvlText w:val="%5."/>
      <w:lvlJc w:val="left"/>
      <w:pPr>
        <w:ind w:left="5189" w:hanging="360"/>
      </w:pPr>
    </w:lvl>
    <w:lvl w:ilvl="5" w:tplc="0416001B" w:tentative="1">
      <w:start w:val="1"/>
      <w:numFmt w:val="lowerRoman"/>
      <w:lvlText w:val="%6."/>
      <w:lvlJc w:val="right"/>
      <w:pPr>
        <w:ind w:left="5909" w:hanging="180"/>
      </w:pPr>
    </w:lvl>
    <w:lvl w:ilvl="6" w:tplc="0416000F" w:tentative="1">
      <w:start w:val="1"/>
      <w:numFmt w:val="decimal"/>
      <w:lvlText w:val="%7."/>
      <w:lvlJc w:val="left"/>
      <w:pPr>
        <w:ind w:left="6629" w:hanging="360"/>
      </w:pPr>
    </w:lvl>
    <w:lvl w:ilvl="7" w:tplc="04160019" w:tentative="1">
      <w:start w:val="1"/>
      <w:numFmt w:val="lowerLetter"/>
      <w:lvlText w:val="%8."/>
      <w:lvlJc w:val="left"/>
      <w:pPr>
        <w:ind w:left="7349" w:hanging="360"/>
      </w:pPr>
    </w:lvl>
    <w:lvl w:ilvl="8" w:tplc="0416001B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1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7D3402"/>
    <w:multiLevelType w:val="hybridMultilevel"/>
    <w:tmpl w:val="D2627C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76EB9"/>
    <w:rsid w:val="000877F3"/>
    <w:rsid w:val="000D3CBD"/>
    <w:rsid w:val="000F24CF"/>
    <w:rsid w:val="0011271E"/>
    <w:rsid w:val="00136531"/>
    <w:rsid w:val="001A4E20"/>
    <w:rsid w:val="001C6DBA"/>
    <w:rsid w:val="001D6B5F"/>
    <w:rsid w:val="001E0424"/>
    <w:rsid w:val="001E6BC7"/>
    <w:rsid w:val="001F3CD1"/>
    <w:rsid w:val="00260E88"/>
    <w:rsid w:val="002A6D29"/>
    <w:rsid w:val="002A7650"/>
    <w:rsid w:val="00301B21"/>
    <w:rsid w:val="00316AF0"/>
    <w:rsid w:val="00352505"/>
    <w:rsid w:val="003B5FC8"/>
    <w:rsid w:val="003F5137"/>
    <w:rsid w:val="00482002"/>
    <w:rsid w:val="00495D17"/>
    <w:rsid w:val="004C2687"/>
    <w:rsid w:val="00500DA4"/>
    <w:rsid w:val="00530EA9"/>
    <w:rsid w:val="00581958"/>
    <w:rsid w:val="005925E0"/>
    <w:rsid w:val="005C3E28"/>
    <w:rsid w:val="005D3653"/>
    <w:rsid w:val="00625AC3"/>
    <w:rsid w:val="00650E2C"/>
    <w:rsid w:val="00670BEF"/>
    <w:rsid w:val="006738D8"/>
    <w:rsid w:val="00673A1C"/>
    <w:rsid w:val="006B23C9"/>
    <w:rsid w:val="00736AFF"/>
    <w:rsid w:val="00744141"/>
    <w:rsid w:val="00746489"/>
    <w:rsid w:val="007D59B1"/>
    <w:rsid w:val="007E4DB8"/>
    <w:rsid w:val="00803778"/>
    <w:rsid w:val="00804747"/>
    <w:rsid w:val="00844200"/>
    <w:rsid w:val="008453F5"/>
    <w:rsid w:val="00851FC9"/>
    <w:rsid w:val="008601FE"/>
    <w:rsid w:val="00877ED2"/>
    <w:rsid w:val="008E68CC"/>
    <w:rsid w:val="00900D42"/>
    <w:rsid w:val="00904C79"/>
    <w:rsid w:val="00916AEA"/>
    <w:rsid w:val="009424E1"/>
    <w:rsid w:val="00971070"/>
    <w:rsid w:val="00984531"/>
    <w:rsid w:val="009A2758"/>
    <w:rsid w:val="009C716A"/>
    <w:rsid w:val="00A156BC"/>
    <w:rsid w:val="00A247F8"/>
    <w:rsid w:val="00A31553"/>
    <w:rsid w:val="00A92458"/>
    <w:rsid w:val="00AE3F8F"/>
    <w:rsid w:val="00AF289E"/>
    <w:rsid w:val="00AF52C9"/>
    <w:rsid w:val="00B57152"/>
    <w:rsid w:val="00B81110"/>
    <w:rsid w:val="00BF1874"/>
    <w:rsid w:val="00C00AAE"/>
    <w:rsid w:val="00C305E3"/>
    <w:rsid w:val="00C9117C"/>
    <w:rsid w:val="00CC6685"/>
    <w:rsid w:val="00CD53E9"/>
    <w:rsid w:val="00D07EED"/>
    <w:rsid w:val="00DF1912"/>
    <w:rsid w:val="00E07221"/>
    <w:rsid w:val="00E26E3B"/>
    <w:rsid w:val="00E41C18"/>
    <w:rsid w:val="00E43117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02411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24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873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48</cp:revision>
  <cp:lastPrinted>2021-01-29T13:12:00Z</cp:lastPrinted>
  <dcterms:created xsi:type="dcterms:W3CDTF">2021-01-22T11:14:00Z</dcterms:created>
  <dcterms:modified xsi:type="dcterms:W3CDTF">2022-06-10T19:42:00Z</dcterms:modified>
</cp:coreProperties>
</file>